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E8178" w14:textId="77777777" w:rsidR="004E6D57" w:rsidRPr="004E6D57" w:rsidRDefault="004E6D57" w:rsidP="004E6D57">
      <w:pPr>
        <w:pStyle w:val="Normalneodsazen"/>
        <w:spacing w:after="0" w:line="360" w:lineRule="auto"/>
        <w:rPr>
          <w:rFonts w:ascii="Calibri" w:hAnsi="Calibri" w:cs="Calibri"/>
          <w:sz w:val="20"/>
        </w:rPr>
      </w:pPr>
      <w:r w:rsidRPr="004E6D57">
        <w:rPr>
          <w:rFonts w:ascii="Calibri" w:hAnsi="Calibri" w:cs="Calibri"/>
          <w:sz w:val="20"/>
        </w:rPr>
        <w:t>Níže uvedeného dne, měsíce a roku uzavřeli</w:t>
      </w:r>
    </w:p>
    <w:p w14:paraId="4B89B32F" w14:textId="77777777" w:rsidR="004E6D57" w:rsidRPr="004E6D57" w:rsidRDefault="004E6D57" w:rsidP="004E6D57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7CABDCB3" w14:textId="77777777" w:rsidR="004E6D57" w:rsidRPr="004E6D57" w:rsidRDefault="004E6D57" w:rsidP="004E6D57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4E6D57">
        <w:rPr>
          <w:rFonts w:ascii="Calibri" w:hAnsi="Calibri" w:cs="Calibri"/>
          <w:b/>
          <w:sz w:val="20"/>
          <w:szCs w:val="20"/>
        </w:rPr>
        <w:t>Fakultní nemocnice Olomouc</w:t>
      </w:r>
    </w:p>
    <w:p w14:paraId="683EBBEE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49BC91DF" w14:textId="7907FA19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se sídlem: </w:t>
      </w:r>
      <w:r w:rsidR="0003607A">
        <w:rPr>
          <w:rFonts w:ascii="Calibri" w:hAnsi="Calibri" w:cs="Calibri"/>
          <w:sz w:val="20"/>
          <w:szCs w:val="20"/>
        </w:rPr>
        <w:t>Zdravotníků 248/7</w:t>
      </w:r>
      <w:r w:rsidRPr="004E6D57">
        <w:rPr>
          <w:rFonts w:ascii="Calibri" w:hAnsi="Calibri" w:cs="Calibri"/>
          <w:sz w:val="20"/>
          <w:szCs w:val="20"/>
        </w:rPr>
        <w:t>, 779 00 Olomouc</w:t>
      </w:r>
    </w:p>
    <w:p w14:paraId="6234EDE1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IČ: 00098892</w:t>
      </w:r>
    </w:p>
    <w:p w14:paraId="2396B0B9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DIČ: CZ00098892</w:t>
      </w:r>
    </w:p>
    <w:p w14:paraId="670676D5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r w:rsidR="002D28B3">
        <w:rPr>
          <w:rFonts w:ascii="Calibri" w:hAnsi="Calibri" w:cs="Calibri"/>
          <w:sz w:val="20"/>
          <w:szCs w:val="20"/>
        </w:rPr>
        <w:t>prof</w:t>
      </w:r>
      <w:r w:rsidRPr="004E6D57">
        <w:rPr>
          <w:rFonts w:ascii="Calibri" w:hAnsi="Calibri" w:cs="Calibri"/>
          <w:sz w:val="20"/>
          <w:szCs w:val="20"/>
        </w:rPr>
        <w:t>. MUDr. Romanem Havlíkem, Ph.D., ředitelem</w:t>
      </w:r>
    </w:p>
    <w:p w14:paraId="7E09AA1C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 36334811/0710</w:t>
      </w:r>
    </w:p>
    <w:p w14:paraId="53CFE11E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8FC19EE" w14:textId="77777777" w:rsidR="004E6D57" w:rsidRPr="004E6D57" w:rsidRDefault="004E6D57" w:rsidP="004E6D57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jedné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„vypůjčitel“</w:t>
      </w:r>
    </w:p>
    <w:p w14:paraId="2A7BBE17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8385125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a</w:t>
      </w:r>
    </w:p>
    <w:p w14:paraId="538DDBA5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</w:p>
    <w:sdt>
      <w:sdtPr>
        <w:rPr>
          <w:rFonts w:ascii="Calibri" w:hAnsi="Calibri" w:cs="Calibri"/>
          <w:b/>
          <w:sz w:val="20"/>
          <w:szCs w:val="20"/>
        </w:rPr>
        <w:id w:val="-1642642554"/>
        <w:placeholder>
          <w:docPart w:val="DefaultPlaceholder_1081868574"/>
        </w:placeholder>
      </w:sdtPr>
      <w:sdtEndPr/>
      <w:sdtContent>
        <w:p w14:paraId="043035AB" w14:textId="77777777" w:rsidR="004E6D57" w:rsidRPr="00C319F0" w:rsidRDefault="004E6D57" w:rsidP="004E6D57">
          <w:pPr>
            <w:spacing w:line="360" w:lineRule="auto"/>
            <w:rPr>
              <w:rFonts w:ascii="Calibri" w:hAnsi="Calibri" w:cs="Calibri"/>
              <w:b/>
              <w:sz w:val="20"/>
              <w:szCs w:val="20"/>
            </w:rPr>
          </w:pPr>
          <w:r w:rsidRPr="00C319F0">
            <w:rPr>
              <w:rFonts w:ascii="Calibri" w:hAnsi="Calibri" w:cs="Calibr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88783BD" w14:textId="77777777" w:rsidR="004E6D57" w:rsidRPr="00C319F0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 xml:space="preserve">se sídlem: </w:t>
      </w:r>
      <w:sdt>
        <w:sdtPr>
          <w:rPr>
            <w:rFonts w:ascii="Calibri" w:hAnsi="Calibri" w:cs="Calibri"/>
            <w:sz w:val="20"/>
            <w:szCs w:val="20"/>
          </w:rPr>
          <w:id w:val="898253943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>……………………………</w:t>
          </w:r>
          <w:proofErr w:type="gramStart"/>
          <w:r w:rsidRPr="00C319F0">
            <w:rPr>
              <w:rFonts w:ascii="Calibri" w:hAnsi="Calibri" w:cs="Calibri"/>
              <w:sz w:val="20"/>
              <w:szCs w:val="20"/>
            </w:rPr>
            <w:t>…….</w:t>
          </w:r>
          <w:proofErr w:type="gramEnd"/>
        </w:sdtContent>
      </w:sdt>
    </w:p>
    <w:p w14:paraId="11D5C05B" w14:textId="77777777" w:rsidR="004E6D57" w:rsidRPr="00C319F0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 xml:space="preserve">IČ: </w:t>
      </w:r>
      <w:sdt>
        <w:sdtPr>
          <w:rPr>
            <w:rFonts w:ascii="Calibri" w:hAnsi="Calibri" w:cs="Calibri"/>
            <w:sz w:val="20"/>
            <w:szCs w:val="20"/>
          </w:rPr>
          <w:id w:val="-859042816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>..……………………………………</w:t>
          </w:r>
          <w:proofErr w:type="gramStart"/>
          <w:r w:rsidRPr="00C319F0">
            <w:rPr>
              <w:rFonts w:ascii="Calibri" w:hAnsi="Calibri" w:cs="Calibri"/>
              <w:sz w:val="20"/>
              <w:szCs w:val="20"/>
            </w:rPr>
            <w:t>…….</w:t>
          </w:r>
          <w:proofErr w:type="gramEnd"/>
          <w:r w:rsidRPr="00C319F0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50411C9A" w14:textId="77777777" w:rsidR="004E6D57" w:rsidRPr="00C319F0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 xml:space="preserve">DIČ: </w:t>
      </w:r>
      <w:sdt>
        <w:sdtPr>
          <w:rPr>
            <w:rFonts w:ascii="Calibri" w:hAnsi="Calibri" w:cs="Calibri"/>
            <w:sz w:val="20"/>
            <w:szCs w:val="20"/>
          </w:rPr>
          <w:id w:val="-447698131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>……………………………………</w:t>
          </w:r>
          <w:proofErr w:type="gramStart"/>
          <w:r w:rsidRPr="00C319F0">
            <w:rPr>
              <w:rFonts w:ascii="Calibri" w:hAnsi="Calibri" w:cs="Calibri"/>
              <w:sz w:val="20"/>
              <w:szCs w:val="20"/>
            </w:rPr>
            <w:t>…….</w:t>
          </w:r>
          <w:proofErr w:type="gramEnd"/>
          <w:r w:rsidRPr="00C319F0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6CF32CF7" w14:textId="77777777" w:rsidR="004E6D57" w:rsidRPr="00C319F0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 xml:space="preserve">zastoupená: </w:t>
      </w:r>
      <w:sdt>
        <w:sdtPr>
          <w:rPr>
            <w:rFonts w:ascii="Calibri" w:hAnsi="Calibri" w:cs="Calibri"/>
            <w:sz w:val="20"/>
            <w:szCs w:val="20"/>
          </w:rPr>
          <w:id w:val="783234139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>…………………………</w:t>
          </w:r>
          <w:proofErr w:type="gramStart"/>
          <w:r w:rsidRPr="00C319F0">
            <w:rPr>
              <w:rFonts w:ascii="Calibri" w:hAnsi="Calibri" w:cs="Calibri"/>
              <w:sz w:val="20"/>
              <w:szCs w:val="20"/>
            </w:rPr>
            <w:t>…….</w:t>
          </w:r>
          <w:proofErr w:type="gramEnd"/>
        </w:sdtContent>
      </w:sdt>
    </w:p>
    <w:p w14:paraId="4810E495" w14:textId="77777777" w:rsidR="004E6D57" w:rsidRPr="00C319F0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>zapsaná v Obchodním rejstříku vedeném</w:t>
      </w:r>
      <w:sdt>
        <w:sdtPr>
          <w:rPr>
            <w:rFonts w:ascii="Calibri" w:hAnsi="Calibri" w:cs="Calibri"/>
            <w:sz w:val="20"/>
            <w:szCs w:val="20"/>
          </w:rPr>
          <w:id w:val="-525559429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>……………</w:t>
          </w:r>
        </w:sdtContent>
      </w:sdt>
      <w:r w:rsidRPr="00C319F0">
        <w:rPr>
          <w:rFonts w:ascii="Calibri" w:hAnsi="Calibri" w:cs="Calibri"/>
          <w:sz w:val="20"/>
          <w:szCs w:val="20"/>
        </w:rPr>
        <w:t>.soudem v</w:t>
      </w:r>
      <w:sdt>
        <w:sdtPr>
          <w:rPr>
            <w:rFonts w:ascii="Calibri" w:hAnsi="Calibri" w:cs="Calibri"/>
            <w:sz w:val="20"/>
            <w:szCs w:val="20"/>
          </w:rPr>
          <w:id w:val="1588959623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 xml:space="preserve"> …………………,</w:t>
          </w:r>
        </w:sdtContent>
      </w:sdt>
      <w:r w:rsidRPr="00C319F0">
        <w:rPr>
          <w:rFonts w:ascii="Calibri" w:hAnsi="Calibri" w:cs="Calibri"/>
          <w:sz w:val="20"/>
          <w:szCs w:val="20"/>
        </w:rPr>
        <w:t xml:space="preserve"> oddíl</w:t>
      </w:r>
      <w:sdt>
        <w:sdtPr>
          <w:rPr>
            <w:rFonts w:ascii="Calibri" w:hAnsi="Calibri" w:cs="Calibri"/>
            <w:sz w:val="20"/>
            <w:szCs w:val="20"/>
          </w:rPr>
          <w:id w:val="607010972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>…..</w:t>
          </w:r>
        </w:sdtContent>
      </w:sdt>
      <w:r w:rsidRPr="00C319F0">
        <w:rPr>
          <w:rFonts w:ascii="Calibri" w:hAnsi="Calibri" w:cs="Calibri"/>
          <w:sz w:val="20"/>
          <w:szCs w:val="20"/>
        </w:rPr>
        <w:t>, vložka</w:t>
      </w:r>
      <w:sdt>
        <w:sdtPr>
          <w:rPr>
            <w:rFonts w:ascii="Calibri" w:hAnsi="Calibri" w:cs="Calibri"/>
            <w:sz w:val="20"/>
            <w:szCs w:val="20"/>
          </w:rPr>
          <w:id w:val="-210896116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>…..</w:t>
          </w:r>
        </w:sdtContent>
      </w:sdt>
    </w:p>
    <w:p w14:paraId="4B1E14D9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>bankovní spojení:</w:t>
      </w:r>
      <w:sdt>
        <w:sdtPr>
          <w:rPr>
            <w:rFonts w:ascii="Calibri" w:hAnsi="Calibri" w:cs="Calibri"/>
            <w:sz w:val="20"/>
            <w:szCs w:val="20"/>
          </w:rPr>
          <w:id w:val="1624492410"/>
          <w:placeholder>
            <w:docPart w:val="DefaultPlaceholder_1081868574"/>
          </w:placeholder>
        </w:sdtPr>
        <w:sdtEndPr/>
        <w:sdtContent>
          <w:r w:rsidRPr="00C319F0">
            <w:rPr>
              <w:rFonts w:ascii="Calibri" w:hAnsi="Calibri" w:cs="Calibri"/>
              <w:sz w:val="20"/>
              <w:szCs w:val="20"/>
            </w:rPr>
            <w:t>……………………………………</w:t>
          </w:r>
        </w:sdtContent>
      </w:sdt>
    </w:p>
    <w:p w14:paraId="5C12B82D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5306D0A" w14:textId="77777777" w:rsidR="004E6D57" w:rsidRPr="004E6D57" w:rsidRDefault="004E6D57" w:rsidP="004E6D57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druhé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„půjčitel“</w:t>
      </w:r>
    </w:p>
    <w:p w14:paraId="3DD3F88B" w14:textId="77777777" w:rsidR="004E6D57" w:rsidRPr="004E6D57" w:rsidRDefault="004E6D57" w:rsidP="004E6D57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</w:p>
    <w:p w14:paraId="07F2B328" w14:textId="77777777" w:rsidR="004E6D57" w:rsidRPr="004E6D57" w:rsidRDefault="004E6D57" w:rsidP="004E6D57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04CFC406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19FE064" w14:textId="77777777" w:rsid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4E6D57">
        <w:rPr>
          <w:rFonts w:ascii="Calibri" w:hAnsi="Calibri" w:cs="Calibri"/>
          <w:sz w:val="20"/>
          <w:szCs w:val="20"/>
        </w:rPr>
        <w:t>uto</w:t>
      </w:r>
    </w:p>
    <w:p w14:paraId="5D70175F" w14:textId="77777777" w:rsidR="004E6D57" w:rsidRPr="004E6D57" w:rsidRDefault="004E6D57" w:rsidP="004E6D57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03D7672" w14:textId="77777777" w:rsidR="00A86832" w:rsidRPr="004E6D57" w:rsidRDefault="00A86832" w:rsidP="009027F1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0F5D293" w14:textId="77777777" w:rsidR="00D357AB" w:rsidRPr="004E6D57" w:rsidRDefault="003A152D" w:rsidP="009027F1">
      <w:pPr>
        <w:pStyle w:val="Nzev"/>
        <w:spacing w:line="276" w:lineRule="auto"/>
        <w:rPr>
          <w:rFonts w:ascii="Calibri" w:hAnsi="Calibri" w:cs="Calibri"/>
          <w:b/>
          <w:bCs/>
          <w:caps/>
          <w:sz w:val="20"/>
          <w:szCs w:val="20"/>
        </w:rPr>
      </w:pPr>
      <w:r w:rsidRPr="004E6D57">
        <w:rPr>
          <w:rFonts w:ascii="Calibri" w:hAnsi="Calibri" w:cs="Calibri"/>
          <w:b/>
          <w:bCs/>
          <w:caps/>
          <w:sz w:val="20"/>
          <w:szCs w:val="20"/>
        </w:rPr>
        <w:t>SmlouvU</w:t>
      </w:r>
      <w:r w:rsidR="00D357AB" w:rsidRPr="004E6D57">
        <w:rPr>
          <w:rFonts w:ascii="Calibri" w:hAnsi="Calibri" w:cs="Calibri"/>
          <w:b/>
          <w:bCs/>
          <w:caps/>
          <w:sz w:val="20"/>
          <w:szCs w:val="20"/>
        </w:rPr>
        <w:t xml:space="preserve"> o výpůjčce</w:t>
      </w:r>
    </w:p>
    <w:p w14:paraId="319C1F1B" w14:textId="77777777" w:rsidR="00A86832" w:rsidRPr="004E6D57" w:rsidRDefault="00D357AB" w:rsidP="009027F1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podle </w:t>
      </w:r>
      <w:proofErr w:type="spellStart"/>
      <w:r w:rsidRPr="004E6D57">
        <w:rPr>
          <w:rFonts w:ascii="Calibri" w:hAnsi="Calibri" w:cs="Calibri"/>
          <w:sz w:val="20"/>
          <w:szCs w:val="20"/>
        </w:rPr>
        <w:t>ust</w:t>
      </w:r>
      <w:proofErr w:type="spellEnd"/>
      <w:r w:rsidRPr="004E6D57">
        <w:rPr>
          <w:rFonts w:ascii="Calibri" w:hAnsi="Calibri" w:cs="Calibri"/>
          <w:sz w:val="20"/>
          <w:szCs w:val="20"/>
        </w:rPr>
        <w:t>. § 2193 občanského zákoníku</w:t>
      </w:r>
      <w:r w:rsidR="003A152D" w:rsidRPr="004E6D57">
        <w:rPr>
          <w:rFonts w:ascii="Calibri" w:hAnsi="Calibri" w:cs="Calibri"/>
          <w:sz w:val="20"/>
          <w:szCs w:val="20"/>
        </w:rPr>
        <w:t xml:space="preserve"> v platném znění</w:t>
      </w:r>
    </w:p>
    <w:p w14:paraId="4D621025" w14:textId="77777777" w:rsidR="00880C2D" w:rsidRPr="004E6D57" w:rsidRDefault="00880C2D" w:rsidP="009027F1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6124444" w14:textId="77777777" w:rsidR="004E6D57" w:rsidRDefault="00A86832" w:rsidP="009027F1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I.  </w:t>
      </w:r>
    </w:p>
    <w:p w14:paraId="45D1C2F6" w14:textId="77777777" w:rsidR="00A86832" w:rsidRPr="004E6D57" w:rsidRDefault="00A86832" w:rsidP="009027F1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Čestné prohlášení</w:t>
      </w:r>
    </w:p>
    <w:p w14:paraId="1B31448A" w14:textId="77777777" w:rsidR="00A86832" w:rsidRPr="004E6D57" w:rsidRDefault="00A86832" w:rsidP="009027F1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C1F2E8F" w14:textId="77777777" w:rsidR="00A86832" w:rsidRPr="004E6D57" w:rsidRDefault="00A86832" w:rsidP="009027F1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Půjčite</w:t>
      </w:r>
      <w:r w:rsidR="00B72E7F" w:rsidRPr="004E6D57">
        <w:rPr>
          <w:rFonts w:ascii="Calibri" w:hAnsi="Calibri" w:cs="Calibri"/>
          <w:sz w:val="20"/>
          <w:szCs w:val="20"/>
        </w:rPr>
        <w:t>l prohlašuje, že je</w:t>
      </w:r>
      <w:r w:rsidR="007912C5" w:rsidRPr="004E6D57">
        <w:rPr>
          <w:rFonts w:ascii="Calibri" w:hAnsi="Calibri" w:cs="Calibri"/>
          <w:sz w:val="20"/>
          <w:szCs w:val="20"/>
        </w:rPr>
        <w:t xml:space="preserve"> výlučným</w:t>
      </w:r>
      <w:r w:rsidR="00B72E7F" w:rsidRPr="004E6D57">
        <w:rPr>
          <w:rFonts w:ascii="Calibri" w:hAnsi="Calibri" w:cs="Calibri"/>
          <w:sz w:val="20"/>
          <w:szCs w:val="20"/>
        </w:rPr>
        <w:t xml:space="preserve"> vlastníkem </w:t>
      </w:r>
      <w:r w:rsidRPr="004E6D57">
        <w:rPr>
          <w:rFonts w:ascii="Calibri" w:hAnsi="Calibri" w:cs="Calibri"/>
          <w:sz w:val="20"/>
          <w:szCs w:val="20"/>
        </w:rPr>
        <w:t>níže uveden</w:t>
      </w:r>
      <w:r w:rsidR="004E6D57">
        <w:rPr>
          <w:rFonts w:ascii="Calibri" w:hAnsi="Calibri" w:cs="Calibri"/>
          <w:sz w:val="20"/>
          <w:szCs w:val="20"/>
        </w:rPr>
        <w:t>ých</w:t>
      </w:r>
      <w:r w:rsidR="00CF667A">
        <w:rPr>
          <w:rFonts w:ascii="Calibri" w:hAnsi="Calibri" w:cs="Calibri"/>
          <w:sz w:val="20"/>
          <w:szCs w:val="20"/>
        </w:rPr>
        <w:t xml:space="preserve"> </w:t>
      </w:r>
      <w:r w:rsidRPr="004E6D57">
        <w:rPr>
          <w:rFonts w:ascii="Calibri" w:hAnsi="Calibri" w:cs="Calibri"/>
          <w:sz w:val="20"/>
          <w:szCs w:val="20"/>
        </w:rPr>
        <w:t>movit</w:t>
      </w:r>
      <w:r w:rsidR="004E6D57">
        <w:rPr>
          <w:rFonts w:ascii="Calibri" w:hAnsi="Calibri" w:cs="Calibri"/>
          <w:sz w:val="20"/>
          <w:szCs w:val="20"/>
        </w:rPr>
        <w:t>ých</w:t>
      </w:r>
      <w:r w:rsidR="00B72E7F" w:rsidRPr="004E6D57">
        <w:rPr>
          <w:rFonts w:ascii="Calibri" w:hAnsi="Calibri" w:cs="Calibri"/>
          <w:sz w:val="20"/>
          <w:szCs w:val="20"/>
        </w:rPr>
        <w:t xml:space="preserve"> věc</w:t>
      </w:r>
      <w:r w:rsidR="004E6D57">
        <w:rPr>
          <w:rFonts w:ascii="Calibri" w:hAnsi="Calibri" w:cs="Calibri"/>
          <w:sz w:val="20"/>
          <w:szCs w:val="20"/>
        </w:rPr>
        <w:t>í</w:t>
      </w:r>
      <w:r w:rsidR="00B72E7F" w:rsidRPr="004E6D57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56648755"/>
          <w:placeholder>
            <w:docPart w:val="DefaultPlaceholder_1081868574"/>
          </w:placeholder>
        </w:sdtPr>
        <w:sdtEndPr>
          <w:rPr>
            <w:i/>
            <w:iCs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  <w:r w:rsidRPr="008B784D">
            <w:rPr>
              <w:rFonts w:ascii="Calibri" w:hAnsi="Calibri" w:cs="Calibri"/>
              <w:i/>
              <w:iCs/>
              <w:sz w:val="20"/>
              <w:szCs w:val="20"/>
              <w:highlight w:val="lightGray"/>
            </w:rPr>
            <w:t>…</w:t>
          </w:r>
          <w:r w:rsidR="00D357AB" w:rsidRPr="008B784D">
            <w:rPr>
              <w:rFonts w:ascii="Calibri" w:hAnsi="Calibri" w:cs="Calibri"/>
              <w:i/>
              <w:iCs/>
              <w:sz w:val="20"/>
              <w:szCs w:val="20"/>
              <w:highlight w:val="lightGray"/>
            </w:rPr>
            <w:t>……………………………</w:t>
          </w:r>
          <w:r w:rsidR="00D357AB" w:rsidRPr="004E6D57">
            <w:rPr>
              <w:rFonts w:ascii="Calibri" w:hAnsi="Calibri" w:cs="Calibri"/>
              <w:i/>
              <w:iCs/>
              <w:sz w:val="20"/>
              <w:szCs w:val="20"/>
            </w:rPr>
            <w:t>.</w:t>
          </w:r>
        </w:sdtContent>
      </w:sdt>
      <w:r w:rsidR="007912C5" w:rsidRPr="004E6D5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6D57">
        <w:rPr>
          <w:rFonts w:ascii="Calibri" w:hAnsi="Calibri" w:cs="Calibri"/>
          <w:i/>
          <w:iCs/>
          <w:sz w:val="20"/>
          <w:szCs w:val="20"/>
        </w:rPr>
        <w:t>/identifikace, značka přístroje,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="007912C5" w:rsidRPr="004E6D57">
        <w:rPr>
          <w:rFonts w:ascii="Calibri" w:hAnsi="Calibri" w:cs="Calibri"/>
          <w:i/>
          <w:iCs/>
          <w:sz w:val="20"/>
          <w:szCs w:val="20"/>
        </w:rPr>
        <w:t>příp.</w:t>
      </w:r>
      <w:r w:rsidRPr="004E6D57">
        <w:rPr>
          <w:rFonts w:ascii="Calibri" w:hAnsi="Calibri" w:cs="Calibri"/>
          <w:i/>
          <w:iCs/>
          <w:sz w:val="20"/>
          <w:szCs w:val="20"/>
        </w:rPr>
        <w:t xml:space="preserve"> výrobce/</w:t>
      </w:r>
      <w:r w:rsidR="00D357AB" w:rsidRPr="004E6D57">
        <w:rPr>
          <w:rFonts w:ascii="Calibri" w:hAnsi="Calibri" w:cs="Calibri"/>
          <w:i/>
          <w:iCs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510680"/>
          <w:placeholder>
            <w:docPart w:val="DefaultPlaceholder_22675703"/>
          </w:placeholder>
        </w:sdtPr>
        <w:sdtEndPr>
          <w:rPr>
            <w:i w:val="0"/>
            <w:iCs w:val="0"/>
          </w:rPr>
        </w:sdtEndPr>
        <w:sdtContent>
          <w:r w:rsidR="007912C5" w:rsidRPr="00353524">
            <w:rPr>
              <w:rFonts w:ascii="Calibri" w:hAnsi="Calibri" w:cs="Calibri"/>
              <w:sz w:val="20"/>
              <w:szCs w:val="20"/>
              <w:highlight w:val="lightGray"/>
            </w:rPr>
            <w:t>…………………</w:t>
          </w:r>
          <w:r w:rsidR="004E6D57" w:rsidRPr="00353524">
            <w:rPr>
              <w:rFonts w:ascii="Calibri" w:hAnsi="Calibri" w:cs="Calibri"/>
              <w:sz w:val="20"/>
              <w:szCs w:val="20"/>
              <w:highlight w:val="lightGray"/>
            </w:rPr>
            <w:t>………….</w:t>
          </w:r>
        </w:sdtContent>
      </w:sdt>
      <w:r w:rsidR="004E6D57">
        <w:rPr>
          <w:rFonts w:ascii="Calibri" w:hAnsi="Calibri" w:cs="Calibri"/>
          <w:sz w:val="20"/>
          <w:szCs w:val="20"/>
        </w:rPr>
        <w:t xml:space="preserve"> výrobní čísla</w:t>
      </w:r>
      <w:r w:rsidRPr="004E6D57">
        <w:rPr>
          <w:rFonts w:ascii="Calibri" w:hAnsi="Calibri" w:cs="Calibri"/>
          <w:sz w:val="20"/>
          <w:szCs w:val="20"/>
        </w:rPr>
        <w:t>…</w:t>
      </w:r>
      <w:sdt>
        <w:sdtPr>
          <w:rPr>
            <w:rFonts w:ascii="Calibri" w:hAnsi="Calibri" w:cs="Calibri"/>
            <w:sz w:val="20"/>
            <w:szCs w:val="20"/>
          </w:rPr>
          <w:id w:val="510681"/>
          <w:placeholder>
            <w:docPart w:val="DefaultPlaceholder_22675703"/>
          </w:placeholder>
        </w:sdtPr>
        <w:sdtEndPr/>
        <w:sdtContent>
          <w:r w:rsidRPr="00353524">
            <w:rPr>
              <w:rFonts w:ascii="Calibri" w:hAnsi="Calibri" w:cs="Calibri"/>
              <w:sz w:val="20"/>
              <w:szCs w:val="20"/>
              <w:highlight w:val="lightGray"/>
            </w:rPr>
            <w:t>………………</w:t>
          </w:r>
        </w:sdtContent>
      </w:sdt>
      <w:r w:rsidRPr="004E6D57">
        <w:rPr>
          <w:rFonts w:ascii="Calibri" w:hAnsi="Calibri" w:cs="Calibri"/>
          <w:sz w:val="20"/>
          <w:szCs w:val="20"/>
        </w:rPr>
        <w:t xml:space="preserve">, v účetní hodnotě </w:t>
      </w:r>
      <w:sdt>
        <w:sdtPr>
          <w:rPr>
            <w:rFonts w:ascii="Calibri" w:hAnsi="Calibri" w:cs="Calibri"/>
            <w:sz w:val="20"/>
            <w:szCs w:val="20"/>
          </w:rPr>
          <w:id w:val="510682"/>
          <w:placeholder>
            <w:docPart w:val="DefaultPlaceholder_22675703"/>
          </w:placeholder>
        </w:sdtPr>
        <w:sdtEndPr>
          <w:rPr>
            <w:highlight w:val="lightGray"/>
          </w:rPr>
        </w:sdtEndPr>
        <w:sdtContent>
          <w:r w:rsidRPr="00353524">
            <w:rPr>
              <w:rFonts w:ascii="Calibri" w:hAnsi="Calibri" w:cs="Calibri"/>
              <w:sz w:val="20"/>
              <w:szCs w:val="20"/>
              <w:highlight w:val="lightGray"/>
            </w:rPr>
            <w:t>…</w:t>
          </w:r>
          <w:r w:rsidR="00353524" w:rsidRPr="00353524">
            <w:rPr>
              <w:rFonts w:ascii="Calibri" w:hAnsi="Calibri" w:cs="Calibri"/>
              <w:sz w:val="20"/>
              <w:szCs w:val="20"/>
              <w:highlight w:val="lightGray"/>
            </w:rPr>
            <w:t>……….</w:t>
          </w:r>
          <w:r w:rsidRPr="00353524">
            <w:rPr>
              <w:rFonts w:ascii="Calibri" w:hAnsi="Calibri" w:cs="Calibri"/>
              <w:sz w:val="20"/>
              <w:szCs w:val="20"/>
              <w:highlight w:val="lightGray"/>
            </w:rPr>
            <w:t xml:space="preserve">………… </w:t>
          </w:r>
          <w:proofErr w:type="gramStart"/>
          <w:r w:rsidRPr="00353524">
            <w:rPr>
              <w:rFonts w:ascii="Calibri" w:hAnsi="Calibri" w:cs="Calibri"/>
              <w:sz w:val="20"/>
              <w:szCs w:val="20"/>
              <w:highlight w:val="lightGray"/>
            </w:rPr>
            <w:t>,-</w:t>
          </w:r>
          <w:proofErr w:type="gramEnd"/>
        </w:sdtContent>
      </w:sdt>
      <w:r w:rsidRPr="004E6D57">
        <w:rPr>
          <w:rFonts w:ascii="Calibri" w:hAnsi="Calibri" w:cs="Calibri"/>
          <w:sz w:val="20"/>
          <w:szCs w:val="20"/>
        </w:rPr>
        <w:t xml:space="preserve"> Kč</w:t>
      </w:r>
      <w:r w:rsidR="007C203B" w:rsidRPr="004E6D57">
        <w:rPr>
          <w:rFonts w:ascii="Calibri" w:hAnsi="Calibri" w:cs="Calibri"/>
          <w:sz w:val="20"/>
          <w:szCs w:val="20"/>
        </w:rPr>
        <w:t xml:space="preserve"> </w:t>
      </w:r>
      <w:r w:rsidR="00F82ED7">
        <w:rPr>
          <w:rFonts w:ascii="Calibri" w:hAnsi="Calibri" w:cs="Calibri"/>
          <w:sz w:val="20"/>
          <w:szCs w:val="20"/>
        </w:rPr>
        <w:t xml:space="preserve"> včetně DPH </w:t>
      </w:r>
      <w:r w:rsidR="007C203B" w:rsidRPr="004E6D57">
        <w:rPr>
          <w:rFonts w:ascii="Calibri" w:hAnsi="Calibri" w:cs="Calibri"/>
          <w:sz w:val="20"/>
          <w:szCs w:val="20"/>
        </w:rPr>
        <w:t>(dál jako „vypůjčená věc“)</w:t>
      </w:r>
      <w:r w:rsidRPr="004E6D57">
        <w:rPr>
          <w:rFonts w:ascii="Calibri" w:hAnsi="Calibri" w:cs="Calibri"/>
          <w:sz w:val="20"/>
          <w:szCs w:val="20"/>
        </w:rPr>
        <w:t>.</w:t>
      </w:r>
      <w:r w:rsidR="00B72E7F" w:rsidRPr="004E6D57">
        <w:rPr>
          <w:rFonts w:ascii="Calibri" w:hAnsi="Calibri" w:cs="Calibri"/>
          <w:sz w:val="20"/>
          <w:szCs w:val="20"/>
        </w:rPr>
        <w:t xml:space="preserve"> </w:t>
      </w:r>
    </w:p>
    <w:p w14:paraId="634A0847" w14:textId="77777777" w:rsidR="00984779" w:rsidRDefault="00984779" w:rsidP="0098477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A2C6DF3" w14:textId="77777777" w:rsidR="000744F3" w:rsidRPr="004E6D57" w:rsidRDefault="000744F3" w:rsidP="0098477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582DB2C" w14:textId="77777777" w:rsidR="00984779" w:rsidRPr="004E6D57" w:rsidRDefault="00984779" w:rsidP="00984779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i/>
          <w:sz w:val="20"/>
          <w:szCs w:val="20"/>
        </w:rPr>
        <w:t>Pozn. předmět výpůjčky lze vymezit tak, že sestava movitých věcí bude tvořit přílohu č. 1 k této smlouvě a její nedílnou součást a v článku 1 smlouvy se bude na tuto přílohu odkazovat.</w:t>
      </w:r>
    </w:p>
    <w:p w14:paraId="081EDCF0" w14:textId="77777777" w:rsidR="00A86832" w:rsidRDefault="00A86832" w:rsidP="009027F1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30E8E46" w14:textId="77777777" w:rsidR="000744F3" w:rsidRPr="004E6D57" w:rsidRDefault="000744F3" w:rsidP="009027F1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074D7EB" w14:textId="77777777" w:rsidR="004E6D57" w:rsidRDefault="00A86832" w:rsidP="009027F1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II.  </w:t>
      </w:r>
    </w:p>
    <w:p w14:paraId="1D8C0699" w14:textId="77777777" w:rsidR="00A86832" w:rsidRPr="004E6D57" w:rsidRDefault="0062669A" w:rsidP="009027F1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Předmět smlouvy</w:t>
      </w:r>
    </w:p>
    <w:p w14:paraId="1FE5E637" w14:textId="77777777" w:rsidR="00A86832" w:rsidRPr="004E6D57" w:rsidRDefault="00A86832" w:rsidP="009027F1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1BD87A9" w14:textId="77777777" w:rsidR="00880C2D" w:rsidRPr="004E6D57" w:rsidRDefault="000744F3" w:rsidP="000744F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</w:r>
      <w:r w:rsidR="00B72E7F" w:rsidRPr="004E6D57">
        <w:rPr>
          <w:rFonts w:ascii="Calibri" w:hAnsi="Calibri" w:cs="Calibri"/>
          <w:sz w:val="20"/>
          <w:szCs w:val="20"/>
        </w:rPr>
        <w:t xml:space="preserve">Půjčitel se na základě této smlouvy zavazuje </w:t>
      </w:r>
      <w:r w:rsidR="00CA63B5" w:rsidRPr="004E6D57">
        <w:rPr>
          <w:rFonts w:ascii="Calibri" w:hAnsi="Calibri" w:cs="Calibri"/>
          <w:sz w:val="20"/>
          <w:szCs w:val="20"/>
        </w:rPr>
        <w:t>bez</w:t>
      </w:r>
      <w:r w:rsidR="00B03A45" w:rsidRPr="004E6D57">
        <w:rPr>
          <w:rFonts w:ascii="Calibri" w:hAnsi="Calibri" w:cs="Calibri"/>
          <w:sz w:val="20"/>
          <w:szCs w:val="20"/>
        </w:rPr>
        <w:t xml:space="preserve">platně </w:t>
      </w:r>
      <w:r w:rsidR="00617D98" w:rsidRPr="004E6D57">
        <w:rPr>
          <w:rFonts w:ascii="Calibri" w:hAnsi="Calibri" w:cs="Calibri"/>
          <w:sz w:val="20"/>
          <w:szCs w:val="20"/>
        </w:rPr>
        <w:t>přenechat vypůjčiteli</w:t>
      </w:r>
      <w:r w:rsidR="00AC7C2A">
        <w:rPr>
          <w:rFonts w:ascii="Calibri" w:hAnsi="Calibri" w:cs="Calibri"/>
          <w:sz w:val="20"/>
          <w:szCs w:val="20"/>
        </w:rPr>
        <w:t xml:space="preserve"> movité</w:t>
      </w:r>
      <w:r w:rsidR="00B03A45" w:rsidRPr="004E6D57">
        <w:rPr>
          <w:rFonts w:ascii="Calibri" w:hAnsi="Calibri" w:cs="Calibri"/>
          <w:sz w:val="20"/>
          <w:szCs w:val="20"/>
        </w:rPr>
        <w:t xml:space="preserve"> </w:t>
      </w:r>
      <w:r w:rsidR="00617D98" w:rsidRPr="004E6D57">
        <w:rPr>
          <w:rFonts w:ascii="Calibri" w:hAnsi="Calibri" w:cs="Calibri"/>
          <w:sz w:val="20"/>
          <w:szCs w:val="20"/>
        </w:rPr>
        <w:t>věc</w:t>
      </w:r>
      <w:r w:rsidR="00AC7C2A">
        <w:rPr>
          <w:rFonts w:ascii="Calibri" w:hAnsi="Calibri" w:cs="Calibri"/>
          <w:sz w:val="20"/>
          <w:szCs w:val="20"/>
        </w:rPr>
        <w:t>i uvedené</w:t>
      </w:r>
      <w:r w:rsidR="00617D98" w:rsidRPr="004E6D57">
        <w:rPr>
          <w:rFonts w:ascii="Calibri" w:hAnsi="Calibri" w:cs="Calibri"/>
          <w:sz w:val="20"/>
          <w:szCs w:val="20"/>
        </w:rPr>
        <w:t xml:space="preserve"> </w:t>
      </w:r>
      <w:r w:rsidR="00880C2D" w:rsidRPr="004E6D57">
        <w:rPr>
          <w:rFonts w:ascii="Calibri" w:hAnsi="Calibri" w:cs="Calibri"/>
          <w:sz w:val="20"/>
          <w:szCs w:val="20"/>
        </w:rPr>
        <w:t>v čl. I. a zavazuje se</w:t>
      </w:r>
      <w:r w:rsidR="00617D98" w:rsidRPr="004E6D57">
        <w:rPr>
          <w:rFonts w:ascii="Calibri" w:hAnsi="Calibri" w:cs="Calibri"/>
          <w:sz w:val="20"/>
          <w:szCs w:val="20"/>
        </w:rPr>
        <w:t xml:space="preserve"> umožnit </w:t>
      </w:r>
      <w:r w:rsidR="00880C2D" w:rsidRPr="004E6D57">
        <w:rPr>
          <w:rFonts w:ascii="Calibri" w:hAnsi="Calibri" w:cs="Calibri"/>
          <w:sz w:val="20"/>
          <w:szCs w:val="20"/>
        </w:rPr>
        <w:t xml:space="preserve">mu </w:t>
      </w:r>
      <w:r w:rsidR="00AC7C2A">
        <w:rPr>
          <w:rFonts w:ascii="Calibri" w:hAnsi="Calibri" w:cs="Calibri"/>
          <w:sz w:val="20"/>
          <w:szCs w:val="20"/>
        </w:rPr>
        <w:t>jejich</w:t>
      </w:r>
      <w:r w:rsidR="00880C2D" w:rsidRPr="004E6D57">
        <w:rPr>
          <w:rFonts w:ascii="Calibri" w:hAnsi="Calibri" w:cs="Calibri"/>
          <w:sz w:val="20"/>
          <w:szCs w:val="20"/>
        </w:rPr>
        <w:t xml:space="preserve"> </w:t>
      </w:r>
      <w:r w:rsidR="00617D98" w:rsidRPr="004E6D57">
        <w:rPr>
          <w:rFonts w:ascii="Calibri" w:hAnsi="Calibri" w:cs="Calibri"/>
          <w:sz w:val="20"/>
          <w:szCs w:val="20"/>
        </w:rPr>
        <w:t>bezplatné dočasné užívání.</w:t>
      </w:r>
      <w:r w:rsidR="00AC7C2A">
        <w:rPr>
          <w:rFonts w:ascii="Calibri" w:hAnsi="Calibri" w:cs="Calibri"/>
          <w:sz w:val="20"/>
          <w:szCs w:val="20"/>
        </w:rPr>
        <w:t xml:space="preserve"> </w:t>
      </w:r>
    </w:p>
    <w:p w14:paraId="6F0A3F03" w14:textId="77777777" w:rsidR="00A86832" w:rsidRPr="004E6D57" w:rsidRDefault="00880C2D" w:rsidP="000744F3">
      <w:p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2.</w:t>
      </w:r>
      <w:r w:rsidRPr="004E6D57">
        <w:rPr>
          <w:rFonts w:ascii="Calibri" w:hAnsi="Calibri" w:cs="Calibri"/>
          <w:sz w:val="20"/>
          <w:szCs w:val="20"/>
        </w:rPr>
        <w:tab/>
      </w:r>
      <w:r w:rsidR="00A86832" w:rsidRPr="004E6D57">
        <w:rPr>
          <w:rFonts w:ascii="Calibri" w:hAnsi="Calibri" w:cs="Calibri"/>
          <w:sz w:val="20"/>
          <w:szCs w:val="20"/>
        </w:rPr>
        <w:t xml:space="preserve">Na základě této smlouvy </w:t>
      </w:r>
      <w:r w:rsidR="0062669A" w:rsidRPr="004E6D57">
        <w:rPr>
          <w:rFonts w:ascii="Calibri" w:hAnsi="Calibri" w:cs="Calibri"/>
          <w:sz w:val="20"/>
          <w:szCs w:val="20"/>
        </w:rPr>
        <w:t>vznikne</w:t>
      </w:r>
      <w:r w:rsidRPr="004E6D57">
        <w:rPr>
          <w:rFonts w:ascii="Calibri" w:hAnsi="Calibri" w:cs="Calibri"/>
          <w:sz w:val="20"/>
          <w:szCs w:val="20"/>
        </w:rPr>
        <w:t xml:space="preserve"> vypůjčiteli právo</w:t>
      </w:r>
      <w:r w:rsidR="00A86832" w:rsidRPr="004E6D57">
        <w:rPr>
          <w:rFonts w:ascii="Calibri" w:hAnsi="Calibri" w:cs="Calibri"/>
          <w:sz w:val="20"/>
          <w:szCs w:val="20"/>
        </w:rPr>
        <w:t xml:space="preserve"> užívat </w:t>
      </w:r>
      <w:r w:rsidRPr="004E6D57">
        <w:rPr>
          <w:rFonts w:ascii="Calibri" w:hAnsi="Calibri" w:cs="Calibri"/>
          <w:sz w:val="20"/>
          <w:szCs w:val="20"/>
        </w:rPr>
        <w:t>předmětnou</w:t>
      </w:r>
      <w:r w:rsidR="00A86832" w:rsidRPr="004E6D57">
        <w:rPr>
          <w:rFonts w:ascii="Calibri" w:hAnsi="Calibri" w:cs="Calibri"/>
          <w:sz w:val="20"/>
          <w:szCs w:val="20"/>
        </w:rPr>
        <w:t xml:space="preserve"> </w:t>
      </w:r>
      <w:r w:rsidRPr="004E6D57">
        <w:rPr>
          <w:rFonts w:ascii="Calibri" w:hAnsi="Calibri" w:cs="Calibri"/>
          <w:sz w:val="20"/>
          <w:szCs w:val="20"/>
        </w:rPr>
        <w:t>věc za účelem jejího</w:t>
      </w:r>
      <w:r w:rsidR="00A86832" w:rsidRPr="004E6D57">
        <w:rPr>
          <w:rFonts w:ascii="Calibri" w:hAnsi="Calibri" w:cs="Calibri"/>
          <w:sz w:val="20"/>
          <w:szCs w:val="20"/>
        </w:rPr>
        <w:t xml:space="preserve"> využívání na </w:t>
      </w:r>
      <w:r w:rsidR="005717BD" w:rsidRPr="00C319F0">
        <w:rPr>
          <w:rFonts w:ascii="Calibri" w:hAnsi="Calibri" w:cs="Calibri"/>
          <w:sz w:val="20"/>
          <w:szCs w:val="20"/>
          <w:highlight w:val="lightGray"/>
        </w:rPr>
        <w:t>……………………………</w:t>
      </w:r>
      <w:r w:rsidR="005717BD">
        <w:rPr>
          <w:rFonts w:ascii="Calibri" w:hAnsi="Calibri" w:cs="Calibri"/>
          <w:sz w:val="20"/>
          <w:szCs w:val="20"/>
        </w:rPr>
        <w:t xml:space="preserve"> klinice </w:t>
      </w:r>
      <w:r w:rsidR="00A86832" w:rsidRPr="00F82ED7">
        <w:rPr>
          <w:rFonts w:ascii="Calibri" w:hAnsi="Calibri" w:cs="Calibri"/>
          <w:sz w:val="20"/>
          <w:szCs w:val="20"/>
        </w:rPr>
        <w:t>vypůjčitele.</w:t>
      </w:r>
    </w:p>
    <w:p w14:paraId="77204BB9" w14:textId="77777777" w:rsidR="00984779" w:rsidRDefault="00984779" w:rsidP="000744F3">
      <w:pPr>
        <w:ind w:left="284" w:hanging="284"/>
        <w:rPr>
          <w:rFonts w:ascii="Calibri" w:hAnsi="Calibri" w:cs="Calibri"/>
          <w:sz w:val="20"/>
          <w:szCs w:val="20"/>
        </w:rPr>
      </w:pPr>
    </w:p>
    <w:p w14:paraId="2D05FF4E" w14:textId="77777777" w:rsidR="000744F3" w:rsidRPr="004E6D57" w:rsidRDefault="000744F3" w:rsidP="000744F3">
      <w:pPr>
        <w:ind w:left="284" w:hanging="284"/>
        <w:rPr>
          <w:rFonts w:ascii="Calibri" w:hAnsi="Calibri" w:cs="Calibri"/>
          <w:sz w:val="20"/>
          <w:szCs w:val="20"/>
        </w:rPr>
      </w:pPr>
    </w:p>
    <w:p w14:paraId="5A2019FE" w14:textId="77777777" w:rsidR="004E6D57" w:rsidRDefault="001D437F" w:rsidP="000744F3">
      <w:pPr>
        <w:pStyle w:val="Nadpis1"/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III.</w:t>
      </w:r>
      <w:r w:rsidR="00A86832" w:rsidRPr="004E6D57">
        <w:rPr>
          <w:rFonts w:ascii="Calibri" w:hAnsi="Calibri" w:cs="Calibri"/>
          <w:sz w:val="20"/>
          <w:szCs w:val="20"/>
        </w:rPr>
        <w:t xml:space="preserve"> </w:t>
      </w:r>
    </w:p>
    <w:p w14:paraId="1C920A21" w14:textId="77777777" w:rsidR="001D437F" w:rsidRPr="004E6D57" w:rsidRDefault="001D437F" w:rsidP="000744F3">
      <w:pPr>
        <w:pStyle w:val="Nadpis1"/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Trvání smlouvy</w:t>
      </w:r>
    </w:p>
    <w:p w14:paraId="299B5A33" w14:textId="77777777" w:rsidR="001D437F" w:rsidRPr="004E6D57" w:rsidRDefault="001D437F" w:rsidP="000744F3">
      <w:pPr>
        <w:ind w:left="284" w:hanging="284"/>
        <w:rPr>
          <w:rFonts w:ascii="Calibri" w:hAnsi="Calibri" w:cs="Calibri"/>
          <w:sz w:val="20"/>
          <w:szCs w:val="20"/>
        </w:rPr>
      </w:pPr>
    </w:p>
    <w:p w14:paraId="47E01192" w14:textId="77777777" w:rsidR="001D437F" w:rsidRDefault="001D437F" w:rsidP="00B6493B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1.</w:t>
      </w:r>
      <w:r w:rsidRPr="004E6D57">
        <w:rPr>
          <w:rFonts w:ascii="Calibri" w:hAnsi="Calibri" w:cs="Calibri"/>
          <w:sz w:val="20"/>
          <w:szCs w:val="20"/>
        </w:rPr>
        <w:tab/>
      </w:r>
      <w:r w:rsidR="00A22CFC" w:rsidRPr="004E6D57">
        <w:rPr>
          <w:rFonts w:ascii="Calibri" w:hAnsi="Calibri" w:cs="Calibri"/>
          <w:sz w:val="20"/>
          <w:szCs w:val="20"/>
        </w:rPr>
        <w:t xml:space="preserve">Tato smlouva se uzavírá </w:t>
      </w:r>
      <w:r w:rsidRPr="004E6D57">
        <w:rPr>
          <w:rFonts w:ascii="Calibri" w:hAnsi="Calibri" w:cs="Calibri"/>
          <w:sz w:val="20"/>
          <w:szCs w:val="20"/>
        </w:rPr>
        <w:t xml:space="preserve">na dobu </w:t>
      </w:r>
      <w:r w:rsidR="00B6493B">
        <w:rPr>
          <w:rFonts w:ascii="Calibri" w:hAnsi="Calibri" w:cs="Calibri"/>
          <w:sz w:val="20"/>
          <w:szCs w:val="20"/>
        </w:rPr>
        <w:t>určitou,</w:t>
      </w:r>
      <w:r w:rsidR="00B6493B" w:rsidRPr="008062C2">
        <w:rPr>
          <w:rFonts w:asciiTheme="minorHAnsi" w:hAnsiTheme="minorHAnsi" w:cstheme="minorHAnsi"/>
          <w:sz w:val="20"/>
        </w:rPr>
        <w:t xml:space="preserve"> a to </w:t>
      </w:r>
      <w:r w:rsidR="00B6493B">
        <w:rPr>
          <w:rFonts w:asciiTheme="minorHAnsi" w:hAnsiTheme="minorHAnsi" w:cstheme="minorHAnsi"/>
          <w:sz w:val="20"/>
        </w:rPr>
        <w:t xml:space="preserve">na </w:t>
      </w:r>
      <w:r w:rsidR="005717BD" w:rsidRPr="00C319F0">
        <w:rPr>
          <w:rFonts w:asciiTheme="minorHAnsi" w:hAnsiTheme="minorHAnsi" w:cstheme="minorHAnsi"/>
          <w:sz w:val="20"/>
          <w:highlight w:val="lightGray"/>
        </w:rPr>
        <w:t>…………</w:t>
      </w:r>
      <w:proofErr w:type="gramStart"/>
      <w:r w:rsidR="005717BD" w:rsidRPr="00C319F0">
        <w:rPr>
          <w:rFonts w:asciiTheme="minorHAnsi" w:hAnsiTheme="minorHAnsi" w:cstheme="minorHAnsi"/>
          <w:sz w:val="20"/>
          <w:highlight w:val="lightGray"/>
        </w:rPr>
        <w:t>…….</w:t>
      </w:r>
      <w:proofErr w:type="gramEnd"/>
      <w:r w:rsidR="005717BD" w:rsidRPr="00C319F0">
        <w:rPr>
          <w:rFonts w:asciiTheme="minorHAnsi" w:hAnsiTheme="minorHAnsi" w:cstheme="minorHAnsi"/>
          <w:sz w:val="20"/>
          <w:highlight w:val="lightGray"/>
        </w:rPr>
        <w:t>.</w:t>
      </w:r>
      <w:r w:rsidR="00B6493B">
        <w:rPr>
          <w:rFonts w:asciiTheme="minorHAnsi" w:hAnsiTheme="minorHAnsi" w:cstheme="minorHAnsi"/>
          <w:sz w:val="20"/>
        </w:rPr>
        <w:t xml:space="preserve"> měsíců ode dne podpisu smlouvy oběma smluvními stranami.</w:t>
      </w:r>
    </w:p>
    <w:p w14:paraId="7A0EECF8" w14:textId="77777777" w:rsidR="000744F3" w:rsidRPr="004E6D57" w:rsidRDefault="000744F3" w:rsidP="000744F3">
      <w:pPr>
        <w:ind w:left="284" w:hanging="284"/>
        <w:rPr>
          <w:rFonts w:ascii="Calibri" w:hAnsi="Calibri" w:cs="Calibri"/>
          <w:sz w:val="20"/>
          <w:szCs w:val="20"/>
        </w:rPr>
      </w:pPr>
    </w:p>
    <w:p w14:paraId="29A5EB9E" w14:textId="77777777" w:rsidR="00984779" w:rsidRPr="004E6D57" w:rsidRDefault="001D437F" w:rsidP="000744F3">
      <w:p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2.</w:t>
      </w:r>
      <w:r w:rsidRPr="004E6D57">
        <w:rPr>
          <w:rFonts w:ascii="Calibri" w:hAnsi="Calibri" w:cs="Calibri"/>
          <w:sz w:val="20"/>
          <w:szCs w:val="20"/>
        </w:rPr>
        <w:tab/>
      </w:r>
      <w:r w:rsidR="00A22CFC" w:rsidRPr="004E6D57">
        <w:rPr>
          <w:rFonts w:ascii="Calibri" w:hAnsi="Calibri" w:cs="Calibri"/>
          <w:sz w:val="20"/>
          <w:szCs w:val="20"/>
        </w:rPr>
        <w:t>Tato smlouva může být ukončena následujícími způsoby:</w:t>
      </w:r>
    </w:p>
    <w:p w14:paraId="5D4CDA3F" w14:textId="77777777" w:rsidR="00F56733" w:rsidRPr="00C319F0" w:rsidRDefault="00A22CFC" w:rsidP="000744F3">
      <w:pPr>
        <w:spacing w:line="276" w:lineRule="auto"/>
        <w:ind w:left="284" w:firstLine="42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2.1. písemnou dohodou smluvních stran</w:t>
      </w:r>
      <w:r w:rsidR="00F56733">
        <w:rPr>
          <w:rFonts w:ascii="Calibri" w:hAnsi="Calibri" w:cs="Calibri"/>
          <w:sz w:val="20"/>
          <w:szCs w:val="20"/>
        </w:rPr>
        <w:t xml:space="preserve"> </w:t>
      </w:r>
      <w:r w:rsidR="00F56733" w:rsidRPr="00C319F0">
        <w:rPr>
          <w:rFonts w:ascii="Calibri" w:hAnsi="Calibri" w:cs="Calibri"/>
          <w:sz w:val="20"/>
          <w:szCs w:val="20"/>
        </w:rPr>
        <w:t xml:space="preserve">(za písemnou dohodu o ukončení smlouvy o výpůjčce se  </w:t>
      </w:r>
    </w:p>
    <w:p w14:paraId="685D9886" w14:textId="77777777" w:rsidR="007912C5" w:rsidRPr="004E6D57" w:rsidRDefault="00F56733" w:rsidP="000744F3">
      <w:pPr>
        <w:spacing w:line="276" w:lineRule="auto"/>
        <w:ind w:left="284" w:firstLine="424"/>
        <w:jc w:val="both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>považuje i oběma stranami podepsaný předávací protokol o vrácení přístroje)</w:t>
      </w:r>
      <w:r w:rsidR="00A22CFC" w:rsidRPr="004E6D57">
        <w:rPr>
          <w:rFonts w:ascii="Calibri" w:hAnsi="Calibri" w:cs="Calibri"/>
          <w:sz w:val="20"/>
          <w:szCs w:val="20"/>
        </w:rPr>
        <w:t>;</w:t>
      </w:r>
    </w:p>
    <w:p w14:paraId="69B12D43" w14:textId="77777777" w:rsidR="00A22CFC" w:rsidRPr="004E6D57" w:rsidRDefault="00984779" w:rsidP="000744F3">
      <w:pPr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2.2. </w:t>
      </w:r>
      <w:r w:rsidR="00EB4767" w:rsidRPr="004E6D57">
        <w:rPr>
          <w:rFonts w:ascii="Calibri" w:hAnsi="Calibri" w:cs="Calibri"/>
          <w:sz w:val="20"/>
          <w:szCs w:val="20"/>
        </w:rPr>
        <w:t xml:space="preserve">písemnou </w:t>
      </w:r>
      <w:r w:rsidR="00A22CFC" w:rsidRPr="004E6D57">
        <w:rPr>
          <w:rFonts w:ascii="Calibri" w:hAnsi="Calibri" w:cs="Calibri"/>
          <w:sz w:val="20"/>
          <w:szCs w:val="20"/>
        </w:rPr>
        <w:t xml:space="preserve">výpovědí </w:t>
      </w:r>
      <w:r w:rsidR="004E6D57">
        <w:rPr>
          <w:rFonts w:ascii="Calibri" w:hAnsi="Calibri" w:cs="Calibri"/>
          <w:sz w:val="20"/>
          <w:szCs w:val="20"/>
        </w:rPr>
        <w:t>vypůjčitele</w:t>
      </w:r>
      <w:r w:rsidR="00A22CFC" w:rsidRPr="004E6D57">
        <w:rPr>
          <w:rFonts w:ascii="Calibri" w:hAnsi="Calibri" w:cs="Calibri"/>
          <w:sz w:val="20"/>
          <w:szCs w:val="20"/>
        </w:rPr>
        <w:t xml:space="preserve"> s výpovědní dobou v délce 1 měsíce, přičemž tato počne běžet prvním dnem měsíce následujícího po měsíci, v němž byla výpověď doručena </w:t>
      </w:r>
      <w:r w:rsidR="004E6D57">
        <w:rPr>
          <w:rFonts w:ascii="Calibri" w:hAnsi="Calibri" w:cs="Calibri"/>
          <w:sz w:val="20"/>
          <w:szCs w:val="20"/>
        </w:rPr>
        <w:t>půjčiteli</w:t>
      </w:r>
      <w:r w:rsidR="00A22CFC" w:rsidRPr="004E6D57">
        <w:rPr>
          <w:rFonts w:ascii="Calibri" w:hAnsi="Calibri" w:cs="Calibri"/>
          <w:sz w:val="20"/>
          <w:szCs w:val="20"/>
        </w:rPr>
        <w:t>;</w:t>
      </w:r>
    </w:p>
    <w:p w14:paraId="4D224259" w14:textId="77777777" w:rsidR="00B03A45" w:rsidRDefault="000744F3" w:rsidP="000744F3">
      <w:pPr>
        <w:tabs>
          <w:tab w:val="left" w:pos="4140"/>
        </w:tabs>
        <w:ind w:left="708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A22CFC" w:rsidRPr="004E6D57">
        <w:rPr>
          <w:rFonts w:ascii="Calibri" w:hAnsi="Calibri" w:cs="Calibri"/>
          <w:sz w:val="20"/>
          <w:szCs w:val="20"/>
        </w:rPr>
        <w:t xml:space="preserve">2.3. </w:t>
      </w:r>
      <w:r w:rsidR="00EB4767" w:rsidRPr="004E6D57">
        <w:rPr>
          <w:rFonts w:ascii="Calibri" w:hAnsi="Calibri" w:cs="Calibri"/>
          <w:sz w:val="20"/>
          <w:szCs w:val="20"/>
        </w:rPr>
        <w:t xml:space="preserve">písemným </w:t>
      </w:r>
      <w:r w:rsidR="00A22CFC" w:rsidRPr="004E6D57">
        <w:rPr>
          <w:rFonts w:ascii="Calibri" w:hAnsi="Calibri" w:cs="Calibri"/>
          <w:sz w:val="20"/>
          <w:szCs w:val="20"/>
        </w:rPr>
        <w:t>odstoupením, v případech stanovených zákonem a uvedených v této smlouvě.</w:t>
      </w:r>
      <w:r w:rsidR="006F4A3E" w:rsidRPr="004E6D57">
        <w:rPr>
          <w:rFonts w:ascii="Calibri" w:hAnsi="Calibri" w:cs="Calibri"/>
          <w:sz w:val="20"/>
          <w:szCs w:val="20"/>
        </w:rPr>
        <w:t xml:space="preserve"> </w:t>
      </w:r>
      <w:r w:rsidR="006F4A3E" w:rsidRPr="004E6D57">
        <w:rPr>
          <w:rFonts w:ascii="Calibri" w:hAnsi="Calibri" w:cs="Calibri"/>
          <w:color w:val="000000"/>
          <w:sz w:val="20"/>
          <w:szCs w:val="20"/>
        </w:rPr>
        <w:t>Oznámení o odstoupení musí obsahovat důvod odstoupení a musí být doručeno druhé smluvní straně. Účinky odstoupení nastanou okamžikem doručení písemného vyhotovení odstoupení druhé smluvní straně.</w:t>
      </w:r>
    </w:p>
    <w:p w14:paraId="36583676" w14:textId="77777777" w:rsidR="000744F3" w:rsidRPr="004E6D57" w:rsidRDefault="000744F3" w:rsidP="000744F3">
      <w:pPr>
        <w:tabs>
          <w:tab w:val="left" w:pos="4140"/>
        </w:tabs>
        <w:ind w:left="708" w:hanging="28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12E1672" w14:textId="77777777" w:rsidR="001D437F" w:rsidRDefault="00B03A45" w:rsidP="000744F3">
      <w:pPr>
        <w:spacing w:line="276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3.</w:t>
      </w:r>
      <w:r w:rsidRPr="004E6D57">
        <w:rPr>
          <w:rFonts w:ascii="Calibri" w:hAnsi="Calibri" w:cs="Calibri"/>
          <w:sz w:val="20"/>
          <w:szCs w:val="20"/>
        </w:rPr>
        <w:tab/>
      </w:r>
      <w:r w:rsidR="001D437F" w:rsidRPr="004E6D57">
        <w:rPr>
          <w:rFonts w:ascii="Calibri" w:hAnsi="Calibri" w:cs="Calibri"/>
          <w:sz w:val="20"/>
          <w:szCs w:val="20"/>
        </w:rPr>
        <w:t>Vypůjčitel se zavazuje vypůjčenou věc vrátit půjčiteli po uplynutí doby vypůj</w:t>
      </w:r>
      <w:r w:rsidR="00FE2B93" w:rsidRPr="004E6D57">
        <w:rPr>
          <w:rFonts w:ascii="Calibri" w:hAnsi="Calibri" w:cs="Calibri"/>
          <w:sz w:val="20"/>
          <w:szCs w:val="20"/>
        </w:rPr>
        <w:t>čení v místě sídla vypůjčitele ve stavu odpovídajícím obvyklému</w:t>
      </w:r>
      <w:r w:rsidR="001D437F" w:rsidRPr="004E6D57">
        <w:rPr>
          <w:rFonts w:ascii="Calibri" w:hAnsi="Calibri" w:cs="Calibri"/>
          <w:sz w:val="20"/>
          <w:szCs w:val="20"/>
        </w:rPr>
        <w:t xml:space="preserve"> opotřebení za dobu je</w:t>
      </w:r>
      <w:r w:rsidR="00FE2B93" w:rsidRPr="004E6D57">
        <w:rPr>
          <w:rFonts w:ascii="Calibri" w:hAnsi="Calibri" w:cs="Calibri"/>
          <w:sz w:val="20"/>
          <w:szCs w:val="20"/>
        </w:rPr>
        <w:t>jího</w:t>
      </w:r>
      <w:r w:rsidR="001D437F" w:rsidRPr="004E6D57">
        <w:rPr>
          <w:rFonts w:ascii="Calibri" w:hAnsi="Calibri" w:cs="Calibri"/>
          <w:sz w:val="20"/>
          <w:szCs w:val="20"/>
        </w:rPr>
        <w:t xml:space="preserve"> využívání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="00FE2B93" w:rsidRPr="004E6D57">
        <w:rPr>
          <w:rFonts w:ascii="Calibri" w:hAnsi="Calibri" w:cs="Calibri"/>
          <w:sz w:val="20"/>
          <w:szCs w:val="20"/>
        </w:rPr>
        <w:t>s ohledem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="00FE2B93" w:rsidRPr="004E6D57">
        <w:rPr>
          <w:rFonts w:ascii="Calibri" w:hAnsi="Calibri" w:cs="Calibri"/>
          <w:sz w:val="20"/>
          <w:szCs w:val="20"/>
        </w:rPr>
        <w:t>na</w:t>
      </w:r>
      <w:r w:rsidRPr="004E6D57">
        <w:rPr>
          <w:rFonts w:ascii="Calibri" w:hAnsi="Calibri" w:cs="Calibri"/>
          <w:sz w:val="20"/>
          <w:szCs w:val="20"/>
        </w:rPr>
        <w:t> pova</w:t>
      </w:r>
      <w:r w:rsidR="00FE2B93" w:rsidRPr="004E6D57">
        <w:rPr>
          <w:rFonts w:ascii="Calibri" w:hAnsi="Calibri" w:cs="Calibri"/>
          <w:sz w:val="20"/>
          <w:szCs w:val="20"/>
        </w:rPr>
        <w:t>hu a účel</w:t>
      </w:r>
      <w:r w:rsidRPr="004E6D57">
        <w:rPr>
          <w:rFonts w:ascii="Calibri" w:hAnsi="Calibri" w:cs="Calibri"/>
          <w:sz w:val="20"/>
          <w:szCs w:val="20"/>
        </w:rPr>
        <w:t xml:space="preserve"> užívání věci</w:t>
      </w:r>
      <w:r w:rsidR="001D437F" w:rsidRPr="004E6D57">
        <w:rPr>
          <w:rFonts w:ascii="Calibri" w:hAnsi="Calibri" w:cs="Calibri"/>
          <w:i/>
          <w:iCs/>
          <w:sz w:val="20"/>
          <w:szCs w:val="20"/>
        </w:rPr>
        <w:t>.</w:t>
      </w:r>
      <w:r w:rsidR="00FE2B93" w:rsidRPr="004E6D57">
        <w:rPr>
          <w:rFonts w:ascii="Calibri" w:hAnsi="Calibri" w:cs="Calibri"/>
          <w:iCs/>
          <w:sz w:val="20"/>
          <w:szCs w:val="20"/>
        </w:rPr>
        <w:t xml:space="preserve"> O vrácení vypůjčené věci je půjčitel povinen vypůjčiteli vystavit potvrzení a toto vypůjčiteli odevzdat při zpětném převzetí věci.</w:t>
      </w:r>
      <w:r w:rsidR="00AC7C2A">
        <w:rPr>
          <w:rFonts w:ascii="Calibri" w:hAnsi="Calibri" w:cs="Calibri"/>
          <w:iCs/>
          <w:sz w:val="20"/>
          <w:szCs w:val="20"/>
        </w:rPr>
        <w:t xml:space="preserve"> </w:t>
      </w:r>
    </w:p>
    <w:p w14:paraId="101FFB7E" w14:textId="77777777" w:rsidR="000744F3" w:rsidRPr="004E6D57" w:rsidRDefault="000744F3" w:rsidP="000744F3">
      <w:p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5FFCFCA" w14:textId="77777777" w:rsidR="001D437F" w:rsidRPr="004E6D57" w:rsidRDefault="001D437F" w:rsidP="000744F3">
      <w:pPr>
        <w:ind w:left="284" w:hanging="284"/>
        <w:rPr>
          <w:rFonts w:ascii="Calibri" w:hAnsi="Calibri" w:cs="Calibri"/>
          <w:sz w:val="20"/>
          <w:szCs w:val="20"/>
        </w:rPr>
      </w:pPr>
    </w:p>
    <w:p w14:paraId="31D34902" w14:textId="77777777" w:rsidR="004E6D57" w:rsidRDefault="001D437F" w:rsidP="000744F3">
      <w:pPr>
        <w:pStyle w:val="Nadpis1"/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IV. </w:t>
      </w:r>
    </w:p>
    <w:p w14:paraId="11A4964A" w14:textId="77777777" w:rsidR="00A86832" w:rsidRPr="004E6D57" w:rsidRDefault="00A86832" w:rsidP="000744F3">
      <w:pPr>
        <w:pStyle w:val="Nadpis1"/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Ostatní ujednání</w:t>
      </w:r>
    </w:p>
    <w:p w14:paraId="72265013" w14:textId="77777777" w:rsidR="001D437F" w:rsidRPr="004E6D57" w:rsidRDefault="001D437F" w:rsidP="000744F3">
      <w:pPr>
        <w:ind w:left="284" w:hanging="284"/>
        <w:rPr>
          <w:rFonts w:ascii="Calibri" w:hAnsi="Calibri" w:cs="Calibri"/>
          <w:sz w:val="20"/>
          <w:szCs w:val="20"/>
        </w:rPr>
      </w:pPr>
    </w:p>
    <w:p w14:paraId="42DAD5C6" w14:textId="77777777" w:rsidR="00E4298E" w:rsidRDefault="00880C2D" w:rsidP="000744F3">
      <w:p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1.</w:t>
      </w:r>
      <w:r w:rsidRPr="004E6D57">
        <w:rPr>
          <w:rFonts w:ascii="Calibri" w:hAnsi="Calibri" w:cs="Calibri"/>
          <w:sz w:val="20"/>
          <w:szCs w:val="20"/>
        </w:rPr>
        <w:tab/>
        <w:t xml:space="preserve">Půjčitel je povinen předat </w:t>
      </w:r>
      <w:r w:rsidR="00984779" w:rsidRPr="004E6D57">
        <w:rPr>
          <w:rFonts w:ascii="Calibri" w:hAnsi="Calibri" w:cs="Calibri"/>
          <w:sz w:val="20"/>
          <w:szCs w:val="20"/>
        </w:rPr>
        <w:t>vypůjči</w:t>
      </w:r>
      <w:r w:rsidR="00AC7C2A">
        <w:rPr>
          <w:rFonts w:ascii="Calibri" w:hAnsi="Calibri" w:cs="Calibri"/>
          <w:sz w:val="20"/>
          <w:szCs w:val="20"/>
        </w:rPr>
        <w:t>teli movité</w:t>
      </w:r>
      <w:r w:rsidRPr="004E6D57">
        <w:rPr>
          <w:rFonts w:ascii="Calibri" w:hAnsi="Calibri" w:cs="Calibri"/>
          <w:sz w:val="20"/>
          <w:szCs w:val="20"/>
        </w:rPr>
        <w:t xml:space="preserve"> věc</w:t>
      </w:r>
      <w:r w:rsidR="00AC7C2A">
        <w:rPr>
          <w:rFonts w:ascii="Calibri" w:hAnsi="Calibri" w:cs="Calibri"/>
          <w:sz w:val="20"/>
          <w:szCs w:val="20"/>
        </w:rPr>
        <w:t>i uvedené</w:t>
      </w:r>
      <w:r w:rsidRPr="004E6D57">
        <w:rPr>
          <w:rFonts w:ascii="Calibri" w:hAnsi="Calibri" w:cs="Calibri"/>
          <w:sz w:val="20"/>
          <w:szCs w:val="20"/>
        </w:rPr>
        <w:t xml:space="preserve"> v čl. I. ve stavu způsobilém k řádnému užívání </w:t>
      </w:r>
      <w:r w:rsidR="00984779" w:rsidRPr="004E6D57">
        <w:rPr>
          <w:rFonts w:ascii="Calibri" w:hAnsi="Calibri" w:cs="Calibri"/>
          <w:sz w:val="20"/>
          <w:szCs w:val="20"/>
        </w:rPr>
        <w:t>vč. jejích součástí a vybavení</w:t>
      </w:r>
      <w:r w:rsidRPr="004E6D57">
        <w:rPr>
          <w:rFonts w:ascii="Calibri" w:hAnsi="Calibri" w:cs="Calibri"/>
          <w:sz w:val="20"/>
          <w:szCs w:val="20"/>
        </w:rPr>
        <w:t>.</w:t>
      </w:r>
    </w:p>
    <w:p w14:paraId="6047E3EB" w14:textId="77777777" w:rsidR="000744F3" w:rsidRPr="004E6D57" w:rsidRDefault="000744F3" w:rsidP="000744F3">
      <w:p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40FFAA27" w14:textId="42127B1B" w:rsidR="00A86832" w:rsidRDefault="00E4298E" w:rsidP="000744F3">
      <w:pPr>
        <w:pStyle w:val="Zkladntext"/>
        <w:spacing w:line="276" w:lineRule="auto"/>
        <w:ind w:left="284" w:hanging="284"/>
        <w:jc w:val="both"/>
        <w:rPr>
          <w:rFonts w:ascii="Calibri" w:hAnsi="Calibri" w:cs="Calibri"/>
          <w:i w:val="0"/>
          <w:sz w:val="20"/>
          <w:szCs w:val="20"/>
        </w:rPr>
      </w:pPr>
      <w:r w:rsidRPr="004E6D57">
        <w:rPr>
          <w:rFonts w:ascii="Calibri" w:hAnsi="Calibri" w:cs="Calibri"/>
          <w:i w:val="0"/>
          <w:sz w:val="20"/>
          <w:szCs w:val="20"/>
        </w:rPr>
        <w:t>2.</w:t>
      </w:r>
      <w:r w:rsidRPr="004E6D57">
        <w:rPr>
          <w:rFonts w:ascii="Calibri" w:hAnsi="Calibri" w:cs="Calibri"/>
          <w:i w:val="0"/>
          <w:sz w:val="20"/>
          <w:szCs w:val="20"/>
        </w:rPr>
        <w:tab/>
        <w:t>O předání </w:t>
      </w:r>
      <w:bookmarkStart w:id="0" w:name="_GoBack"/>
      <w:bookmarkEnd w:id="0"/>
      <w:r w:rsidRPr="004E6D57">
        <w:rPr>
          <w:rFonts w:ascii="Calibri" w:hAnsi="Calibri" w:cs="Calibri"/>
          <w:i w:val="0"/>
          <w:sz w:val="20"/>
          <w:szCs w:val="20"/>
        </w:rPr>
        <w:t>vypůjčené věci půjčitelem vypůjčiteli sepíší smluvní strany protokol. Do protokolu je půjčitel povinen zahrnout informaci o případných vadách vypůjčené věci, které nebrání jejímu řádnému užívání. Součástí protokolu o předání a převzetí vypůjčené věci je také protokol o zaškolení zdravotnického personálu</w:t>
      </w:r>
      <w:r w:rsidR="00984779" w:rsidRPr="004E6D57">
        <w:rPr>
          <w:rFonts w:ascii="Calibri" w:hAnsi="Calibri" w:cs="Calibri"/>
          <w:i w:val="0"/>
          <w:sz w:val="20"/>
          <w:szCs w:val="20"/>
        </w:rPr>
        <w:t xml:space="preserve"> vypůjčitele provedeného</w:t>
      </w:r>
      <w:r w:rsidRPr="004E6D57">
        <w:rPr>
          <w:rFonts w:ascii="Calibri" w:hAnsi="Calibri" w:cs="Calibri"/>
          <w:i w:val="0"/>
          <w:sz w:val="20"/>
          <w:szCs w:val="20"/>
        </w:rPr>
        <w:t xml:space="preserve"> půjčitelem. P</w:t>
      </w:r>
      <w:r w:rsidR="00984779" w:rsidRPr="004E6D57">
        <w:rPr>
          <w:rFonts w:ascii="Calibri" w:hAnsi="Calibri" w:cs="Calibri"/>
          <w:i w:val="0"/>
          <w:sz w:val="20"/>
          <w:szCs w:val="20"/>
        </w:rPr>
        <w:t>ísemný p</w:t>
      </w:r>
      <w:r w:rsidRPr="004E6D57">
        <w:rPr>
          <w:rFonts w:ascii="Calibri" w:hAnsi="Calibri" w:cs="Calibri"/>
          <w:i w:val="0"/>
          <w:sz w:val="20"/>
          <w:szCs w:val="20"/>
        </w:rPr>
        <w:t>rotokol o předání a převzetí vypůjčené věci se smluvní strany zavazují vyhotovit ve dvou stejnopisech, kdy po jednom obdrží každá ze smluvních stran.</w:t>
      </w:r>
    </w:p>
    <w:p w14:paraId="2B2F76B5" w14:textId="77777777" w:rsidR="000744F3" w:rsidRPr="000744F3" w:rsidRDefault="000744F3" w:rsidP="000744F3">
      <w:pPr>
        <w:pStyle w:val="Zkladntext"/>
        <w:spacing w:line="276" w:lineRule="auto"/>
        <w:ind w:left="284" w:hanging="284"/>
        <w:jc w:val="both"/>
        <w:rPr>
          <w:rFonts w:ascii="Calibri" w:hAnsi="Calibri" w:cs="Calibri"/>
          <w:i w:val="0"/>
          <w:sz w:val="20"/>
          <w:szCs w:val="20"/>
        </w:rPr>
      </w:pPr>
    </w:p>
    <w:p w14:paraId="56E9BDBE" w14:textId="77777777" w:rsidR="009027F1" w:rsidRDefault="009027F1" w:rsidP="000744F3">
      <w:pPr>
        <w:pStyle w:val="Zkladntext"/>
        <w:spacing w:line="276" w:lineRule="auto"/>
        <w:ind w:left="284" w:hanging="284"/>
        <w:jc w:val="both"/>
        <w:rPr>
          <w:rFonts w:ascii="Calibri" w:hAnsi="Calibri" w:cs="Calibri"/>
          <w:i w:val="0"/>
          <w:sz w:val="20"/>
          <w:szCs w:val="20"/>
        </w:rPr>
      </w:pPr>
      <w:r w:rsidRPr="004E6D57">
        <w:rPr>
          <w:rFonts w:ascii="Calibri" w:hAnsi="Calibri" w:cs="Calibri"/>
          <w:i w:val="0"/>
          <w:sz w:val="20"/>
          <w:szCs w:val="20"/>
        </w:rPr>
        <w:t>3</w:t>
      </w:r>
      <w:r w:rsidR="00880C2D" w:rsidRPr="004E6D57">
        <w:rPr>
          <w:rFonts w:ascii="Calibri" w:hAnsi="Calibri" w:cs="Calibri"/>
          <w:i w:val="0"/>
          <w:sz w:val="20"/>
          <w:szCs w:val="20"/>
        </w:rPr>
        <w:t>.</w:t>
      </w:r>
      <w:r w:rsidR="00880C2D" w:rsidRPr="004E6D57">
        <w:rPr>
          <w:rFonts w:ascii="Calibri" w:hAnsi="Calibri" w:cs="Calibri"/>
          <w:i w:val="0"/>
          <w:sz w:val="20"/>
          <w:szCs w:val="20"/>
        </w:rPr>
        <w:tab/>
        <w:t>P</w:t>
      </w:r>
      <w:r w:rsidR="00617D98" w:rsidRPr="004E6D57">
        <w:rPr>
          <w:rFonts w:ascii="Calibri" w:hAnsi="Calibri" w:cs="Calibri"/>
          <w:i w:val="0"/>
          <w:sz w:val="20"/>
          <w:szCs w:val="20"/>
        </w:rPr>
        <w:t xml:space="preserve">ůjčitel </w:t>
      </w:r>
      <w:r w:rsidR="00880C2D" w:rsidRPr="004E6D57">
        <w:rPr>
          <w:rFonts w:ascii="Calibri" w:hAnsi="Calibri" w:cs="Calibri"/>
          <w:i w:val="0"/>
          <w:sz w:val="20"/>
          <w:szCs w:val="20"/>
        </w:rPr>
        <w:t xml:space="preserve">je </w:t>
      </w:r>
      <w:r w:rsidR="00617D98" w:rsidRPr="004E6D57">
        <w:rPr>
          <w:rFonts w:ascii="Calibri" w:hAnsi="Calibri" w:cs="Calibri"/>
          <w:i w:val="0"/>
          <w:sz w:val="20"/>
          <w:szCs w:val="20"/>
        </w:rPr>
        <w:t xml:space="preserve">povinen předat </w:t>
      </w:r>
      <w:r w:rsidR="00880C2D" w:rsidRPr="004E6D57">
        <w:rPr>
          <w:rFonts w:ascii="Calibri" w:hAnsi="Calibri" w:cs="Calibri"/>
          <w:i w:val="0"/>
          <w:sz w:val="20"/>
          <w:szCs w:val="20"/>
        </w:rPr>
        <w:t>vypůjči</w:t>
      </w:r>
      <w:r w:rsidR="00617D98" w:rsidRPr="004E6D57">
        <w:rPr>
          <w:rFonts w:ascii="Calibri" w:hAnsi="Calibri" w:cs="Calibri"/>
          <w:i w:val="0"/>
          <w:sz w:val="20"/>
          <w:szCs w:val="20"/>
        </w:rPr>
        <w:t xml:space="preserve">teli </w:t>
      </w:r>
      <w:r w:rsidR="00E4298E" w:rsidRPr="004E6D57">
        <w:rPr>
          <w:rFonts w:ascii="Calibri" w:hAnsi="Calibri" w:cs="Calibri"/>
          <w:i w:val="0"/>
          <w:sz w:val="20"/>
          <w:szCs w:val="20"/>
        </w:rPr>
        <w:t xml:space="preserve">spolu s vypůjčenou věcí </w:t>
      </w:r>
      <w:r w:rsidR="00617D98" w:rsidRPr="004E6D57">
        <w:rPr>
          <w:rFonts w:ascii="Calibri" w:hAnsi="Calibri" w:cs="Calibri"/>
          <w:i w:val="0"/>
          <w:sz w:val="20"/>
          <w:szCs w:val="20"/>
        </w:rPr>
        <w:t xml:space="preserve">všechny doklady </w:t>
      </w:r>
      <w:r w:rsidRPr="004E6D57">
        <w:rPr>
          <w:rFonts w:ascii="Calibri" w:hAnsi="Calibri" w:cs="Calibri"/>
          <w:i w:val="0"/>
          <w:sz w:val="20"/>
          <w:szCs w:val="20"/>
        </w:rPr>
        <w:t>nutné k</w:t>
      </w:r>
      <w:r w:rsidR="000E0F0C" w:rsidRPr="004E6D57">
        <w:rPr>
          <w:rFonts w:ascii="Calibri" w:hAnsi="Calibri" w:cs="Calibri"/>
          <w:i w:val="0"/>
          <w:sz w:val="20"/>
          <w:szCs w:val="20"/>
        </w:rPr>
        <w:t xml:space="preserve"> řádnému a </w:t>
      </w:r>
      <w:r w:rsidRPr="004E6D57">
        <w:rPr>
          <w:rFonts w:ascii="Calibri" w:hAnsi="Calibri" w:cs="Calibri"/>
          <w:i w:val="0"/>
          <w:sz w:val="20"/>
          <w:szCs w:val="20"/>
        </w:rPr>
        <w:t xml:space="preserve">účelnému využívání </w:t>
      </w:r>
      <w:r w:rsidR="001D437F" w:rsidRPr="004E6D57">
        <w:rPr>
          <w:rFonts w:ascii="Calibri" w:hAnsi="Calibri" w:cs="Calibri"/>
          <w:i w:val="0"/>
          <w:sz w:val="20"/>
          <w:szCs w:val="20"/>
        </w:rPr>
        <w:t>vypůjčené věci</w:t>
      </w:r>
      <w:r w:rsidR="000E0F0C" w:rsidRPr="004E6D57">
        <w:rPr>
          <w:rFonts w:ascii="Calibri" w:hAnsi="Calibri" w:cs="Calibri"/>
          <w:i w:val="0"/>
          <w:sz w:val="20"/>
          <w:szCs w:val="20"/>
        </w:rPr>
        <w:t xml:space="preserve"> v českém jazyce</w:t>
      </w:r>
      <w:r w:rsidR="007912C5" w:rsidRPr="004E6D57">
        <w:rPr>
          <w:rFonts w:ascii="Calibri" w:hAnsi="Calibri" w:cs="Calibri"/>
          <w:i w:val="0"/>
          <w:sz w:val="20"/>
          <w:szCs w:val="20"/>
        </w:rPr>
        <w:t xml:space="preserve"> (certifikáty, návod k použití apod.)</w:t>
      </w:r>
      <w:r w:rsidR="000E0F0C" w:rsidRPr="004E6D57">
        <w:rPr>
          <w:rFonts w:ascii="Calibri" w:hAnsi="Calibri" w:cs="Calibri"/>
          <w:i w:val="0"/>
          <w:sz w:val="20"/>
          <w:szCs w:val="20"/>
        </w:rPr>
        <w:t xml:space="preserve"> </w:t>
      </w:r>
      <w:r w:rsidR="00617D98" w:rsidRPr="004E6D57">
        <w:rPr>
          <w:rFonts w:ascii="Calibri" w:hAnsi="Calibri" w:cs="Calibri"/>
          <w:i w:val="0"/>
          <w:sz w:val="20"/>
          <w:szCs w:val="20"/>
        </w:rPr>
        <w:t>a současně</w:t>
      </w:r>
      <w:r w:rsidR="00984779" w:rsidRPr="004E6D57">
        <w:rPr>
          <w:rFonts w:ascii="Calibri" w:hAnsi="Calibri" w:cs="Calibri"/>
          <w:i w:val="0"/>
          <w:sz w:val="20"/>
          <w:szCs w:val="20"/>
        </w:rPr>
        <w:t xml:space="preserve"> je povinen</w:t>
      </w:r>
      <w:r w:rsidR="00617D98" w:rsidRPr="004E6D57">
        <w:rPr>
          <w:rFonts w:ascii="Calibri" w:hAnsi="Calibri" w:cs="Calibri"/>
          <w:i w:val="0"/>
          <w:sz w:val="20"/>
          <w:szCs w:val="20"/>
        </w:rPr>
        <w:t xml:space="preserve"> seznámit</w:t>
      </w:r>
      <w:r w:rsidR="00984779" w:rsidRPr="004E6D57">
        <w:rPr>
          <w:rFonts w:ascii="Calibri" w:hAnsi="Calibri" w:cs="Calibri"/>
          <w:i w:val="0"/>
          <w:sz w:val="20"/>
          <w:szCs w:val="20"/>
        </w:rPr>
        <w:t xml:space="preserve"> </w:t>
      </w:r>
      <w:r w:rsidR="00984779" w:rsidRPr="004E6D57">
        <w:rPr>
          <w:rFonts w:ascii="Calibri" w:hAnsi="Calibri" w:cs="Calibri"/>
          <w:i w:val="0"/>
          <w:sz w:val="20"/>
          <w:szCs w:val="20"/>
        </w:rPr>
        <w:lastRenderedPageBreak/>
        <w:t>vypůjčitele</w:t>
      </w:r>
      <w:r w:rsidR="00617D98" w:rsidRPr="004E6D57">
        <w:rPr>
          <w:rFonts w:ascii="Calibri" w:hAnsi="Calibri" w:cs="Calibri"/>
          <w:i w:val="0"/>
          <w:sz w:val="20"/>
          <w:szCs w:val="20"/>
        </w:rPr>
        <w:t xml:space="preserve"> s technickými a provozními pokyny výr</w:t>
      </w:r>
      <w:r w:rsidRPr="004E6D57">
        <w:rPr>
          <w:rFonts w:ascii="Calibri" w:hAnsi="Calibri" w:cs="Calibri"/>
          <w:i w:val="0"/>
          <w:sz w:val="20"/>
          <w:szCs w:val="20"/>
        </w:rPr>
        <w:t>obce</w:t>
      </w:r>
      <w:r w:rsidR="001D437F" w:rsidRPr="004E6D57">
        <w:rPr>
          <w:rFonts w:ascii="Calibri" w:hAnsi="Calibri" w:cs="Calibri"/>
          <w:i w:val="0"/>
          <w:sz w:val="20"/>
          <w:szCs w:val="20"/>
        </w:rPr>
        <w:t xml:space="preserve"> vypůjčené věci</w:t>
      </w:r>
      <w:r w:rsidR="00617D98" w:rsidRPr="004E6D57">
        <w:rPr>
          <w:rFonts w:ascii="Calibri" w:hAnsi="Calibri" w:cs="Calibri"/>
          <w:i w:val="0"/>
          <w:sz w:val="20"/>
          <w:szCs w:val="20"/>
        </w:rPr>
        <w:t xml:space="preserve">. Vypůjčitel se </w:t>
      </w:r>
      <w:r w:rsidR="00984779" w:rsidRPr="004E6D57">
        <w:rPr>
          <w:rFonts w:ascii="Calibri" w:hAnsi="Calibri" w:cs="Calibri"/>
          <w:i w:val="0"/>
          <w:sz w:val="20"/>
          <w:szCs w:val="20"/>
        </w:rPr>
        <w:t>na</w:t>
      </w:r>
      <w:r w:rsidR="00617D98" w:rsidRPr="004E6D57">
        <w:rPr>
          <w:rFonts w:ascii="Calibri" w:hAnsi="Calibri" w:cs="Calibri"/>
          <w:i w:val="0"/>
          <w:sz w:val="20"/>
          <w:szCs w:val="20"/>
        </w:rPr>
        <w:t>proti tomu zavazuje tyto technické a provozní pokyny dodržovat.</w:t>
      </w:r>
    </w:p>
    <w:p w14:paraId="60210082" w14:textId="77777777" w:rsidR="000744F3" w:rsidRPr="000744F3" w:rsidRDefault="000744F3" w:rsidP="000744F3">
      <w:pPr>
        <w:pStyle w:val="Zkladntext"/>
        <w:spacing w:line="276" w:lineRule="auto"/>
        <w:ind w:left="284" w:hanging="284"/>
        <w:jc w:val="both"/>
        <w:rPr>
          <w:rFonts w:ascii="Calibri" w:hAnsi="Calibri" w:cs="Calibri"/>
          <w:i w:val="0"/>
          <w:sz w:val="20"/>
          <w:szCs w:val="20"/>
        </w:rPr>
      </w:pPr>
    </w:p>
    <w:p w14:paraId="6D1D56F0" w14:textId="77777777" w:rsidR="00E4298E" w:rsidRDefault="00E4298E" w:rsidP="000744F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4.</w:t>
      </w:r>
      <w:r w:rsidRPr="004E6D57">
        <w:rPr>
          <w:rFonts w:ascii="Calibri" w:hAnsi="Calibri" w:cs="Calibri"/>
          <w:sz w:val="20"/>
          <w:szCs w:val="20"/>
        </w:rPr>
        <w:tab/>
        <w:t>Zatají-li půjčitel vypůjčiteli vadu vypůjčené věci, nepředá-li vypůjčiteli potřebné doklady k vypůjčené věci, nebo neseznámí-li vypůjčitele dle předchozího ustanovení s provozními pokyny k užívání vypůjčené věci a v důsledku tohoto vznikne vypůjčiteli škoda, je půjčitel povinen tuto nahradit vypůjčiteli v plné výši.</w:t>
      </w:r>
    </w:p>
    <w:p w14:paraId="199D1B9E" w14:textId="77777777" w:rsidR="00CF667A" w:rsidRPr="004E6D57" w:rsidRDefault="00CF667A" w:rsidP="000744F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B393B90" w14:textId="77777777" w:rsidR="00C60282" w:rsidRDefault="00E4298E" w:rsidP="000744F3">
      <w:pPr>
        <w:pStyle w:val="Zkladntext"/>
        <w:spacing w:line="276" w:lineRule="auto"/>
        <w:ind w:left="284" w:hanging="284"/>
        <w:jc w:val="both"/>
        <w:rPr>
          <w:rFonts w:ascii="Calibri" w:hAnsi="Calibri" w:cs="Calibri"/>
          <w:i w:val="0"/>
          <w:sz w:val="20"/>
          <w:szCs w:val="20"/>
        </w:rPr>
      </w:pPr>
      <w:r w:rsidRPr="004E6D57">
        <w:rPr>
          <w:rFonts w:ascii="Calibri" w:hAnsi="Calibri" w:cs="Calibri"/>
          <w:i w:val="0"/>
          <w:sz w:val="20"/>
          <w:szCs w:val="20"/>
        </w:rPr>
        <w:t>5</w:t>
      </w:r>
      <w:r w:rsidR="00A86832" w:rsidRPr="004E6D57">
        <w:rPr>
          <w:rFonts w:ascii="Calibri" w:hAnsi="Calibri" w:cs="Calibri"/>
          <w:i w:val="0"/>
          <w:sz w:val="20"/>
          <w:szCs w:val="20"/>
        </w:rPr>
        <w:t xml:space="preserve">.  </w:t>
      </w:r>
      <w:r w:rsidR="001D437F" w:rsidRPr="004E6D57">
        <w:rPr>
          <w:rFonts w:ascii="Calibri" w:hAnsi="Calibri" w:cs="Calibri"/>
          <w:i w:val="0"/>
          <w:sz w:val="20"/>
          <w:szCs w:val="20"/>
        </w:rPr>
        <w:tab/>
      </w:r>
      <w:r w:rsidR="009027F1" w:rsidRPr="004E6D57">
        <w:rPr>
          <w:rFonts w:ascii="Calibri" w:hAnsi="Calibri" w:cs="Calibri"/>
          <w:i w:val="0"/>
          <w:sz w:val="20"/>
          <w:szCs w:val="20"/>
        </w:rPr>
        <w:t>Půjčitel se zavazuje nahradit vypůjčiteli veškeré náklady vynaložené na opravy</w:t>
      </w:r>
      <w:r w:rsidR="00A86832" w:rsidRPr="004E6D57">
        <w:rPr>
          <w:rFonts w:ascii="Calibri" w:hAnsi="Calibri" w:cs="Calibri"/>
          <w:i w:val="0"/>
          <w:sz w:val="20"/>
          <w:szCs w:val="20"/>
        </w:rPr>
        <w:t xml:space="preserve"> a servis vypůjčené věci.</w:t>
      </w:r>
      <w:r w:rsidR="009027F1" w:rsidRPr="004E6D57">
        <w:rPr>
          <w:rFonts w:ascii="Calibri" w:hAnsi="Calibri" w:cs="Calibri"/>
          <w:i w:val="0"/>
          <w:sz w:val="20"/>
          <w:szCs w:val="20"/>
        </w:rPr>
        <w:t xml:space="preserve"> Vypůjčitel se zavazuje</w:t>
      </w:r>
      <w:r w:rsidRPr="004E6D57">
        <w:rPr>
          <w:rFonts w:ascii="Calibri" w:hAnsi="Calibri" w:cs="Calibri"/>
          <w:i w:val="0"/>
          <w:sz w:val="20"/>
          <w:szCs w:val="20"/>
        </w:rPr>
        <w:t xml:space="preserve"> na požádání půjčitele</w:t>
      </w:r>
      <w:r w:rsidR="009027F1" w:rsidRPr="004E6D57">
        <w:rPr>
          <w:rFonts w:ascii="Calibri" w:hAnsi="Calibri" w:cs="Calibri"/>
          <w:i w:val="0"/>
          <w:sz w:val="20"/>
          <w:szCs w:val="20"/>
        </w:rPr>
        <w:t xml:space="preserve"> předložit </w:t>
      </w:r>
      <w:r w:rsidR="001D437F" w:rsidRPr="004E6D57">
        <w:rPr>
          <w:rFonts w:ascii="Calibri" w:hAnsi="Calibri" w:cs="Calibri"/>
          <w:i w:val="0"/>
          <w:sz w:val="20"/>
          <w:szCs w:val="20"/>
        </w:rPr>
        <w:t>mu</w:t>
      </w:r>
      <w:r w:rsidR="00C60282" w:rsidRPr="004E6D57">
        <w:rPr>
          <w:rFonts w:ascii="Calibri" w:hAnsi="Calibri" w:cs="Calibri"/>
          <w:i w:val="0"/>
          <w:sz w:val="20"/>
          <w:szCs w:val="20"/>
        </w:rPr>
        <w:t xml:space="preserve"> doklady svědčící o účelném vynaložení těchto nákladů.</w:t>
      </w:r>
    </w:p>
    <w:p w14:paraId="1DAEE1E0" w14:textId="77777777" w:rsidR="000744F3" w:rsidRPr="000744F3" w:rsidRDefault="000744F3" w:rsidP="000744F3">
      <w:pPr>
        <w:pStyle w:val="Zkladntext"/>
        <w:spacing w:line="276" w:lineRule="auto"/>
        <w:ind w:left="284" w:hanging="284"/>
        <w:jc w:val="both"/>
        <w:rPr>
          <w:rFonts w:ascii="Calibri" w:hAnsi="Calibri" w:cs="Calibri"/>
          <w:i w:val="0"/>
          <w:sz w:val="20"/>
          <w:szCs w:val="20"/>
        </w:rPr>
      </w:pPr>
    </w:p>
    <w:p w14:paraId="591C0AB1" w14:textId="77777777" w:rsidR="001D437F" w:rsidRDefault="00E4298E" w:rsidP="000744F3">
      <w:p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6</w:t>
      </w:r>
      <w:r w:rsidR="00A86832" w:rsidRPr="004E6D57">
        <w:rPr>
          <w:rFonts w:ascii="Calibri" w:hAnsi="Calibri" w:cs="Calibri"/>
          <w:sz w:val="20"/>
          <w:szCs w:val="20"/>
        </w:rPr>
        <w:t xml:space="preserve">.  </w:t>
      </w:r>
      <w:r w:rsidR="001D437F" w:rsidRPr="004E6D57">
        <w:rPr>
          <w:rFonts w:ascii="Calibri" w:hAnsi="Calibri" w:cs="Calibri"/>
          <w:sz w:val="20"/>
          <w:szCs w:val="20"/>
        </w:rPr>
        <w:tab/>
      </w:r>
      <w:r w:rsidR="00A86832" w:rsidRPr="004E6D57">
        <w:rPr>
          <w:rFonts w:ascii="Calibri" w:hAnsi="Calibri" w:cs="Calibri"/>
          <w:sz w:val="20"/>
          <w:szCs w:val="20"/>
        </w:rPr>
        <w:t xml:space="preserve">Půjčitel je oprávněn </w:t>
      </w:r>
      <w:r w:rsidR="00C60282" w:rsidRPr="004E6D57">
        <w:rPr>
          <w:rFonts w:ascii="Calibri" w:hAnsi="Calibri" w:cs="Calibri"/>
          <w:sz w:val="20"/>
          <w:szCs w:val="20"/>
        </w:rPr>
        <w:t>průb</w:t>
      </w:r>
      <w:r w:rsidR="001D437F" w:rsidRPr="004E6D57">
        <w:rPr>
          <w:rFonts w:ascii="Calibri" w:hAnsi="Calibri" w:cs="Calibri"/>
          <w:sz w:val="20"/>
          <w:szCs w:val="20"/>
        </w:rPr>
        <w:t>ěžně</w:t>
      </w:r>
      <w:r w:rsidR="00A86832" w:rsidRPr="004E6D57">
        <w:rPr>
          <w:rFonts w:ascii="Calibri" w:hAnsi="Calibri" w:cs="Calibri"/>
          <w:sz w:val="20"/>
          <w:szCs w:val="20"/>
        </w:rPr>
        <w:t xml:space="preserve"> kontrolovat způsob užívání </w:t>
      </w:r>
      <w:r w:rsidR="00C60282" w:rsidRPr="004E6D57">
        <w:rPr>
          <w:rFonts w:ascii="Calibri" w:hAnsi="Calibri" w:cs="Calibri"/>
          <w:sz w:val="20"/>
          <w:szCs w:val="20"/>
        </w:rPr>
        <w:t>vypů</w:t>
      </w:r>
      <w:r w:rsidR="001D437F" w:rsidRPr="004E6D57">
        <w:rPr>
          <w:rFonts w:ascii="Calibri" w:hAnsi="Calibri" w:cs="Calibri"/>
          <w:sz w:val="20"/>
          <w:szCs w:val="20"/>
        </w:rPr>
        <w:t xml:space="preserve">jčené věci </w:t>
      </w:r>
      <w:r w:rsidR="00A86832" w:rsidRPr="004E6D57">
        <w:rPr>
          <w:rFonts w:ascii="Calibri" w:hAnsi="Calibri" w:cs="Calibri"/>
          <w:sz w:val="20"/>
          <w:szCs w:val="20"/>
        </w:rPr>
        <w:t>vypůjčitelem.</w:t>
      </w:r>
      <w:r w:rsidR="00B03A45" w:rsidRPr="004E6D57">
        <w:rPr>
          <w:rFonts w:ascii="Calibri" w:hAnsi="Calibri" w:cs="Calibri"/>
          <w:sz w:val="20"/>
          <w:szCs w:val="20"/>
        </w:rPr>
        <w:t xml:space="preserve"> Kontrolu způsobu užívání věci je půjčitel oprávněn provést v termínu určeném předchozí domluvou s vypůjčitelem. </w:t>
      </w:r>
    </w:p>
    <w:p w14:paraId="23D30A9C" w14:textId="77777777" w:rsidR="000744F3" w:rsidRPr="004E6D57" w:rsidRDefault="000744F3" w:rsidP="000744F3">
      <w:p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724AC222" w14:textId="77777777" w:rsidR="00A86832" w:rsidRDefault="00E4298E" w:rsidP="000744F3">
      <w:p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7</w:t>
      </w:r>
      <w:r w:rsidR="002D28B3">
        <w:rPr>
          <w:rFonts w:ascii="Calibri" w:hAnsi="Calibri" w:cs="Calibri"/>
          <w:sz w:val="20"/>
          <w:szCs w:val="20"/>
        </w:rPr>
        <w:t>.</w:t>
      </w:r>
      <w:r w:rsidR="002D28B3">
        <w:rPr>
          <w:rFonts w:ascii="Calibri" w:hAnsi="Calibri" w:cs="Calibri"/>
          <w:sz w:val="20"/>
          <w:szCs w:val="20"/>
        </w:rPr>
        <w:tab/>
      </w:r>
      <w:r w:rsidR="00B03A45" w:rsidRPr="004E6D57">
        <w:rPr>
          <w:rFonts w:ascii="Calibri" w:hAnsi="Calibri" w:cs="Calibri"/>
          <w:sz w:val="20"/>
          <w:szCs w:val="20"/>
        </w:rPr>
        <w:t>V</w:t>
      </w:r>
      <w:r w:rsidR="00A86832" w:rsidRPr="004E6D57">
        <w:rPr>
          <w:rFonts w:ascii="Calibri" w:hAnsi="Calibri" w:cs="Calibri"/>
          <w:sz w:val="20"/>
          <w:szCs w:val="20"/>
        </w:rPr>
        <w:t xml:space="preserve">ypůjčitel </w:t>
      </w:r>
      <w:r w:rsidR="0070096C">
        <w:rPr>
          <w:rFonts w:ascii="Calibri" w:hAnsi="Calibri" w:cs="Calibri"/>
          <w:sz w:val="20"/>
          <w:szCs w:val="20"/>
        </w:rPr>
        <w:t>není</w:t>
      </w:r>
      <w:r w:rsidR="00A86832" w:rsidRPr="004E6D57">
        <w:rPr>
          <w:rFonts w:ascii="Calibri" w:hAnsi="Calibri" w:cs="Calibri"/>
          <w:sz w:val="20"/>
          <w:szCs w:val="20"/>
        </w:rPr>
        <w:t xml:space="preserve"> oprávněn </w:t>
      </w:r>
      <w:r w:rsidR="009810C5" w:rsidRPr="004E6D57">
        <w:rPr>
          <w:rFonts w:ascii="Calibri" w:hAnsi="Calibri" w:cs="Calibri"/>
          <w:sz w:val="20"/>
          <w:szCs w:val="20"/>
        </w:rPr>
        <w:t xml:space="preserve">bez souhlasu půjčitele </w:t>
      </w:r>
      <w:r w:rsidR="00A86832" w:rsidRPr="004E6D57">
        <w:rPr>
          <w:rFonts w:ascii="Calibri" w:hAnsi="Calibri" w:cs="Calibri"/>
          <w:sz w:val="20"/>
          <w:szCs w:val="20"/>
        </w:rPr>
        <w:t xml:space="preserve">přenechat vypůjčenou věc </w:t>
      </w:r>
      <w:r w:rsidR="00B03A45" w:rsidRPr="004E6D57">
        <w:rPr>
          <w:rFonts w:ascii="Calibri" w:hAnsi="Calibri" w:cs="Calibri"/>
          <w:sz w:val="20"/>
          <w:szCs w:val="20"/>
        </w:rPr>
        <w:t xml:space="preserve">do užívání </w:t>
      </w:r>
      <w:r w:rsidR="0070096C">
        <w:rPr>
          <w:rFonts w:ascii="Calibri" w:hAnsi="Calibri" w:cs="Calibri"/>
          <w:sz w:val="20"/>
          <w:szCs w:val="20"/>
        </w:rPr>
        <w:t>třetí osobě</w:t>
      </w:r>
      <w:r w:rsidR="00A86832" w:rsidRPr="004E6D57">
        <w:rPr>
          <w:rFonts w:ascii="Calibri" w:hAnsi="Calibri" w:cs="Calibri"/>
          <w:sz w:val="20"/>
          <w:szCs w:val="20"/>
        </w:rPr>
        <w:t>.</w:t>
      </w:r>
    </w:p>
    <w:p w14:paraId="39068CC9" w14:textId="77777777" w:rsidR="000744F3" w:rsidRPr="004E6D57" w:rsidRDefault="000744F3" w:rsidP="000744F3">
      <w:p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B53CD5E" w14:textId="77777777" w:rsidR="00A22CFC" w:rsidRDefault="00E4298E" w:rsidP="000744F3">
      <w:pPr>
        <w:pStyle w:val="Zkladntextodsazen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8</w:t>
      </w:r>
      <w:r w:rsidR="00B03A45" w:rsidRPr="004E6D57">
        <w:rPr>
          <w:rFonts w:ascii="Calibri" w:hAnsi="Calibri" w:cs="Calibri"/>
          <w:sz w:val="20"/>
          <w:szCs w:val="20"/>
        </w:rPr>
        <w:t>.</w:t>
      </w:r>
      <w:r w:rsidR="00B03A45" w:rsidRPr="004E6D57">
        <w:rPr>
          <w:rFonts w:ascii="Calibri" w:hAnsi="Calibri" w:cs="Calibri"/>
          <w:sz w:val="20"/>
          <w:szCs w:val="20"/>
        </w:rPr>
        <w:tab/>
      </w:r>
      <w:r w:rsidR="00A86832" w:rsidRPr="004E6D57">
        <w:rPr>
          <w:rFonts w:ascii="Calibri" w:hAnsi="Calibri" w:cs="Calibri"/>
          <w:sz w:val="20"/>
          <w:szCs w:val="20"/>
        </w:rPr>
        <w:t>Po</w:t>
      </w:r>
      <w:r w:rsidRPr="004E6D57">
        <w:rPr>
          <w:rFonts w:ascii="Calibri" w:hAnsi="Calibri" w:cs="Calibri"/>
          <w:sz w:val="20"/>
          <w:szCs w:val="20"/>
        </w:rPr>
        <w:t>kud vypůjčitel poruší podmínky s</w:t>
      </w:r>
      <w:r w:rsidR="00A86832" w:rsidRPr="004E6D57">
        <w:rPr>
          <w:rFonts w:ascii="Calibri" w:hAnsi="Calibri" w:cs="Calibri"/>
          <w:sz w:val="20"/>
          <w:szCs w:val="20"/>
        </w:rPr>
        <w:t xml:space="preserve">jednané touto </w:t>
      </w:r>
      <w:r w:rsidRPr="004E6D57">
        <w:rPr>
          <w:rFonts w:ascii="Calibri" w:hAnsi="Calibri" w:cs="Calibri"/>
          <w:sz w:val="20"/>
          <w:szCs w:val="20"/>
        </w:rPr>
        <w:t>smlouvou</w:t>
      </w:r>
      <w:r w:rsidR="00A86832" w:rsidRPr="004E6D57">
        <w:rPr>
          <w:rFonts w:ascii="Calibri" w:hAnsi="Calibri" w:cs="Calibri"/>
          <w:sz w:val="20"/>
          <w:szCs w:val="20"/>
        </w:rPr>
        <w:t xml:space="preserve"> tím, že </w:t>
      </w:r>
      <w:r w:rsidRPr="004E6D57">
        <w:rPr>
          <w:rFonts w:ascii="Calibri" w:hAnsi="Calibri" w:cs="Calibri"/>
          <w:sz w:val="20"/>
          <w:szCs w:val="20"/>
        </w:rPr>
        <w:t>vypůjčeno</w:t>
      </w:r>
      <w:r w:rsidR="006D1D26" w:rsidRPr="004E6D57">
        <w:rPr>
          <w:rFonts w:ascii="Calibri" w:hAnsi="Calibri" w:cs="Calibri"/>
          <w:sz w:val="20"/>
          <w:szCs w:val="20"/>
        </w:rPr>
        <w:t>u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="00A86832" w:rsidRPr="004E6D57">
        <w:rPr>
          <w:rFonts w:ascii="Calibri" w:hAnsi="Calibri" w:cs="Calibri"/>
          <w:sz w:val="20"/>
          <w:szCs w:val="20"/>
        </w:rPr>
        <w:t xml:space="preserve">věc </w:t>
      </w:r>
      <w:r w:rsidRPr="004E6D57">
        <w:rPr>
          <w:rFonts w:ascii="Calibri" w:hAnsi="Calibri" w:cs="Calibri"/>
          <w:sz w:val="20"/>
          <w:szCs w:val="20"/>
        </w:rPr>
        <w:t xml:space="preserve">bez souhlasu půjčitele </w:t>
      </w:r>
      <w:r w:rsidR="00A86832" w:rsidRPr="004E6D57">
        <w:rPr>
          <w:rFonts w:ascii="Calibri" w:hAnsi="Calibri" w:cs="Calibri"/>
          <w:sz w:val="20"/>
          <w:szCs w:val="20"/>
        </w:rPr>
        <w:t xml:space="preserve">přenechá </w:t>
      </w:r>
      <w:r w:rsidR="00B03A45" w:rsidRPr="004E6D57">
        <w:rPr>
          <w:rFonts w:ascii="Calibri" w:hAnsi="Calibri" w:cs="Calibri"/>
          <w:sz w:val="20"/>
          <w:szCs w:val="20"/>
        </w:rPr>
        <w:t xml:space="preserve">do užívání </w:t>
      </w:r>
      <w:r w:rsidR="00A86832" w:rsidRPr="004E6D57">
        <w:rPr>
          <w:rFonts w:ascii="Calibri" w:hAnsi="Calibri" w:cs="Calibri"/>
          <w:sz w:val="20"/>
          <w:szCs w:val="20"/>
        </w:rPr>
        <w:t xml:space="preserve">třetí osobě, nezajistí její dostatečnou </w:t>
      </w:r>
      <w:r w:rsidR="006D1D26" w:rsidRPr="004E6D57">
        <w:rPr>
          <w:rFonts w:ascii="Calibri" w:hAnsi="Calibri" w:cs="Calibri"/>
          <w:sz w:val="20"/>
          <w:szCs w:val="20"/>
        </w:rPr>
        <w:t>ochranu anebo nebude-li</w:t>
      </w:r>
      <w:r w:rsidR="00A86832" w:rsidRPr="004E6D57">
        <w:rPr>
          <w:rFonts w:ascii="Calibri" w:hAnsi="Calibri" w:cs="Calibri"/>
          <w:sz w:val="20"/>
          <w:szCs w:val="20"/>
        </w:rPr>
        <w:t xml:space="preserve"> věc užívat dle </w:t>
      </w:r>
      <w:r w:rsidR="00B03A45" w:rsidRPr="004E6D57">
        <w:rPr>
          <w:rFonts w:ascii="Calibri" w:hAnsi="Calibri" w:cs="Calibri"/>
          <w:sz w:val="20"/>
          <w:szCs w:val="20"/>
        </w:rPr>
        <w:t>provozních pokynů</w:t>
      </w:r>
      <w:r w:rsidRPr="004E6D57">
        <w:rPr>
          <w:rFonts w:ascii="Calibri" w:hAnsi="Calibri" w:cs="Calibri"/>
          <w:sz w:val="20"/>
          <w:szCs w:val="20"/>
        </w:rPr>
        <w:t xml:space="preserve">, se kterými půjčitel </w:t>
      </w:r>
      <w:r w:rsidR="006D1D26" w:rsidRPr="004E6D57">
        <w:rPr>
          <w:rFonts w:ascii="Calibri" w:hAnsi="Calibri" w:cs="Calibri"/>
          <w:sz w:val="20"/>
          <w:szCs w:val="20"/>
        </w:rPr>
        <w:t xml:space="preserve">vypůjčitele </w:t>
      </w:r>
      <w:r w:rsidRPr="004E6D57">
        <w:rPr>
          <w:rFonts w:ascii="Calibri" w:hAnsi="Calibri" w:cs="Calibri"/>
          <w:sz w:val="20"/>
          <w:szCs w:val="20"/>
        </w:rPr>
        <w:t>seznámil</w:t>
      </w:r>
      <w:r w:rsidR="00A86832" w:rsidRPr="004E6D57">
        <w:rPr>
          <w:rFonts w:ascii="Calibri" w:hAnsi="Calibri" w:cs="Calibri"/>
          <w:sz w:val="20"/>
          <w:szCs w:val="20"/>
        </w:rPr>
        <w:t xml:space="preserve">, je půjčitel oprávněn od </w:t>
      </w:r>
      <w:r w:rsidR="006D1D26" w:rsidRPr="004E6D57">
        <w:rPr>
          <w:rFonts w:ascii="Calibri" w:hAnsi="Calibri" w:cs="Calibri"/>
          <w:sz w:val="20"/>
          <w:szCs w:val="20"/>
        </w:rPr>
        <w:t>této smlouvy</w:t>
      </w:r>
      <w:r w:rsidRPr="004E6D57">
        <w:rPr>
          <w:rFonts w:ascii="Calibri" w:hAnsi="Calibri" w:cs="Calibri"/>
          <w:sz w:val="20"/>
          <w:szCs w:val="20"/>
        </w:rPr>
        <w:t xml:space="preserve"> odstoupit. V</w:t>
      </w:r>
      <w:r w:rsidR="00A86832" w:rsidRPr="004E6D57">
        <w:rPr>
          <w:rFonts w:ascii="Calibri" w:hAnsi="Calibri" w:cs="Calibri"/>
          <w:sz w:val="20"/>
          <w:szCs w:val="20"/>
        </w:rPr>
        <w:t>ypůjčitel</w:t>
      </w:r>
      <w:r w:rsidR="00B03A45" w:rsidRPr="004E6D57">
        <w:rPr>
          <w:rFonts w:ascii="Calibri" w:hAnsi="Calibri" w:cs="Calibri"/>
          <w:sz w:val="20"/>
          <w:szCs w:val="20"/>
        </w:rPr>
        <w:t xml:space="preserve"> po odstoupení ze strany půjčitele</w:t>
      </w:r>
      <w:r w:rsidR="00A86832" w:rsidRPr="004E6D57">
        <w:rPr>
          <w:rFonts w:ascii="Calibri" w:hAnsi="Calibri" w:cs="Calibri"/>
          <w:sz w:val="20"/>
          <w:szCs w:val="20"/>
        </w:rPr>
        <w:t xml:space="preserve"> </w:t>
      </w:r>
      <w:r w:rsidR="00B03A45" w:rsidRPr="004E6D57">
        <w:rPr>
          <w:rFonts w:ascii="Calibri" w:hAnsi="Calibri" w:cs="Calibri"/>
          <w:sz w:val="20"/>
          <w:szCs w:val="20"/>
        </w:rPr>
        <w:t xml:space="preserve">bez zbytečného odkladu </w:t>
      </w:r>
      <w:r w:rsidR="00A86832" w:rsidRPr="004E6D57">
        <w:rPr>
          <w:rFonts w:ascii="Calibri" w:hAnsi="Calibri" w:cs="Calibri"/>
          <w:sz w:val="20"/>
          <w:szCs w:val="20"/>
        </w:rPr>
        <w:t>předá půjčiteli vypůjčenou věc na jeho písemné vyžádání v sídle vypůjčitele.</w:t>
      </w:r>
    </w:p>
    <w:p w14:paraId="68FA5A86" w14:textId="77777777" w:rsidR="000744F3" w:rsidRPr="004E6D57" w:rsidRDefault="000744F3" w:rsidP="000744F3">
      <w:pPr>
        <w:pStyle w:val="Zkladntextodsazen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76FBC8A" w14:textId="77777777" w:rsidR="00A22CFC" w:rsidRPr="004E6D57" w:rsidRDefault="00A22CFC" w:rsidP="000744F3">
      <w:pPr>
        <w:pStyle w:val="Zkladntextodsazen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9.</w:t>
      </w:r>
      <w:r w:rsidRPr="004E6D57">
        <w:rPr>
          <w:rFonts w:ascii="Calibri" w:hAnsi="Calibri" w:cs="Calibri"/>
          <w:sz w:val="20"/>
          <w:szCs w:val="20"/>
        </w:rPr>
        <w:tab/>
        <w:t>Zjistí-li vypůjčitel p</w:t>
      </w:r>
      <w:r w:rsidR="006D1D26" w:rsidRPr="004E6D57">
        <w:rPr>
          <w:rFonts w:ascii="Calibri" w:hAnsi="Calibri" w:cs="Calibri"/>
          <w:sz w:val="20"/>
          <w:szCs w:val="20"/>
        </w:rPr>
        <w:t>o protokolárním předání a převze</w:t>
      </w:r>
      <w:r w:rsidRPr="004E6D57">
        <w:rPr>
          <w:rFonts w:ascii="Calibri" w:hAnsi="Calibri" w:cs="Calibri"/>
          <w:sz w:val="20"/>
          <w:szCs w:val="20"/>
        </w:rPr>
        <w:t>tí vypůjčené věci, že věc má vady, které br</w:t>
      </w:r>
      <w:r w:rsidR="006D1D26" w:rsidRPr="004E6D57">
        <w:rPr>
          <w:rFonts w:ascii="Calibri" w:hAnsi="Calibri" w:cs="Calibri"/>
          <w:sz w:val="20"/>
          <w:szCs w:val="20"/>
        </w:rPr>
        <w:t>á</w:t>
      </w:r>
      <w:r w:rsidRPr="004E6D57">
        <w:rPr>
          <w:rFonts w:ascii="Calibri" w:hAnsi="Calibri" w:cs="Calibri"/>
          <w:sz w:val="20"/>
          <w:szCs w:val="20"/>
        </w:rPr>
        <w:t xml:space="preserve">ní jejímu řádnému užívání, je oprávněn od této smlouvy odstoupit. V takovém případě je půjčitel </w:t>
      </w:r>
      <w:r w:rsidR="006D1D26" w:rsidRPr="004E6D57">
        <w:rPr>
          <w:rFonts w:ascii="Calibri" w:hAnsi="Calibri" w:cs="Calibri"/>
          <w:sz w:val="20"/>
          <w:szCs w:val="20"/>
        </w:rPr>
        <w:t xml:space="preserve">povinen </w:t>
      </w:r>
      <w:r w:rsidRPr="004E6D57">
        <w:rPr>
          <w:rFonts w:ascii="Calibri" w:hAnsi="Calibri" w:cs="Calibri"/>
          <w:sz w:val="20"/>
          <w:szCs w:val="20"/>
        </w:rPr>
        <w:t xml:space="preserve">poskytnout vypůjčiteli veškerou potřebnou součinnost k vrácení vypůjčené věci. Neposkytne-li půjčitel vypůjčiteli k tomuto potřebnou součinnost, nebo odmítne-li vypůjčenou věc bez závažných důvodů </w:t>
      </w:r>
      <w:r w:rsidR="009810C5" w:rsidRPr="004E6D57">
        <w:rPr>
          <w:rFonts w:ascii="Calibri" w:hAnsi="Calibri" w:cs="Calibri"/>
          <w:sz w:val="20"/>
          <w:szCs w:val="20"/>
        </w:rPr>
        <w:t xml:space="preserve">a </w:t>
      </w:r>
      <w:r w:rsidR="006D1D26" w:rsidRPr="004E6D57">
        <w:rPr>
          <w:rFonts w:ascii="Calibri" w:hAnsi="Calibri" w:cs="Calibri"/>
          <w:sz w:val="20"/>
          <w:szCs w:val="20"/>
        </w:rPr>
        <w:t xml:space="preserve">bez zbytečného odkladu </w:t>
      </w:r>
      <w:r w:rsidRPr="004E6D57">
        <w:rPr>
          <w:rFonts w:ascii="Calibri" w:hAnsi="Calibri" w:cs="Calibri"/>
          <w:sz w:val="20"/>
          <w:szCs w:val="20"/>
        </w:rPr>
        <w:t>převzít zpět, je vypůjčitel oprávněn věc uskladnit, nebo nechat uskladnit na náklad půjčitele.</w:t>
      </w:r>
    </w:p>
    <w:p w14:paraId="44A0EF9F" w14:textId="77777777" w:rsidR="00B03A45" w:rsidRDefault="00B03A45" w:rsidP="000744F3">
      <w:pPr>
        <w:pStyle w:val="Zkladntextodsazen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D157968" w14:textId="77777777" w:rsidR="000744F3" w:rsidRPr="004E6D57" w:rsidRDefault="000744F3" w:rsidP="000744F3">
      <w:pPr>
        <w:pStyle w:val="Zkladntextodsazen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BDF7208" w14:textId="77777777" w:rsidR="00F56733" w:rsidRDefault="00F56733" w:rsidP="000744F3">
      <w:pPr>
        <w:pStyle w:val="Zkladntextodsazen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V.</w:t>
      </w:r>
    </w:p>
    <w:p w14:paraId="7626826E" w14:textId="77777777" w:rsidR="00F56733" w:rsidRPr="00C319F0" w:rsidRDefault="00F56733" w:rsidP="000744F3">
      <w:pPr>
        <w:pStyle w:val="Zkladntextodsazen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319F0">
        <w:rPr>
          <w:rFonts w:ascii="Calibri" w:hAnsi="Calibri" w:cs="Calibri"/>
          <w:b/>
          <w:sz w:val="20"/>
          <w:szCs w:val="20"/>
        </w:rPr>
        <w:t>Mlčenlivost</w:t>
      </w:r>
    </w:p>
    <w:p w14:paraId="3E66BAF6" w14:textId="77777777" w:rsidR="00F56733" w:rsidRPr="00C319F0" w:rsidRDefault="00F56733" w:rsidP="000744F3">
      <w:pPr>
        <w:pStyle w:val="Zkladntextodsazen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61F32BB" w14:textId="77777777" w:rsidR="00F56733" w:rsidRPr="00C319F0" w:rsidRDefault="00F56733" w:rsidP="00F56733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bCs/>
          <w:sz w:val="20"/>
          <w:szCs w:val="20"/>
        </w:rPr>
        <w:t xml:space="preserve">1. </w:t>
      </w:r>
      <w:r w:rsidR="000110E9" w:rsidRPr="00C319F0">
        <w:rPr>
          <w:rFonts w:ascii="Calibri" w:hAnsi="Calibri" w:cs="Calibri"/>
          <w:bCs/>
          <w:sz w:val="20"/>
          <w:szCs w:val="20"/>
        </w:rPr>
        <w:t xml:space="preserve">Smluvní strany se zavazují zachovávat vůči třetím osobám mlčenlivost o informacích, které získají v průběhu plnění této smlouvy vyjma situací, kdy obdrží od druhé strany písemné svolení. </w:t>
      </w:r>
    </w:p>
    <w:p w14:paraId="75E9EEB8" w14:textId="77777777" w:rsidR="00F56733" w:rsidRPr="00C319F0" w:rsidRDefault="00F56733" w:rsidP="00F56733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A78114A" w14:textId="77777777" w:rsidR="000110E9" w:rsidRPr="00C319F0" w:rsidRDefault="00F56733" w:rsidP="000110E9">
      <w:pPr>
        <w:pStyle w:val="Zhlav"/>
        <w:tabs>
          <w:tab w:val="clear" w:pos="4536"/>
          <w:tab w:val="clear" w:pos="9072"/>
        </w:tabs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>2.</w:t>
      </w:r>
      <w:r w:rsidRPr="00C319F0">
        <w:rPr>
          <w:rFonts w:ascii="Calibri" w:hAnsi="Calibri" w:cs="Calibri"/>
          <w:sz w:val="20"/>
          <w:szCs w:val="20"/>
        </w:rPr>
        <w:tab/>
      </w:r>
      <w:r w:rsidR="000110E9" w:rsidRPr="00C319F0">
        <w:rPr>
          <w:rFonts w:ascii="Calibri" w:hAnsi="Calibri" w:cs="Calibri"/>
          <w:sz w:val="20"/>
          <w:szCs w:val="20"/>
        </w:rPr>
        <w:t xml:space="preserve">Půjčitel je povinen zavázat povinností mlčenlivosti všechny osoby, které se budou podílet na poskytování služeb dle této smlouvy včetně svých zaměstnanců a osob třetích stran, které mohou být přizvány po předchozím písemném souhlasu objednatele. </w:t>
      </w:r>
    </w:p>
    <w:p w14:paraId="5B3C14E1" w14:textId="77777777" w:rsidR="00F56733" w:rsidRPr="00C319F0" w:rsidRDefault="00F56733" w:rsidP="000110E9">
      <w:pPr>
        <w:pStyle w:val="Zhlav"/>
        <w:autoSpaceDE/>
        <w:autoSpaceDN/>
        <w:jc w:val="both"/>
        <w:rPr>
          <w:rFonts w:ascii="Calibri" w:hAnsi="Calibri" w:cs="Calibri"/>
          <w:sz w:val="20"/>
          <w:szCs w:val="20"/>
        </w:rPr>
      </w:pPr>
    </w:p>
    <w:p w14:paraId="2AF9E324" w14:textId="77777777" w:rsidR="00F56733" w:rsidRPr="00C319F0" w:rsidRDefault="00F56733" w:rsidP="00F56733">
      <w:pPr>
        <w:pStyle w:val="Zhlav"/>
        <w:tabs>
          <w:tab w:val="clear" w:pos="4536"/>
          <w:tab w:val="center" w:pos="709"/>
        </w:tabs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>3.</w:t>
      </w:r>
      <w:r w:rsidRPr="00C319F0">
        <w:rPr>
          <w:rFonts w:ascii="Calibri" w:hAnsi="Calibri" w:cs="Calibri"/>
          <w:sz w:val="20"/>
          <w:szCs w:val="20"/>
        </w:rPr>
        <w:tab/>
      </w:r>
      <w:r w:rsidR="000110E9" w:rsidRPr="00C319F0">
        <w:rPr>
          <w:rFonts w:ascii="Calibri" w:hAnsi="Calibri" w:cs="Calibri"/>
          <w:sz w:val="20"/>
          <w:szCs w:val="20"/>
        </w:rPr>
        <w:t>Trvání mlčenlivosti není omezeno trváním této smlouvy a trvá i po jejím zániku. Smluvní strany souhlasně prohlašují, že předmětem této smlouvy není přenos či zpracování osobních údajů. Bude-li mít při plnění předmětu této smlouvy některá ze smluvních stran přístup</w:t>
      </w:r>
      <w:r w:rsidR="00023EC8" w:rsidRPr="00C319F0">
        <w:rPr>
          <w:rFonts w:ascii="Calibri" w:hAnsi="Calibri" w:cs="Calibri"/>
          <w:sz w:val="20"/>
          <w:szCs w:val="20"/>
        </w:rPr>
        <w:t xml:space="preserve"> </w:t>
      </w:r>
      <w:r w:rsidR="000110E9" w:rsidRPr="00C319F0">
        <w:rPr>
          <w:rFonts w:ascii="Calibri" w:hAnsi="Calibri" w:cs="Calibri"/>
          <w:sz w:val="20"/>
          <w:szCs w:val="20"/>
        </w:rPr>
        <w:t>k osobním údajům, zavaz</w:t>
      </w:r>
      <w:r w:rsidR="00023EC8" w:rsidRPr="00C319F0">
        <w:rPr>
          <w:rFonts w:ascii="Calibri" w:hAnsi="Calibri" w:cs="Calibri"/>
          <w:sz w:val="20"/>
          <w:szCs w:val="20"/>
        </w:rPr>
        <w:t>u</w:t>
      </w:r>
      <w:r w:rsidR="000110E9" w:rsidRPr="00C319F0">
        <w:rPr>
          <w:rFonts w:ascii="Calibri" w:hAnsi="Calibri" w:cs="Calibri"/>
          <w:sz w:val="20"/>
          <w:szCs w:val="20"/>
        </w:rPr>
        <w:t xml:space="preserve">je se tato smluvní strana postupovat v souladu s příslušnými právními předpisy na ochranu osobních údajů, zejména v souladu se zák. č. 110/2019 Sb., o zpracování osobních údajů a dále se tato smluvní strana zavazuje přijmout veškerá technická a bezpečností opatření nutná k zabránění neoprávněnému přístupu k osobním údajům. Při vrácení předmětu výpůjčky půjčiteli je vypůjčitel povinen vymazat z předmětu výpůjčky všechny osobní údaje; pokud zůstanou v předmětu výpůjčky při jeho vrácení půjčiteli uloženy osobní údaje, zavazuje se půjčitel tyto osobní údaje bezodkladně vymazat, příp. znehodnotit. </w:t>
      </w:r>
    </w:p>
    <w:p w14:paraId="4F8BA907" w14:textId="77777777" w:rsidR="00F56733" w:rsidRPr="00C319F0" w:rsidRDefault="00F56733" w:rsidP="00F56733">
      <w:pPr>
        <w:pStyle w:val="Zhlav"/>
        <w:tabs>
          <w:tab w:val="clear" w:pos="4536"/>
          <w:tab w:val="center" w:pos="709"/>
        </w:tabs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BE0604A" w14:textId="77777777" w:rsidR="00F56733" w:rsidRDefault="00F56733" w:rsidP="00F56733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319F0">
        <w:rPr>
          <w:rFonts w:ascii="Calibri" w:hAnsi="Calibri" w:cs="Calibri"/>
          <w:sz w:val="20"/>
          <w:szCs w:val="20"/>
        </w:rPr>
        <w:t>4.</w:t>
      </w:r>
      <w:r w:rsidRPr="00C319F0">
        <w:rPr>
          <w:rFonts w:ascii="Calibri" w:hAnsi="Calibri" w:cs="Calibri"/>
          <w:sz w:val="20"/>
          <w:szCs w:val="20"/>
        </w:rPr>
        <w:tab/>
      </w:r>
      <w:r w:rsidR="00023EC8" w:rsidRPr="00C319F0">
        <w:rPr>
          <w:rFonts w:ascii="Calibri" w:hAnsi="Calibri" w:cs="Calibri"/>
          <w:sz w:val="20"/>
          <w:szCs w:val="20"/>
        </w:rPr>
        <w:t xml:space="preserve">Pokud půjčitel poruší svoji povinnost mlčenlivosti, je vypůjčitel oprávněn požadovat po půjčiteli smluvní </w:t>
      </w:r>
      <w:proofErr w:type="gramStart"/>
      <w:r w:rsidR="00023EC8" w:rsidRPr="00C319F0">
        <w:rPr>
          <w:rFonts w:ascii="Calibri" w:hAnsi="Calibri" w:cs="Calibri"/>
          <w:sz w:val="20"/>
          <w:szCs w:val="20"/>
        </w:rPr>
        <w:t>pokutu</w:t>
      </w:r>
      <w:proofErr w:type="gramEnd"/>
      <w:r w:rsidR="00023EC8" w:rsidRPr="00C319F0">
        <w:rPr>
          <w:rFonts w:ascii="Calibri" w:hAnsi="Calibri" w:cs="Calibri"/>
          <w:sz w:val="20"/>
          <w:szCs w:val="20"/>
        </w:rPr>
        <w:t xml:space="preserve"> a to jednorázově ve výši 50.000,-Kč. Smluvní pokutu, sjednanou touto smlouvou, zaplatí povinná </w:t>
      </w:r>
      <w:r w:rsidR="00023EC8" w:rsidRPr="00C319F0">
        <w:rPr>
          <w:rFonts w:ascii="Calibri" w:hAnsi="Calibri" w:cs="Calibri"/>
          <w:sz w:val="20"/>
          <w:szCs w:val="20"/>
        </w:rPr>
        <w:lastRenderedPageBreak/>
        <w:t>strana nezávisle na zavinění a na tom, zda a v jaké výši vznikne druhé straně škoda, kterou lze vymáhat samostatně. Omezení výše náhrady škody v jakémkoliv směru se však nepřipouští.</w:t>
      </w:r>
      <w:r w:rsidR="00023EC8">
        <w:rPr>
          <w:rFonts w:ascii="Calibri" w:hAnsi="Calibri" w:cs="Calibri"/>
          <w:sz w:val="20"/>
          <w:szCs w:val="20"/>
        </w:rPr>
        <w:t xml:space="preserve"> </w:t>
      </w:r>
    </w:p>
    <w:p w14:paraId="29DABC31" w14:textId="77777777" w:rsidR="00F56733" w:rsidRPr="004E6D57" w:rsidRDefault="00F56733" w:rsidP="00F56733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47727E50" w14:textId="77777777" w:rsidR="00F56733" w:rsidRPr="00F56733" w:rsidRDefault="00F56733" w:rsidP="00023EC8">
      <w:pPr>
        <w:pStyle w:val="Zkladntextodsazen"/>
        <w:spacing w:line="276" w:lineRule="auto"/>
        <w:ind w:left="0" w:firstLine="0"/>
        <w:rPr>
          <w:rFonts w:ascii="Calibri" w:hAnsi="Calibri" w:cs="Calibri"/>
          <w:bCs/>
          <w:sz w:val="20"/>
          <w:szCs w:val="20"/>
        </w:rPr>
      </w:pPr>
    </w:p>
    <w:p w14:paraId="0E64AD17" w14:textId="77777777" w:rsidR="00F56733" w:rsidRDefault="00F56733" w:rsidP="000744F3">
      <w:pPr>
        <w:pStyle w:val="Zkladntextodsazen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750FFA8" w14:textId="77777777" w:rsidR="004E6D57" w:rsidRDefault="000E0F0C" w:rsidP="000744F3">
      <w:pPr>
        <w:pStyle w:val="Zkladntextodsazen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4E6D57">
        <w:rPr>
          <w:rFonts w:ascii="Calibri" w:hAnsi="Calibri" w:cs="Calibri"/>
          <w:b/>
          <w:sz w:val="20"/>
          <w:szCs w:val="20"/>
        </w:rPr>
        <w:t>V</w:t>
      </w:r>
      <w:r w:rsidR="00023EC8">
        <w:rPr>
          <w:rFonts w:ascii="Calibri" w:hAnsi="Calibri" w:cs="Calibri"/>
          <w:b/>
          <w:sz w:val="20"/>
          <w:szCs w:val="20"/>
        </w:rPr>
        <w:t>I</w:t>
      </w:r>
      <w:r w:rsidRPr="004E6D57">
        <w:rPr>
          <w:rFonts w:ascii="Calibri" w:hAnsi="Calibri" w:cs="Calibri"/>
          <w:b/>
          <w:sz w:val="20"/>
          <w:szCs w:val="20"/>
        </w:rPr>
        <w:t xml:space="preserve">. </w:t>
      </w:r>
    </w:p>
    <w:p w14:paraId="096CA1A2" w14:textId="77777777" w:rsidR="000E0F0C" w:rsidRDefault="000E0F0C" w:rsidP="000744F3">
      <w:pPr>
        <w:pStyle w:val="Zkladntextodsazen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4E6D57">
        <w:rPr>
          <w:rFonts w:ascii="Calibri" w:hAnsi="Calibri" w:cs="Calibri"/>
          <w:b/>
          <w:sz w:val="20"/>
          <w:szCs w:val="20"/>
        </w:rPr>
        <w:t>Závěrečná ustanovení</w:t>
      </w:r>
    </w:p>
    <w:p w14:paraId="27816FE9" w14:textId="77777777" w:rsidR="000744F3" w:rsidRPr="004E6D57" w:rsidRDefault="000744F3" w:rsidP="000744F3">
      <w:pPr>
        <w:pStyle w:val="Zkladntextodsazen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AF0FFE" w14:textId="77777777" w:rsidR="00B03A45" w:rsidRDefault="000E0F0C" w:rsidP="000744F3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1</w:t>
      </w:r>
      <w:r w:rsidR="00A86832" w:rsidRPr="004E6D57">
        <w:rPr>
          <w:rFonts w:ascii="Calibri" w:hAnsi="Calibri" w:cs="Calibri"/>
          <w:sz w:val="20"/>
          <w:szCs w:val="20"/>
        </w:rPr>
        <w:t xml:space="preserve">.  </w:t>
      </w:r>
      <w:r w:rsidRPr="004E6D57">
        <w:rPr>
          <w:rFonts w:ascii="Calibri" w:hAnsi="Calibri" w:cs="Calibri"/>
          <w:sz w:val="20"/>
          <w:szCs w:val="20"/>
        </w:rPr>
        <w:tab/>
      </w:r>
      <w:r w:rsidR="00B03A45" w:rsidRPr="004E6D57">
        <w:rPr>
          <w:rFonts w:ascii="Calibri" w:hAnsi="Calibri" w:cs="Calibri"/>
          <w:sz w:val="20"/>
          <w:szCs w:val="20"/>
        </w:rPr>
        <w:t xml:space="preserve">Není-li v této smlouvě stanoveno jinak, řídí se práva a povinnosti obou smluvních stran </w:t>
      </w:r>
      <w:r w:rsidRPr="004E6D57">
        <w:rPr>
          <w:rFonts w:ascii="Calibri" w:hAnsi="Calibri" w:cs="Calibri"/>
          <w:sz w:val="20"/>
          <w:szCs w:val="20"/>
        </w:rPr>
        <w:t>příslušnými ustanoveními zák. č. 89/2012 Sb., občanského zákoníku v platném znění</w:t>
      </w:r>
      <w:r w:rsidR="00B03A45" w:rsidRPr="004E6D57">
        <w:rPr>
          <w:rFonts w:ascii="Calibri" w:hAnsi="Calibri" w:cs="Calibri"/>
          <w:sz w:val="20"/>
          <w:szCs w:val="20"/>
        </w:rPr>
        <w:t>, zvláštních právních předpisů, kterými se provádí občanský zákoník a zvláštních právních předpisů souvisejících.</w:t>
      </w:r>
    </w:p>
    <w:p w14:paraId="76054EA6" w14:textId="77777777" w:rsidR="000744F3" w:rsidRPr="004E6D57" w:rsidRDefault="000744F3" w:rsidP="000744F3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44A72C2B" w14:textId="77777777" w:rsidR="003A152D" w:rsidRPr="004E6D57" w:rsidRDefault="00A22CFC" w:rsidP="000744F3">
      <w:pPr>
        <w:pStyle w:val="Zhlav"/>
        <w:tabs>
          <w:tab w:val="clear" w:pos="4536"/>
          <w:tab w:val="clear" w:pos="9072"/>
        </w:tabs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2.</w:t>
      </w:r>
      <w:r w:rsidRPr="004E6D57">
        <w:rPr>
          <w:rFonts w:ascii="Calibri" w:hAnsi="Calibri" w:cs="Calibri"/>
          <w:sz w:val="20"/>
          <w:szCs w:val="20"/>
        </w:rPr>
        <w:tab/>
      </w:r>
      <w:r w:rsidR="003A152D" w:rsidRPr="004E6D57">
        <w:rPr>
          <w:rFonts w:ascii="Calibri" w:hAnsi="Calibri" w:cs="Calibri"/>
          <w:sz w:val="20"/>
          <w:szCs w:val="20"/>
        </w:rPr>
        <w:t>Jaká</w:t>
      </w:r>
      <w:r w:rsidRPr="004E6D57">
        <w:rPr>
          <w:rFonts w:ascii="Calibri" w:hAnsi="Calibri" w:cs="Calibri"/>
          <w:sz w:val="20"/>
          <w:szCs w:val="20"/>
        </w:rPr>
        <w:t xml:space="preserve">koli </w:t>
      </w:r>
      <w:r w:rsidR="003A152D" w:rsidRPr="004E6D57">
        <w:rPr>
          <w:rFonts w:ascii="Calibri" w:hAnsi="Calibri" w:cs="Calibri"/>
          <w:sz w:val="20"/>
          <w:szCs w:val="20"/>
        </w:rPr>
        <w:t>písemnost</w:t>
      </w:r>
      <w:r w:rsidRPr="004E6D57">
        <w:rPr>
          <w:rFonts w:ascii="Calibri" w:hAnsi="Calibri" w:cs="Calibri"/>
          <w:sz w:val="20"/>
          <w:szCs w:val="20"/>
        </w:rPr>
        <w:t xml:space="preserve"> podle této smlo</w:t>
      </w:r>
      <w:r w:rsidR="006D1D26" w:rsidRPr="004E6D57">
        <w:rPr>
          <w:rFonts w:ascii="Calibri" w:hAnsi="Calibri" w:cs="Calibri"/>
          <w:sz w:val="20"/>
          <w:szCs w:val="20"/>
        </w:rPr>
        <w:t>uvy b</w:t>
      </w:r>
      <w:r w:rsidR="003A152D" w:rsidRPr="004E6D57">
        <w:rPr>
          <w:rFonts w:ascii="Calibri" w:hAnsi="Calibri" w:cs="Calibri"/>
          <w:sz w:val="20"/>
          <w:szCs w:val="20"/>
        </w:rPr>
        <w:t>ude považována za doručenou</w:t>
      </w:r>
      <w:r w:rsidR="006D1D26" w:rsidRPr="004E6D57">
        <w:rPr>
          <w:rFonts w:ascii="Calibri" w:hAnsi="Calibri" w:cs="Calibri"/>
          <w:sz w:val="20"/>
          <w:szCs w:val="20"/>
        </w:rPr>
        <w:t xml:space="preserve"> </w:t>
      </w:r>
      <w:r w:rsidRPr="004E6D57">
        <w:rPr>
          <w:rFonts w:ascii="Calibri" w:hAnsi="Calibri" w:cs="Calibri"/>
          <w:sz w:val="20"/>
          <w:szCs w:val="20"/>
        </w:rPr>
        <w:t>dnem</w:t>
      </w:r>
      <w:r w:rsidR="00EB4767" w:rsidRPr="004E6D57">
        <w:rPr>
          <w:rFonts w:ascii="Calibri" w:hAnsi="Calibri" w:cs="Calibri"/>
          <w:sz w:val="20"/>
          <w:szCs w:val="20"/>
        </w:rPr>
        <w:t>:</w:t>
      </w:r>
      <w:r w:rsidRPr="004E6D57">
        <w:rPr>
          <w:rFonts w:ascii="Calibri" w:hAnsi="Calibri" w:cs="Calibri"/>
          <w:sz w:val="20"/>
          <w:szCs w:val="20"/>
        </w:rPr>
        <w:t xml:space="preserve"> </w:t>
      </w:r>
    </w:p>
    <w:p w14:paraId="5C563CD2" w14:textId="77777777" w:rsidR="00EB4767" w:rsidRPr="004E6D57" w:rsidRDefault="00EB4767" w:rsidP="00CF667A">
      <w:pPr>
        <w:pStyle w:val="Zhlav"/>
        <w:tabs>
          <w:tab w:val="clear" w:pos="4536"/>
          <w:tab w:val="clear" w:pos="9072"/>
        </w:tabs>
        <w:autoSpaceDE/>
        <w:autoSpaceDN/>
        <w:ind w:left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- </w:t>
      </w:r>
      <w:r w:rsidR="003A152D" w:rsidRPr="004E6D57">
        <w:rPr>
          <w:rFonts w:ascii="Calibri" w:hAnsi="Calibri" w:cs="Calibri"/>
          <w:sz w:val="20"/>
          <w:szCs w:val="20"/>
        </w:rPr>
        <w:t xml:space="preserve">jejího </w:t>
      </w:r>
      <w:r w:rsidR="00A22CFC" w:rsidRPr="004E6D57">
        <w:rPr>
          <w:rFonts w:ascii="Calibri" w:hAnsi="Calibri" w:cs="Calibri"/>
          <w:sz w:val="20"/>
          <w:szCs w:val="20"/>
        </w:rPr>
        <w:t xml:space="preserve">fyzického předání oznámení (komunikace), je-li doručováno prostřednictvím kurýra nebo osobně (za podmínky, že je doručováno na příslušnou adresu příslušné druhé </w:t>
      </w:r>
      <w:r w:rsidRPr="004E6D57">
        <w:rPr>
          <w:rFonts w:ascii="Calibri" w:hAnsi="Calibri" w:cs="Calibri"/>
          <w:sz w:val="20"/>
          <w:szCs w:val="20"/>
        </w:rPr>
        <w:t>smluvní strany uvedenou v záhlaví této smlouvy, nebo na jinou po podpisu této smlouvy písemně oznámenou adresu</w:t>
      </w:r>
      <w:r w:rsidR="00A22CFC" w:rsidRPr="004E6D57">
        <w:rPr>
          <w:rFonts w:ascii="Calibri" w:hAnsi="Calibri" w:cs="Calibri"/>
          <w:sz w:val="20"/>
          <w:szCs w:val="20"/>
        </w:rPr>
        <w:t xml:space="preserve">); </w:t>
      </w:r>
    </w:p>
    <w:p w14:paraId="73681DE7" w14:textId="77777777" w:rsidR="00EB4767" w:rsidRPr="004E6D57" w:rsidRDefault="00CF667A" w:rsidP="000744F3">
      <w:pPr>
        <w:pStyle w:val="Zhlav"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EB4767" w:rsidRPr="004E6D57">
        <w:rPr>
          <w:rFonts w:ascii="Calibri" w:hAnsi="Calibri" w:cs="Calibri"/>
          <w:sz w:val="20"/>
          <w:szCs w:val="20"/>
        </w:rPr>
        <w:t xml:space="preserve">- </w:t>
      </w:r>
      <w:r w:rsidR="00A22CFC" w:rsidRPr="004E6D57">
        <w:rPr>
          <w:rFonts w:ascii="Calibri" w:hAnsi="Calibri" w:cs="Calibri"/>
          <w:sz w:val="20"/>
          <w:szCs w:val="20"/>
        </w:rPr>
        <w:t>nebo</w:t>
      </w:r>
      <w:r w:rsidR="00EB4767" w:rsidRPr="004E6D57">
        <w:rPr>
          <w:rFonts w:ascii="Calibri" w:hAnsi="Calibri" w:cs="Calibri"/>
          <w:sz w:val="20"/>
          <w:szCs w:val="20"/>
        </w:rPr>
        <w:t xml:space="preserve"> </w:t>
      </w:r>
      <w:r w:rsidR="00A22CFC" w:rsidRPr="004E6D57">
        <w:rPr>
          <w:rFonts w:ascii="Calibri" w:hAnsi="Calibri" w:cs="Calibri"/>
          <w:sz w:val="20"/>
          <w:szCs w:val="20"/>
        </w:rPr>
        <w:t>dnem doručení potvrzeným na tzv. dodejce, je-li oznámení (komunikace) zasíláno doporučenou poštou (za podmínky, že je doručováno na příslušnou adresu příslušné druhé smluvní strany uvedenou v</w:t>
      </w:r>
      <w:r w:rsidR="00EB4767" w:rsidRPr="004E6D57">
        <w:rPr>
          <w:rFonts w:ascii="Calibri" w:hAnsi="Calibri" w:cs="Calibri"/>
          <w:sz w:val="20"/>
          <w:szCs w:val="20"/>
        </w:rPr>
        <w:t> záhlaví této smlouvy, nebo na jinou po podpisu této smlouvy písemně oznámenou adresu).</w:t>
      </w:r>
    </w:p>
    <w:p w14:paraId="7C500A0B" w14:textId="77777777" w:rsidR="00EB4767" w:rsidRDefault="00CF667A" w:rsidP="000744F3">
      <w:pPr>
        <w:pStyle w:val="Zhlav"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EB4767" w:rsidRPr="004E6D57">
        <w:rPr>
          <w:rFonts w:ascii="Calibri" w:hAnsi="Calibri" w:cs="Calibri"/>
          <w:sz w:val="20"/>
          <w:szCs w:val="20"/>
        </w:rPr>
        <w:t>V pochybnostech se má za to, že písemnost byla druhé smluvní straně doručena pátým dnem po jejím prokazatelném odeslání.</w:t>
      </w:r>
    </w:p>
    <w:p w14:paraId="259E5430" w14:textId="77777777" w:rsidR="000744F3" w:rsidRPr="000744F3" w:rsidRDefault="000744F3" w:rsidP="000744F3">
      <w:pPr>
        <w:pStyle w:val="Zhlav"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46108995" w14:textId="77777777" w:rsidR="00EB4767" w:rsidRDefault="000744F3" w:rsidP="000744F3">
      <w:pPr>
        <w:pStyle w:val="Zhlav"/>
        <w:tabs>
          <w:tab w:val="clear" w:pos="4536"/>
          <w:tab w:val="center" w:pos="709"/>
        </w:tabs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</w:r>
      <w:r w:rsidR="00EB4767" w:rsidRPr="004E6D57">
        <w:rPr>
          <w:rFonts w:ascii="Calibri" w:hAnsi="Calibri" w:cs="Calibri"/>
          <w:sz w:val="20"/>
          <w:szCs w:val="20"/>
        </w:rPr>
        <w:t>Tato smlouva je vyhotovena ve dvou stejnopisech, z nichž obdrží jedno vyhotovení půjčitel a jedno vypůjčitel.</w:t>
      </w:r>
    </w:p>
    <w:p w14:paraId="037AF24C" w14:textId="77777777" w:rsidR="000744F3" w:rsidRPr="000744F3" w:rsidRDefault="000744F3" w:rsidP="000744F3">
      <w:pPr>
        <w:pStyle w:val="Zhlav"/>
        <w:tabs>
          <w:tab w:val="clear" w:pos="4536"/>
          <w:tab w:val="center" w:pos="709"/>
        </w:tabs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AE06EF" w14:textId="77777777" w:rsidR="00EB4767" w:rsidRDefault="00EB4767" w:rsidP="000744F3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4.</w:t>
      </w:r>
      <w:r w:rsidRPr="004E6D57">
        <w:rPr>
          <w:rFonts w:ascii="Calibri" w:hAnsi="Calibri" w:cs="Calibri"/>
          <w:sz w:val="20"/>
          <w:szCs w:val="20"/>
        </w:rPr>
        <w:tab/>
        <w:t>Tato smlouva nabývá platnosti dnem jejího podpisu oběma smluvními stranami.</w:t>
      </w:r>
    </w:p>
    <w:p w14:paraId="154CB094" w14:textId="77777777" w:rsidR="000744F3" w:rsidRPr="004E6D57" w:rsidRDefault="000744F3" w:rsidP="000744F3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A1EE89F" w14:textId="77777777" w:rsidR="00EB4767" w:rsidRDefault="00EB4767" w:rsidP="000744F3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5.</w:t>
      </w:r>
      <w:r w:rsidRPr="004E6D57">
        <w:rPr>
          <w:rFonts w:ascii="Calibri" w:hAnsi="Calibri" w:cs="Calibri"/>
          <w:sz w:val="20"/>
          <w:szCs w:val="20"/>
        </w:rPr>
        <w:tab/>
        <w:t>Smluvní strany prohlašují, že tato smlouva byla sepsána na základě pravdivých údajů a jejich svobodné, pravé a vážné vů</w:t>
      </w:r>
      <w:r w:rsidR="0027340D" w:rsidRPr="004E6D57">
        <w:rPr>
          <w:rFonts w:ascii="Calibri" w:hAnsi="Calibri" w:cs="Calibri"/>
          <w:sz w:val="20"/>
          <w:szCs w:val="20"/>
        </w:rPr>
        <w:t>le a může být měněna pouze písemně formou chronologicky číslovaných dodatků, které se podpisem oběma smluvními stranami stávají nedílnou součástí této smlouvy.</w:t>
      </w:r>
    </w:p>
    <w:p w14:paraId="4ECEE0D8" w14:textId="77777777" w:rsidR="000744F3" w:rsidRPr="004E6D57" w:rsidRDefault="000744F3" w:rsidP="000744F3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7194AA70" w14:textId="77777777" w:rsidR="00EB4767" w:rsidRPr="004E6D57" w:rsidRDefault="009C78BF" w:rsidP="000744F3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6</w:t>
      </w:r>
      <w:r w:rsidR="00EB4767" w:rsidRPr="004E6D57">
        <w:rPr>
          <w:rFonts w:ascii="Calibri" w:hAnsi="Calibri" w:cs="Calibri"/>
          <w:sz w:val="20"/>
          <w:szCs w:val="20"/>
        </w:rPr>
        <w:t>.</w:t>
      </w:r>
      <w:r w:rsidR="00EB4767" w:rsidRPr="004E6D57">
        <w:rPr>
          <w:rFonts w:ascii="Calibri" w:hAnsi="Calibri" w:cs="Calibri"/>
          <w:sz w:val="20"/>
          <w:szCs w:val="20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14:paraId="6F5B8112" w14:textId="77777777" w:rsidR="00EB4767" w:rsidRDefault="00EB4767" w:rsidP="00EB4767">
      <w:pPr>
        <w:jc w:val="both"/>
        <w:rPr>
          <w:rFonts w:ascii="Calibri" w:hAnsi="Calibri" w:cs="Calibri"/>
          <w:sz w:val="20"/>
          <w:szCs w:val="20"/>
        </w:rPr>
      </w:pPr>
    </w:p>
    <w:p w14:paraId="24738F72" w14:textId="77777777" w:rsidR="000744F3" w:rsidRDefault="000744F3" w:rsidP="00EB4767">
      <w:pPr>
        <w:jc w:val="both"/>
        <w:rPr>
          <w:rFonts w:ascii="Calibri" w:hAnsi="Calibri" w:cs="Calibri"/>
          <w:sz w:val="20"/>
          <w:szCs w:val="20"/>
        </w:rPr>
      </w:pPr>
    </w:p>
    <w:p w14:paraId="0052BE4B" w14:textId="77777777" w:rsidR="000744F3" w:rsidRDefault="000744F3" w:rsidP="00EB4767">
      <w:pPr>
        <w:jc w:val="both"/>
        <w:rPr>
          <w:rFonts w:ascii="Calibri" w:hAnsi="Calibri" w:cs="Calibri"/>
          <w:sz w:val="20"/>
          <w:szCs w:val="20"/>
        </w:rPr>
      </w:pPr>
    </w:p>
    <w:p w14:paraId="015AE75E" w14:textId="77777777" w:rsidR="000744F3" w:rsidRPr="004E6D57" w:rsidRDefault="000744F3" w:rsidP="00EB4767">
      <w:pPr>
        <w:jc w:val="both"/>
        <w:rPr>
          <w:rFonts w:ascii="Calibri" w:hAnsi="Calibri" w:cs="Calibri"/>
          <w:sz w:val="20"/>
          <w:szCs w:val="20"/>
        </w:rPr>
      </w:pPr>
    </w:p>
    <w:p w14:paraId="176AA365" w14:textId="77777777" w:rsidR="00A86832" w:rsidRPr="004E6D57" w:rsidRDefault="009C78BF" w:rsidP="009C78BF">
      <w:pPr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Seznam příloh:</w:t>
      </w:r>
    </w:p>
    <w:p w14:paraId="710B1BEA" w14:textId="77777777" w:rsidR="009C78BF" w:rsidRPr="004E6D57" w:rsidRDefault="009C78BF" w:rsidP="009C78BF">
      <w:pPr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-</w:t>
      </w:r>
      <w:sdt>
        <w:sdtPr>
          <w:rPr>
            <w:rFonts w:ascii="Calibri" w:hAnsi="Calibri" w:cs="Calibri"/>
            <w:sz w:val="20"/>
            <w:szCs w:val="20"/>
          </w:rPr>
          <w:id w:val="340437981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……………………..</w:t>
          </w:r>
        </w:sdtContent>
      </w:sdt>
    </w:p>
    <w:p w14:paraId="523AC456" w14:textId="77777777" w:rsidR="009C78BF" w:rsidRPr="004E6D57" w:rsidRDefault="009C78BF" w:rsidP="009C78BF">
      <w:pPr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-</w:t>
      </w:r>
      <w:sdt>
        <w:sdtPr>
          <w:rPr>
            <w:rFonts w:ascii="Calibri" w:hAnsi="Calibri" w:cs="Calibri"/>
            <w:sz w:val="20"/>
            <w:szCs w:val="20"/>
          </w:rPr>
          <w:id w:val="-1315095038"/>
          <w:placeholder>
            <w:docPart w:val="DefaultPlaceholder_1081868574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……………………..</w:t>
          </w:r>
        </w:sdtContent>
      </w:sdt>
    </w:p>
    <w:p w14:paraId="338AF979" w14:textId="77777777" w:rsidR="00A86832" w:rsidRPr="004E6D57" w:rsidRDefault="00A86832" w:rsidP="009027F1">
      <w:pPr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759175D0" w14:textId="77777777" w:rsidR="009C78BF" w:rsidRPr="004E6D57" w:rsidRDefault="00A86832" w:rsidP="009C78BF">
      <w:pPr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iCs/>
          <w:sz w:val="20"/>
          <w:szCs w:val="20"/>
        </w:rPr>
        <w:t xml:space="preserve">V Olomouci </w:t>
      </w:r>
      <w:proofErr w:type="gramStart"/>
      <w:r w:rsidRPr="004E6D57">
        <w:rPr>
          <w:rFonts w:ascii="Calibri" w:hAnsi="Calibri" w:cs="Calibri"/>
          <w:iCs/>
          <w:sz w:val="20"/>
          <w:szCs w:val="20"/>
        </w:rPr>
        <w:t>dne  …</w:t>
      </w:r>
      <w:proofErr w:type="gramEnd"/>
      <w:r w:rsidRPr="004E6D57">
        <w:rPr>
          <w:rFonts w:ascii="Calibri" w:hAnsi="Calibri" w:cs="Calibri"/>
          <w:iCs/>
          <w:sz w:val="20"/>
          <w:szCs w:val="20"/>
        </w:rPr>
        <w:t xml:space="preserve">……………                                 </w:t>
      </w:r>
      <w:r w:rsidR="003A152D" w:rsidRPr="004E6D57">
        <w:rPr>
          <w:rFonts w:ascii="Calibri" w:hAnsi="Calibri" w:cs="Calibri"/>
          <w:iCs/>
          <w:sz w:val="20"/>
          <w:szCs w:val="20"/>
        </w:rPr>
        <w:tab/>
      </w:r>
      <w:r w:rsidR="003A152D" w:rsidRPr="004E6D57">
        <w:rPr>
          <w:rFonts w:ascii="Calibri" w:hAnsi="Calibri" w:cs="Calibri"/>
          <w:iCs/>
          <w:sz w:val="20"/>
          <w:szCs w:val="20"/>
        </w:rPr>
        <w:tab/>
      </w:r>
      <w:r w:rsidRPr="004E6D57">
        <w:rPr>
          <w:rFonts w:ascii="Calibri" w:hAnsi="Calibri" w:cs="Calibri"/>
          <w:iCs/>
          <w:sz w:val="20"/>
          <w:szCs w:val="20"/>
        </w:rPr>
        <w:t>V </w:t>
      </w:r>
      <w:sdt>
        <w:sdtPr>
          <w:rPr>
            <w:rFonts w:ascii="Calibri" w:hAnsi="Calibri" w:cs="Calibri"/>
            <w:iCs/>
            <w:sz w:val="20"/>
            <w:szCs w:val="20"/>
            <w:highlight w:val="lightGray"/>
          </w:rPr>
          <w:id w:val="510683"/>
          <w:placeholder>
            <w:docPart w:val="DefaultPlaceholder_22675703"/>
          </w:placeholder>
        </w:sdtPr>
        <w:sdtEndPr/>
        <w:sdtContent>
          <w:r w:rsidRPr="00353524">
            <w:rPr>
              <w:rFonts w:ascii="Calibri" w:hAnsi="Calibri" w:cs="Calibri"/>
              <w:iCs/>
              <w:sz w:val="20"/>
              <w:szCs w:val="20"/>
              <w:highlight w:val="lightGray"/>
            </w:rPr>
            <w:t>………………</w:t>
          </w:r>
        </w:sdtContent>
      </w:sdt>
      <w:r w:rsidRPr="004E6D57">
        <w:rPr>
          <w:rFonts w:ascii="Calibri" w:hAnsi="Calibri" w:cs="Calibri"/>
          <w:iCs/>
          <w:sz w:val="20"/>
          <w:szCs w:val="20"/>
        </w:rPr>
        <w:t xml:space="preserve"> dne </w:t>
      </w:r>
      <w:sdt>
        <w:sdtPr>
          <w:rPr>
            <w:rFonts w:ascii="Calibri" w:hAnsi="Calibri" w:cs="Calibri"/>
            <w:iCs/>
            <w:sz w:val="20"/>
            <w:szCs w:val="20"/>
            <w:highlight w:val="lightGray"/>
          </w:rPr>
          <w:id w:val="510684"/>
          <w:placeholder>
            <w:docPart w:val="DefaultPlaceholder_22675703"/>
          </w:placeholder>
        </w:sdtPr>
        <w:sdtEndPr/>
        <w:sdtContent>
          <w:r w:rsidRPr="00353524">
            <w:rPr>
              <w:rFonts w:ascii="Calibri" w:hAnsi="Calibri" w:cs="Calibri"/>
              <w:iCs/>
              <w:sz w:val="20"/>
              <w:szCs w:val="20"/>
              <w:highlight w:val="lightGray"/>
            </w:rPr>
            <w:t>………………</w:t>
          </w:r>
        </w:sdtContent>
      </w:sdt>
    </w:p>
    <w:p w14:paraId="6861AB1D" w14:textId="77777777" w:rsidR="009C78BF" w:rsidRPr="004E6D57" w:rsidRDefault="009C78BF" w:rsidP="009C78BF">
      <w:pPr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05EE6FCD" w14:textId="77777777" w:rsidR="009C78BF" w:rsidRPr="004E6D57" w:rsidRDefault="009C78BF" w:rsidP="009C78BF">
      <w:pPr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2743AD0B" w14:textId="77777777" w:rsidR="009C78BF" w:rsidRPr="004E6D57" w:rsidRDefault="009C78BF" w:rsidP="009C78BF">
      <w:pPr>
        <w:spacing w:line="276" w:lineRule="auto"/>
        <w:ind w:left="284" w:hanging="284"/>
        <w:rPr>
          <w:rFonts w:ascii="Calibri" w:hAnsi="Calibri" w:cs="Calibri"/>
          <w:iCs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……………………………………</w:t>
      </w:r>
      <w:r w:rsidR="003A152D" w:rsidRPr="004E6D57">
        <w:rPr>
          <w:rFonts w:ascii="Calibri" w:hAnsi="Calibri" w:cs="Calibri"/>
          <w:sz w:val="20"/>
          <w:szCs w:val="20"/>
        </w:rPr>
        <w:t>…….</w:t>
      </w:r>
      <w:r w:rsidRPr="004E6D57">
        <w:rPr>
          <w:rFonts w:ascii="Calibri" w:hAnsi="Calibri" w:cs="Calibri"/>
          <w:sz w:val="20"/>
          <w:szCs w:val="20"/>
        </w:rPr>
        <w:t xml:space="preserve">                    </w:t>
      </w:r>
      <w:r w:rsidRPr="004E6D57">
        <w:rPr>
          <w:rFonts w:ascii="Calibri" w:hAnsi="Calibri" w:cs="Calibri"/>
          <w:sz w:val="20"/>
          <w:szCs w:val="20"/>
        </w:rPr>
        <w:tab/>
        <w:t xml:space="preserve">   </w:t>
      </w:r>
      <w:r w:rsidR="003A152D" w:rsidRPr="004E6D57">
        <w:rPr>
          <w:rFonts w:ascii="Calibri" w:hAnsi="Calibri" w:cs="Calibri"/>
          <w:sz w:val="20"/>
          <w:szCs w:val="20"/>
        </w:rPr>
        <w:t xml:space="preserve">       </w:t>
      </w:r>
      <w:r w:rsidR="003A152D" w:rsidRPr="004E6D57">
        <w:rPr>
          <w:rFonts w:ascii="Calibri" w:hAnsi="Calibri" w:cs="Calibri"/>
          <w:sz w:val="20"/>
          <w:szCs w:val="20"/>
        </w:rPr>
        <w:tab/>
      </w:r>
      <w:r w:rsidR="003A152D" w:rsidRPr="004E6D57">
        <w:rPr>
          <w:rFonts w:ascii="Calibri" w:hAnsi="Calibri" w:cs="Calibri"/>
          <w:sz w:val="20"/>
          <w:szCs w:val="20"/>
        </w:rPr>
        <w:tab/>
      </w:r>
      <w:r w:rsidRPr="004E6D57">
        <w:rPr>
          <w:rFonts w:ascii="Calibri" w:hAnsi="Calibri" w:cs="Calibri"/>
          <w:sz w:val="20"/>
          <w:szCs w:val="20"/>
        </w:rPr>
        <w:t>…………………………………</w:t>
      </w:r>
      <w:r w:rsidR="003A152D" w:rsidRPr="004E6D57">
        <w:rPr>
          <w:rFonts w:ascii="Calibri" w:hAnsi="Calibri" w:cs="Calibri"/>
          <w:sz w:val="20"/>
          <w:szCs w:val="20"/>
        </w:rPr>
        <w:t>……</w:t>
      </w:r>
      <w:r w:rsidRPr="004E6D57">
        <w:rPr>
          <w:rFonts w:ascii="Calibri" w:hAnsi="Calibri" w:cs="Calibri"/>
          <w:sz w:val="20"/>
          <w:szCs w:val="20"/>
        </w:rPr>
        <w:t>…</w:t>
      </w:r>
    </w:p>
    <w:p w14:paraId="6A5240DB" w14:textId="77777777" w:rsidR="00A86832" w:rsidRPr="004E6D57" w:rsidRDefault="00A86832" w:rsidP="009C78BF">
      <w:pPr>
        <w:pStyle w:val="Nadpis2"/>
        <w:spacing w:line="276" w:lineRule="auto"/>
        <w:ind w:left="0" w:firstLine="0"/>
        <w:rPr>
          <w:rFonts w:ascii="Calibri" w:hAnsi="Calibri" w:cs="Calibri"/>
          <w:i w:val="0"/>
          <w:sz w:val="20"/>
          <w:szCs w:val="20"/>
        </w:rPr>
      </w:pPr>
      <w:r w:rsidRPr="004E6D57">
        <w:rPr>
          <w:rFonts w:ascii="Calibri" w:hAnsi="Calibri" w:cs="Calibri"/>
          <w:i w:val="0"/>
          <w:sz w:val="20"/>
          <w:szCs w:val="20"/>
        </w:rPr>
        <w:t xml:space="preserve">Za vypůjčitele                        </w:t>
      </w:r>
      <w:r w:rsidR="003A152D" w:rsidRPr="004E6D57">
        <w:rPr>
          <w:rFonts w:ascii="Calibri" w:hAnsi="Calibri" w:cs="Calibri"/>
          <w:i w:val="0"/>
          <w:sz w:val="20"/>
          <w:szCs w:val="20"/>
        </w:rPr>
        <w:t xml:space="preserve">                                   </w:t>
      </w:r>
      <w:r w:rsidR="003A152D" w:rsidRPr="004E6D57">
        <w:rPr>
          <w:rFonts w:ascii="Calibri" w:hAnsi="Calibri" w:cs="Calibri"/>
          <w:i w:val="0"/>
          <w:sz w:val="20"/>
          <w:szCs w:val="20"/>
        </w:rPr>
        <w:tab/>
      </w:r>
      <w:r w:rsidR="003A152D" w:rsidRPr="004E6D57">
        <w:rPr>
          <w:rFonts w:ascii="Calibri" w:hAnsi="Calibri" w:cs="Calibri"/>
          <w:i w:val="0"/>
          <w:sz w:val="20"/>
          <w:szCs w:val="20"/>
        </w:rPr>
        <w:tab/>
      </w:r>
      <w:r w:rsidRPr="004E6D57">
        <w:rPr>
          <w:rFonts w:ascii="Calibri" w:hAnsi="Calibri" w:cs="Calibri"/>
          <w:i w:val="0"/>
          <w:sz w:val="20"/>
          <w:szCs w:val="20"/>
        </w:rPr>
        <w:t>Za půjčitele</w:t>
      </w:r>
    </w:p>
    <w:p w14:paraId="708F04CC" w14:textId="77777777" w:rsidR="009C78BF" w:rsidRPr="004E6D57" w:rsidRDefault="002D28B3" w:rsidP="009C78B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</w:t>
      </w:r>
      <w:r w:rsidR="009C78BF" w:rsidRPr="004E6D57">
        <w:rPr>
          <w:rFonts w:ascii="Calibri" w:hAnsi="Calibri" w:cs="Calibri"/>
          <w:sz w:val="20"/>
          <w:szCs w:val="20"/>
        </w:rPr>
        <w:t>. MUDr. Roman Havlík, Ph.D.</w:t>
      </w:r>
      <w:r w:rsidR="003A152D" w:rsidRPr="004E6D57">
        <w:rPr>
          <w:rFonts w:ascii="Calibri" w:hAnsi="Calibri" w:cs="Calibri"/>
          <w:sz w:val="20"/>
          <w:szCs w:val="20"/>
        </w:rPr>
        <w:tab/>
        <w:t xml:space="preserve">           </w:t>
      </w:r>
      <w:r w:rsidR="009C78BF" w:rsidRPr="004E6D57">
        <w:rPr>
          <w:rFonts w:ascii="Calibri" w:hAnsi="Calibri" w:cs="Calibri"/>
          <w:sz w:val="20"/>
          <w:szCs w:val="20"/>
        </w:rPr>
        <w:t xml:space="preserve"> </w:t>
      </w:r>
      <w:r w:rsidR="003A152D" w:rsidRPr="004E6D57">
        <w:rPr>
          <w:rFonts w:ascii="Calibri" w:hAnsi="Calibri" w:cs="Calibri"/>
          <w:sz w:val="20"/>
          <w:szCs w:val="20"/>
        </w:rPr>
        <w:tab/>
      </w:r>
      <w:r w:rsidR="00F10747">
        <w:rPr>
          <w:rFonts w:ascii="Calibri" w:hAnsi="Calibri" w:cs="Calibri"/>
          <w:sz w:val="20"/>
          <w:szCs w:val="20"/>
        </w:rPr>
        <w:tab/>
      </w:r>
      <w:r w:rsidR="003A152D" w:rsidRPr="004E6D57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  <w:highlight w:val="lightGray"/>
          </w:rPr>
          <w:id w:val="510685"/>
          <w:placeholder>
            <w:docPart w:val="DefaultPlaceholder_22675703"/>
          </w:placeholder>
        </w:sdtPr>
        <w:sdtEndPr/>
        <w:sdtContent>
          <w:r w:rsidR="009C78BF" w:rsidRPr="00353524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</w:sdtContent>
      </w:sdt>
    </w:p>
    <w:p w14:paraId="39B7EDE3" w14:textId="77777777" w:rsidR="009C78BF" w:rsidRPr="004E6D57" w:rsidRDefault="009C78BF" w:rsidP="009C78BF">
      <w:pPr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ředitel Fakultní nemocnice Olomouc</w:t>
      </w:r>
      <w:r w:rsidR="003A152D" w:rsidRPr="004E6D57">
        <w:rPr>
          <w:rFonts w:ascii="Calibri" w:hAnsi="Calibri" w:cs="Calibri"/>
          <w:sz w:val="20"/>
          <w:szCs w:val="20"/>
        </w:rPr>
        <w:tab/>
        <w:t xml:space="preserve">           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="003A152D" w:rsidRPr="004E6D57">
        <w:rPr>
          <w:rFonts w:ascii="Calibri" w:hAnsi="Calibri" w:cs="Calibri"/>
          <w:sz w:val="20"/>
          <w:szCs w:val="20"/>
        </w:rPr>
        <w:tab/>
      </w:r>
      <w:r w:rsidR="003A152D" w:rsidRPr="004E6D57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  <w:highlight w:val="lightGray"/>
          </w:rPr>
          <w:id w:val="510686"/>
          <w:placeholder>
            <w:docPart w:val="DefaultPlaceholder_22675703"/>
          </w:placeholder>
        </w:sdtPr>
        <w:sdtEndPr/>
        <w:sdtContent>
          <w:r w:rsidRPr="00353524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</w:sdtContent>
      </w:sdt>
    </w:p>
    <w:p w14:paraId="602DE6F8" w14:textId="77777777" w:rsidR="0062669A" w:rsidRPr="006F4A3E" w:rsidRDefault="0062669A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5C029933" w14:textId="77777777" w:rsidR="0062669A" w:rsidRPr="006F4A3E" w:rsidRDefault="0062669A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6ABC22F3" w14:textId="77777777" w:rsidR="009C78BF" w:rsidRPr="006F4A3E" w:rsidRDefault="009C78BF" w:rsidP="009C78BF">
      <w:pPr>
        <w:spacing w:line="276" w:lineRule="auto"/>
        <w:ind w:left="284" w:hanging="284"/>
        <w:rPr>
          <w:rFonts w:ascii="Calibri" w:hAnsi="Calibri"/>
          <w:sz w:val="22"/>
          <w:szCs w:val="22"/>
        </w:rPr>
      </w:pPr>
    </w:p>
    <w:p w14:paraId="4E95B3EC" w14:textId="77777777" w:rsidR="0062669A" w:rsidRPr="006F4A3E" w:rsidRDefault="0062669A" w:rsidP="009027F1">
      <w:pPr>
        <w:spacing w:line="276" w:lineRule="auto"/>
        <w:rPr>
          <w:rFonts w:ascii="Calibri" w:hAnsi="Calibri"/>
          <w:sz w:val="22"/>
          <w:szCs w:val="22"/>
        </w:rPr>
      </w:pPr>
    </w:p>
    <w:sectPr w:rsidR="0062669A" w:rsidRPr="006F4A3E" w:rsidSect="0061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749A"/>
    <w:multiLevelType w:val="hybridMultilevel"/>
    <w:tmpl w:val="9490E3B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86"/>
    <w:rsid w:val="000110E9"/>
    <w:rsid w:val="00015951"/>
    <w:rsid w:val="000239C3"/>
    <w:rsid w:val="00023EC8"/>
    <w:rsid w:val="0003607A"/>
    <w:rsid w:val="000744F3"/>
    <w:rsid w:val="000E0F0C"/>
    <w:rsid w:val="00127B86"/>
    <w:rsid w:val="00143F31"/>
    <w:rsid w:val="001D2BDD"/>
    <w:rsid w:val="001D437F"/>
    <w:rsid w:val="002602F2"/>
    <w:rsid w:val="0027340D"/>
    <w:rsid w:val="002D28B3"/>
    <w:rsid w:val="003361D5"/>
    <w:rsid w:val="00353524"/>
    <w:rsid w:val="003A152D"/>
    <w:rsid w:val="004D1D22"/>
    <w:rsid w:val="004E6D57"/>
    <w:rsid w:val="005717BD"/>
    <w:rsid w:val="005A6160"/>
    <w:rsid w:val="00610084"/>
    <w:rsid w:val="00617D98"/>
    <w:rsid w:val="0062669A"/>
    <w:rsid w:val="00692BBF"/>
    <w:rsid w:val="006D1D26"/>
    <w:rsid w:val="006F4A3E"/>
    <w:rsid w:val="0070096C"/>
    <w:rsid w:val="00705478"/>
    <w:rsid w:val="007153C7"/>
    <w:rsid w:val="007912C5"/>
    <w:rsid w:val="007C203B"/>
    <w:rsid w:val="00880C2D"/>
    <w:rsid w:val="008B4B6B"/>
    <w:rsid w:val="008B784D"/>
    <w:rsid w:val="008E66DE"/>
    <w:rsid w:val="009027F1"/>
    <w:rsid w:val="00906029"/>
    <w:rsid w:val="00934A90"/>
    <w:rsid w:val="009810C5"/>
    <w:rsid w:val="00984779"/>
    <w:rsid w:val="009C78BF"/>
    <w:rsid w:val="009E46CE"/>
    <w:rsid w:val="009F42A8"/>
    <w:rsid w:val="00A22CFC"/>
    <w:rsid w:val="00A86832"/>
    <w:rsid w:val="00AB700B"/>
    <w:rsid w:val="00AC73C7"/>
    <w:rsid w:val="00AC7C2A"/>
    <w:rsid w:val="00B03A45"/>
    <w:rsid w:val="00B6493B"/>
    <w:rsid w:val="00B72E7F"/>
    <w:rsid w:val="00BF2BFE"/>
    <w:rsid w:val="00C319F0"/>
    <w:rsid w:val="00C60282"/>
    <w:rsid w:val="00CA63B5"/>
    <w:rsid w:val="00CB3875"/>
    <w:rsid w:val="00CF667A"/>
    <w:rsid w:val="00D357AB"/>
    <w:rsid w:val="00D538E0"/>
    <w:rsid w:val="00D73F69"/>
    <w:rsid w:val="00E4298E"/>
    <w:rsid w:val="00EB4767"/>
    <w:rsid w:val="00F05995"/>
    <w:rsid w:val="00F10747"/>
    <w:rsid w:val="00F56733"/>
    <w:rsid w:val="00F72675"/>
    <w:rsid w:val="00F82ED7"/>
    <w:rsid w:val="00FC648A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6369C"/>
  <w15:docId w15:val="{DF1843D7-7F37-4171-9118-31B6315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0084"/>
    <w:rPr>
      <w:sz w:val="24"/>
      <w:szCs w:val="24"/>
    </w:rPr>
  </w:style>
  <w:style w:type="paragraph" w:styleId="Nadpis1">
    <w:name w:val="heading 1"/>
    <w:basedOn w:val="Normln"/>
    <w:next w:val="Normln"/>
    <w:qFormat/>
    <w:rsid w:val="0061008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10084"/>
    <w:pPr>
      <w:keepNext/>
      <w:ind w:left="284" w:hanging="284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10084"/>
    <w:pPr>
      <w:jc w:val="center"/>
    </w:pPr>
    <w:rPr>
      <w:sz w:val="28"/>
    </w:rPr>
  </w:style>
  <w:style w:type="paragraph" w:styleId="Zkladntextodsazen">
    <w:name w:val="Body Text Indent"/>
    <w:basedOn w:val="Normln"/>
    <w:rsid w:val="00610084"/>
    <w:pPr>
      <w:ind w:left="284" w:hanging="284"/>
    </w:pPr>
  </w:style>
  <w:style w:type="paragraph" w:styleId="Zkladntext">
    <w:name w:val="Body Text"/>
    <w:basedOn w:val="Normln"/>
    <w:link w:val="ZkladntextChar"/>
    <w:rsid w:val="00610084"/>
    <w:rPr>
      <w:i/>
      <w:iCs/>
    </w:rPr>
  </w:style>
  <w:style w:type="paragraph" w:styleId="Textbubliny">
    <w:name w:val="Balloon Text"/>
    <w:basedOn w:val="Normln"/>
    <w:link w:val="TextbublinyChar"/>
    <w:rsid w:val="0062669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2669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2E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2E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2E7F"/>
  </w:style>
  <w:style w:type="paragraph" w:styleId="Pedmtkomente">
    <w:name w:val="annotation subject"/>
    <w:basedOn w:val="Textkomente"/>
    <w:next w:val="Textkomente"/>
    <w:link w:val="PedmtkomenteChar"/>
    <w:rsid w:val="00B72E7F"/>
    <w:rPr>
      <w:b/>
      <w:bCs/>
    </w:rPr>
  </w:style>
  <w:style w:type="character" w:customStyle="1" w:styleId="PedmtkomenteChar">
    <w:name w:val="Předmět komentáře Char"/>
    <w:link w:val="Pedmtkomente"/>
    <w:rsid w:val="00B72E7F"/>
    <w:rPr>
      <w:b/>
      <w:bCs/>
    </w:rPr>
  </w:style>
  <w:style w:type="character" w:customStyle="1" w:styleId="ZkladntextChar">
    <w:name w:val="Základní text Char"/>
    <w:link w:val="Zkladntext"/>
    <w:rsid w:val="00E4298E"/>
    <w:rPr>
      <w:i/>
      <w:iCs/>
      <w:sz w:val="24"/>
      <w:szCs w:val="24"/>
    </w:rPr>
  </w:style>
  <w:style w:type="paragraph" w:styleId="Zhlav">
    <w:name w:val="header"/>
    <w:basedOn w:val="Normln"/>
    <w:link w:val="ZhlavChar"/>
    <w:rsid w:val="00A22CFC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rsid w:val="00A22CFC"/>
    <w:rPr>
      <w:sz w:val="24"/>
      <w:szCs w:val="24"/>
    </w:rPr>
  </w:style>
  <w:style w:type="paragraph" w:customStyle="1" w:styleId="Normalneodsazen">
    <w:name w:val="Normal neodsazený"/>
    <w:basedOn w:val="Normln"/>
    <w:rsid w:val="004E6D57"/>
    <w:pPr>
      <w:spacing w:after="120"/>
      <w:jc w:val="both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353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C3BE1-1518-463F-A77C-9A917A884EBD}"/>
      </w:docPartPr>
      <w:docPartBody>
        <w:p w:rsidR="00843490" w:rsidRDefault="000D272E">
          <w:r w:rsidRPr="001505A0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03348-36E4-478C-82A9-DD580A866AE4}"/>
      </w:docPartPr>
      <w:docPartBody>
        <w:p w:rsidR="00D05635" w:rsidRDefault="00843490">
          <w:r w:rsidRPr="00F9311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72E"/>
    <w:rsid w:val="000D272E"/>
    <w:rsid w:val="00292FF0"/>
    <w:rsid w:val="00317C90"/>
    <w:rsid w:val="00565EFF"/>
    <w:rsid w:val="00843490"/>
    <w:rsid w:val="00B82962"/>
    <w:rsid w:val="00D05635"/>
    <w:rsid w:val="00D92D87"/>
    <w:rsid w:val="00E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56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34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Fakultní nemocnice Olomouc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prochazs</dc:creator>
  <cp:lastModifiedBy>Horáčková Eva</cp:lastModifiedBy>
  <cp:revision>4</cp:revision>
  <dcterms:created xsi:type="dcterms:W3CDTF">2022-11-09T12:03:00Z</dcterms:created>
  <dcterms:modified xsi:type="dcterms:W3CDTF">2023-02-23T12:04:00Z</dcterms:modified>
</cp:coreProperties>
</file>