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A41584" w:rsidP="00A41584">
      <w:pPr>
        <w:spacing w:before="36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II. chirurgická klinika - cévně-transplantační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4B28BB" w:rsidRDefault="004B28BB" w:rsidP="00821D07">
      <w:pPr>
        <w:spacing w:before="240"/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>Indikátor kvalit</w:t>
      </w:r>
      <w:r w:rsidR="00A41584">
        <w:rPr>
          <w:rFonts w:ascii="Arial" w:hAnsi="Arial" w:cs="Arial"/>
          <w:b/>
        </w:rPr>
        <w:t>y -</w:t>
      </w:r>
      <w:r w:rsidRPr="00821D07">
        <w:rPr>
          <w:rFonts w:ascii="Arial" w:hAnsi="Arial" w:cs="Arial"/>
          <w:b/>
        </w:rPr>
        <w:t xml:space="preserve"> </w:t>
      </w:r>
      <w:r w:rsidR="00A41584" w:rsidRPr="00A41584">
        <w:rPr>
          <w:rFonts w:ascii="Arial" w:hAnsi="Arial" w:cs="Arial"/>
          <w:b/>
        </w:rPr>
        <w:t>Počet hematomů v třísle po operaci varixů DKK</w:t>
      </w:r>
    </w:p>
    <w:p w:rsidR="00A41584" w:rsidRPr="00A41584" w:rsidRDefault="00A41584" w:rsidP="00F70180">
      <w:pPr>
        <w:spacing w:before="240" w:after="120"/>
        <w:rPr>
          <w:rFonts w:ascii="Arial" w:hAnsi="Arial" w:cs="Arial"/>
        </w:rPr>
      </w:pPr>
      <w:r w:rsidRPr="00A41584">
        <w:rPr>
          <w:rFonts w:ascii="Arial" w:hAnsi="Arial" w:cs="Arial"/>
        </w:rPr>
        <w:t>Vyhodnocení: 1x/rok</w:t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17"/>
        <w:gridCol w:w="870"/>
        <w:gridCol w:w="871"/>
        <w:gridCol w:w="871"/>
        <w:gridCol w:w="871"/>
        <w:gridCol w:w="871"/>
        <w:gridCol w:w="871"/>
        <w:gridCol w:w="871"/>
      </w:tblGrid>
      <w:tr w:rsidR="00CC07F7" w:rsidRPr="00A41584" w:rsidTr="00CC07F7">
        <w:trPr>
          <w:trHeight w:val="375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CC07F7" w:rsidRPr="00F70180" w:rsidRDefault="00CC07F7" w:rsidP="00517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vysoká ligatura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vena safena magna </w:t>
            </w:r>
            <w:r w:rsidR="0051729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+ s</w:t>
            </w:r>
            <w:r w:rsidRPr="00F70180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tripping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C07F7" w:rsidRPr="00F70180" w:rsidRDefault="00CC07F7" w:rsidP="00CC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180">
              <w:rPr>
                <w:rFonts w:ascii="Arial" w:hAnsi="Arial" w:cs="Arial"/>
                <w:b/>
                <w:bCs/>
                <w:color w:val="000000"/>
              </w:rPr>
              <w:t>2015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CC07F7" w:rsidRPr="00F70180" w:rsidRDefault="00CC07F7" w:rsidP="00CC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180"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CC07F7" w:rsidRPr="00F70180" w:rsidRDefault="00CC07F7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CC07F7" w:rsidRPr="00F70180" w:rsidRDefault="00CC07F7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CC07F7" w:rsidRPr="00F70180" w:rsidRDefault="00CC07F7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19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CC07F7" w:rsidRPr="00F70180" w:rsidRDefault="00CC07F7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871" w:type="dxa"/>
            <w:vAlign w:val="center"/>
          </w:tcPr>
          <w:p w:rsidR="00CC07F7" w:rsidRPr="00F70180" w:rsidRDefault="00CC07F7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</w:t>
            </w:r>
          </w:p>
        </w:tc>
      </w:tr>
      <w:tr w:rsidR="00F70180" w:rsidRPr="00A41584" w:rsidTr="00CC07F7">
        <w:trPr>
          <w:trHeight w:val="375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F70180" w:rsidRPr="00F70180" w:rsidRDefault="00F70180" w:rsidP="00A41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operací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238</w:t>
            </w:r>
          </w:p>
        </w:tc>
        <w:tc>
          <w:tcPr>
            <w:tcW w:w="871" w:type="dxa"/>
            <w:shd w:val="clear" w:color="000000" w:fill="FFFFFF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258</w:t>
            </w:r>
          </w:p>
        </w:tc>
        <w:tc>
          <w:tcPr>
            <w:tcW w:w="871" w:type="dxa"/>
            <w:shd w:val="clear" w:color="000000" w:fill="FFFFFF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cs-CZ"/>
              </w:rPr>
              <w:t>290</w:t>
            </w:r>
          </w:p>
        </w:tc>
        <w:tc>
          <w:tcPr>
            <w:tcW w:w="871" w:type="dxa"/>
            <w:shd w:val="clear" w:color="000000" w:fill="FFFFFF"/>
            <w:noWrap/>
            <w:vAlign w:val="center"/>
            <w:hideMark/>
          </w:tcPr>
          <w:p w:rsidR="00F70180" w:rsidRPr="00D24C63" w:rsidRDefault="00D24C63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FF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lang w:eastAsia="cs-CZ"/>
              </w:rPr>
              <w:t>299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871" w:type="dxa"/>
            <w:vAlign w:val="center"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</w:tr>
      <w:tr w:rsidR="00F70180" w:rsidRPr="00A41584" w:rsidTr="00CC07F7">
        <w:trPr>
          <w:trHeight w:val="42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F70180" w:rsidRPr="00F70180" w:rsidRDefault="00F70180" w:rsidP="00A41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hematomů v třísle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D24C63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871" w:type="dxa"/>
            <w:vAlign w:val="center"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F70180" w:rsidRPr="00A41584" w:rsidTr="00CC07F7">
        <w:trPr>
          <w:trHeight w:val="36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F70180" w:rsidRPr="00F70180" w:rsidRDefault="00F70180" w:rsidP="00A41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analýza %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0,38%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D24C63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0,66%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71" w:type="dxa"/>
            <w:vAlign w:val="center"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A41584" w:rsidRPr="00CC07F7" w:rsidRDefault="00A41584" w:rsidP="00707247">
      <w:pPr>
        <w:spacing w:before="120" w:after="120"/>
        <w:rPr>
          <w:rFonts w:ascii="Arial" w:hAnsi="Arial" w:cs="Arial"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Nápravná opatření:</w:t>
      </w:r>
    </w:p>
    <w:p w:rsidR="003A53DC" w:rsidRPr="00B07421" w:rsidRDefault="00F70180" w:rsidP="00517291">
      <w:pPr>
        <w:ind w:left="1134" w:right="-671" w:hanging="1134"/>
        <w:jc w:val="both"/>
        <w:rPr>
          <w:rFonts w:ascii="Arial" w:hAnsi="Arial" w:cs="Arial"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 xml:space="preserve">Rok 2015: </w:t>
      </w:r>
      <w:r w:rsidR="003A53DC" w:rsidRPr="00B07421">
        <w:rPr>
          <w:rFonts w:ascii="Arial" w:hAnsi="Arial" w:cs="Arial"/>
          <w:sz w:val="20"/>
          <w:szCs w:val="20"/>
        </w:rPr>
        <w:t>Bez nápravných opatření</w:t>
      </w:r>
      <w:r w:rsidR="00C017D2" w:rsidRPr="00B07421">
        <w:rPr>
          <w:rFonts w:ascii="Arial" w:hAnsi="Arial" w:cs="Arial"/>
          <w:sz w:val="20"/>
          <w:szCs w:val="20"/>
        </w:rPr>
        <w:t xml:space="preserve">. Dodržování stávajících postupů. </w:t>
      </w:r>
    </w:p>
    <w:p w:rsidR="00F70180" w:rsidRPr="00B07421" w:rsidRDefault="00F70180" w:rsidP="00590294">
      <w:pPr>
        <w:ind w:left="993" w:right="-671" w:hanging="993"/>
        <w:jc w:val="both"/>
        <w:rPr>
          <w:rFonts w:ascii="Arial" w:hAnsi="Arial" w:cs="Arial"/>
          <w:sz w:val="20"/>
          <w:szCs w:val="20"/>
        </w:rPr>
      </w:pPr>
      <w:r w:rsidRPr="00B07421">
        <w:rPr>
          <w:rFonts w:ascii="Arial" w:hAnsi="Arial" w:cs="Arial"/>
          <w:sz w:val="20"/>
          <w:szCs w:val="20"/>
        </w:rPr>
        <w:t xml:space="preserve">Rok 2016: Zvýšená pečlivost při pátrání po větvích velké safény v oblasti </w:t>
      </w:r>
      <w:r w:rsidR="00CC07F7" w:rsidRPr="00B07421">
        <w:rPr>
          <w:rFonts w:ascii="Arial" w:hAnsi="Arial" w:cs="Arial"/>
          <w:sz w:val="20"/>
          <w:szCs w:val="20"/>
        </w:rPr>
        <w:t xml:space="preserve">safenofemorální </w:t>
      </w:r>
      <w:r w:rsidR="00C017D2" w:rsidRPr="00B07421">
        <w:rPr>
          <w:rFonts w:ascii="Arial" w:hAnsi="Arial" w:cs="Arial"/>
          <w:sz w:val="20"/>
          <w:szCs w:val="20"/>
        </w:rPr>
        <w:t>junkce</w:t>
      </w:r>
      <w:r w:rsidRPr="00B07421">
        <w:rPr>
          <w:rFonts w:ascii="Arial" w:hAnsi="Arial" w:cs="Arial"/>
          <w:sz w:val="20"/>
          <w:szCs w:val="20"/>
        </w:rPr>
        <w:t xml:space="preserve">, zejména po akcesorní saféně. Okamžitá aplikace kompresivní bandáže na </w:t>
      </w:r>
      <w:proofErr w:type="gramStart"/>
      <w:r w:rsidRPr="00B07421">
        <w:rPr>
          <w:rFonts w:ascii="Arial" w:hAnsi="Arial" w:cs="Arial"/>
          <w:sz w:val="20"/>
          <w:szCs w:val="20"/>
        </w:rPr>
        <w:t>OP</w:t>
      </w:r>
      <w:proofErr w:type="gramEnd"/>
    </w:p>
    <w:p w:rsidR="00517291" w:rsidRDefault="00A41584" w:rsidP="00517291">
      <w:pPr>
        <w:ind w:left="1134" w:right="-671" w:hanging="1134"/>
        <w:jc w:val="both"/>
        <w:rPr>
          <w:rFonts w:ascii="Arial" w:hAnsi="Arial" w:cs="Arial"/>
          <w:sz w:val="20"/>
          <w:szCs w:val="20"/>
        </w:rPr>
      </w:pPr>
      <w:r w:rsidRPr="00B07421">
        <w:rPr>
          <w:rFonts w:ascii="Arial" w:hAnsi="Arial" w:cs="Arial"/>
          <w:sz w:val="20"/>
          <w:szCs w:val="20"/>
        </w:rPr>
        <w:t xml:space="preserve">Rok 2017: </w:t>
      </w:r>
      <w:r w:rsidR="00517291" w:rsidRPr="00B07421">
        <w:rPr>
          <w:rFonts w:ascii="Arial" w:hAnsi="Arial" w:cs="Arial"/>
          <w:sz w:val="20"/>
          <w:szCs w:val="20"/>
        </w:rPr>
        <w:t xml:space="preserve">Bez nápravných opatření. Dodržování stávajících postupů. </w:t>
      </w:r>
    </w:p>
    <w:p w:rsidR="00D24C63" w:rsidRPr="00B07421" w:rsidRDefault="00D24C63" w:rsidP="00D24C63">
      <w:pPr>
        <w:ind w:left="993" w:right="-671" w:hanging="993"/>
        <w:jc w:val="both"/>
        <w:rPr>
          <w:rFonts w:ascii="Arial" w:hAnsi="Arial" w:cs="Arial"/>
          <w:sz w:val="20"/>
          <w:szCs w:val="20"/>
        </w:rPr>
      </w:pPr>
      <w:r w:rsidRPr="00B07421">
        <w:rPr>
          <w:rFonts w:ascii="Arial" w:hAnsi="Arial" w:cs="Arial"/>
          <w:sz w:val="20"/>
          <w:szCs w:val="20"/>
        </w:rPr>
        <w:t>Rok 201</w:t>
      </w:r>
      <w:r>
        <w:rPr>
          <w:rFonts w:ascii="Arial" w:hAnsi="Arial" w:cs="Arial"/>
          <w:sz w:val="20"/>
          <w:szCs w:val="20"/>
        </w:rPr>
        <w:t>8</w:t>
      </w:r>
      <w:r w:rsidRPr="00B07421">
        <w:rPr>
          <w:rFonts w:ascii="Arial" w:hAnsi="Arial" w:cs="Arial"/>
          <w:sz w:val="20"/>
          <w:szCs w:val="20"/>
        </w:rPr>
        <w:t xml:space="preserve">: Zvýšená pečlivost při pátrání po větvích velké </w:t>
      </w:r>
      <w:proofErr w:type="spellStart"/>
      <w:r w:rsidRPr="00B07421">
        <w:rPr>
          <w:rFonts w:ascii="Arial" w:hAnsi="Arial" w:cs="Arial"/>
          <w:sz w:val="20"/>
          <w:szCs w:val="20"/>
        </w:rPr>
        <w:t>safény</w:t>
      </w:r>
      <w:proofErr w:type="spellEnd"/>
      <w:r w:rsidRPr="00B07421">
        <w:rPr>
          <w:rFonts w:ascii="Arial" w:hAnsi="Arial" w:cs="Arial"/>
          <w:sz w:val="20"/>
          <w:szCs w:val="20"/>
        </w:rPr>
        <w:t xml:space="preserve"> v oblasti </w:t>
      </w:r>
      <w:proofErr w:type="spellStart"/>
      <w:r w:rsidRPr="00B07421">
        <w:rPr>
          <w:rFonts w:ascii="Arial" w:hAnsi="Arial" w:cs="Arial"/>
          <w:sz w:val="20"/>
          <w:szCs w:val="20"/>
        </w:rPr>
        <w:t>safenofemorální</w:t>
      </w:r>
      <w:proofErr w:type="spellEnd"/>
      <w:r w:rsidRPr="00B074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7421">
        <w:rPr>
          <w:rFonts w:ascii="Arial" w:hAnsi="Arial" w:cs="Arial"/>
          <w:sz w:val="20"/>
          <w:szCs w:val="20"/>
        </w:rPr>
        <w:t>junkce</w:t>
      </w:r>
      <w:proofErr w:type="spellEnd"/>
      <w:r w:rsidRPr="00B07421">
        <w:rPr>
          <w:rFonts w:ascii="Arial" w:hAnsi="Arial" w:cs="Arial"/>
          <w:sz w:val="20"/>
          <w:szCs w:val="20"/>
        </w:rPr>
        <w:t xml:space="preserve">, zejména po akcesorní </w:t>
      </w:r>
      <w:proofErr w:type="spellStart"/>
      <w:r w:rsidRPr="00B07421">
        <w:rPr>
          <w:rFonts w:ascii="Arial" w:hAnsi="Arial" w:cs="Arial"/>
          <w:sz w:val="20"/>
          <w:szCs w:val="20"/>
        </w:rPr>
        <w:t>saféně</w:t>
      </w:r>
      <w:proofErr w:type="spellEnd"/>
      <w:r w:rsidRPr="00B07421">
        <w:rPr>
          <w:rFonts w:ascii="Arial" w:hAnsi="Arial" w:cs="Arial"/>
          <w:sz w:val="20"/>
          <w:szCs w:val="20"/>
        </w:rPr>
        <w:t>. Okamžitá aplikace kompresivní bandáže na OP</w:t>
      </w:r>
      <w:r w:rsidR="006723E1">
        <w:rPr>
          <w:rFonts w:ascii="Arial" w:hAnsi="Arial" w:cs="Arial"/>
          <w:sz w:val="20"/>
          <w:szCs w:val="20"/>
        </w:rPr>
        <w:t>.</w:t>
      </w:r>
    </w:p>
    <w:p w:rsidR="00D24C63" w:rsidRPr="00B07421" w:rsidRDefault="00D24C63" w:rsidP="00517291">
      <w:pPr>
        <w:ind w:left="1134" w:right="-671" w:hanging="1134"/>
        <w:jc w:val="both"/>
        <w:rPr>
          <w:rFonts w:ascii="Arial" w:hAnsi="Arial" w:cs="Arial"/>
          <w:sz w:val="20"/>
          <w:szCs w:val="20"/>
        </w:rPr>
      </w:pPr>
    </w:p>
    <w:p w:rsidR="00494560" w:rsidRPr="00CC07F7" w:rsidRDefault="00494560" w:rsidP="00707247">
      <w:pPr>
        <w:ind w:left="1134" w:right="-671" w:hanging="1134"/>
        <w:jc w:val="both"/>
        <w:rPr>
          <w:rFonts w:ascii="Arial" w:hAnsi="Arial" w:cs="Arial"/>
          <w:sz w:val="20"/>
          <w:szCs w:val="20"/>
        </w:rPr>
      </w:pPr>
    </w:p>
    <w:p w:rsidR="004B28BB" w:rsidRPr="00821D07" w:rsidRDefault="004B28BB" w:rsidP="004B28BB">
      <w:pPr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 xml:space="preserve">Indikátor kvality – </w:t>
      </w:r>
      <w:r w:rsidR="00A41584" w:rsidRPr="00A41584">
        <w:rPr>
          <w:rFonts w:ascii="Arial" w:hAnsi="Arial" w:cs="Arial"/>
          <w:b/>
        </w:rPr>
        <w:t>Výskyt trvalé parézy n.</w:t>
      </w:r>
      <w:r w:rsidR="00707247">
        <w:rPr>
          <w:rFonts w:ascii="Arial" w:hAnsi="Arial" w:cs="Arial"/>
          <w:b/>
        </w:rPr>
        <w:t xml:space="preserve"> </w:t>
      </w:r>
      <w:proofErr w:type="spellStart"/>
      <w:r w:rsidR="00A41584" w:rsidRPr="00A41584">
        <w:rPr>
          <w:rFonts w:ascii="Arial" w:hAnsi="Arial" w:cs="Arial"/>
          <w:b/>
        </w:rPr>
        <w:t>laryngeus</w:t>
      </w:r>
      <w:proofErr w:type="spellEnd"/>
      <w:r w:rsidR="00A41584" w:rsidRPr="00A41584">
        <w:rPr>
          <w:rFonts w:ascii="Arial" w:hAnsi="Arial" w:cs="Arial"/>
          <w:b/>
        </w:rPr>
        <w:t xml:space="preserve"> </w:t>
      </w:r>
      <w:proofErr w:type="spellStart"/>
      <w:r w:rsidR="00A41584" w:rsidRPr="00A41584">
        <w:rPr>
          <w:rFonts w:ascii="Arial" w:hAnsi="Arial" w:cs="Arial"/>
          <w:b/>
        </w:rPr>
        <w:t>reccur</w:t>
      </w:r>
      <w:r w:rsidR="00707247">
        <w:rPr>
          <w:rFonts w:ascii="Arial" w:hAnsi="Arial" w:cs="Arial"/>
          <w:b/>
        </w:rPr>
        <w:t>e</w:t>
      </w:r>
      <w:r w:rsidR="00A41584" w:rsidRPr="00A41584">
        <w:rPr>
          <w:rFonts w:ascii="Arial" w:hAnsi="Arial" w:cs="Arial"/>
          <w:b/>
        </w:rPr>
        <w:t>ns</w:t>
      </w:r>
      <w:proofErr w:type="spellEnd"/>
      <w:r w:rsidR="00A41584" w:rsidRPr="00A41584">
        <w:rPr>
          <w:rFonts w:ascii="Arial" w:hAnsi="Arial" w:cs="Arial"/>
          <w:b/>
        </w:rPr>
        <w:t xml:space="preserve"> po totální </w:t>
      </w:r>
      <w:proofErr w:type="spellStart"/>
      <w:r w:rsidR="00A41584" w:rsidRPr="00A41584">
        <w:rPr>
          <w:rFonts w:ascii="Arial" w:hAnsi="Arial" w:cs="Arial"/>
          <w:b/>
        </w:rPr>
        <w:t>thyroidektomii</w:t>
      </w:r>
      <w:proofErr w:type="spellEnd"/>
      <w:r w:rsidR="00DA2C9C">
        <w:rPr>
          <w:rFonts w:ascii="Arial" w:hAnsi="Arial" w:cs="Arial"/>
          <w:b/>
        </w:rPr>
        <w:t xml:space="preserve"> (jednostranná, oboustranná)</w:t>
      </w:r>
    </w:p>
    <w:p w:rsidR="00A41584" w:rsidRPr="00A41584" w:rsidRDefault="00A41584" w:rsidP="00F70180">
      <w:pPr>
        <w:spacing w:before="240" w:after="120"/>
        <w:rPr>
          <w:rFonts w:ascii="Arial" w:hAnsi="Arial" w:cs="Arial"/>
        </w:rPr>
      </w:pPr>
      <w:r w:rsidRPr="00A41584">
        <w:rPr>
          <w:rFonts w:ascii="Arial" w:hAnsi="Arial" w:cs="Arial"/>
        </w:rPr>
        <w:t>Vyhodnocení: 1x/rok</w:t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17"/>
        <w:gridCol w:w="870"/>
        <w:gridCol w:w="871"/>
        <w:gridCol w:w="871"/>
        <w:gridCol w:w="871"/>
        <w:gridCol w:w="871"/>
        <w:gridCol w:w="871"/>
        <w:gridCol w:w="871"/>
      </w:tblGrid>
      <w:tr w:rsidR="00F70180" w:rsidRPr="00A41584" w:rsidTr="00A72066">
        <w:trPr>
          <w:trHeight w:val="375"/>
        </w:trPr>
        <w:tc>
          <w:tcPr>
            <w:tcW w:w="3417" w:type="dxa"/>
            <w:shd w:val="clear" w:color="000000" w:fill="FFFFFF"/>
            <w:noWrap/>
            <w:vAlign w:val="center"/>
            <w:hideMark/>
          </w:tcPr>
          <w:p w:rsidR="00F70180" w:rsidRPr="00F70180" w:rsidRDefault="00F70180" w:rsidP="003A5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totální thyroidektomie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180">
              <w:rPr>
                <w:rFonts w:ascii="Arial" w:hAnsi="Arial" w:cs="Arial"/>
                <w:b/>
                <w:bCs/>
                <w:color w:val="000000"/>
              </w:rPr>
              <w:t>2015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180"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871" w:type="dxa"/>
            <w:vAlign w:val="center"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19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</w:t>
            </w:r>
          </w:p>
        </w:tc>
      </w:tr>
      <w:tr w:rsidR="00F70180" w:rsidRPr="00A41584" w:rsidTr="00A72066">
        <w:trPr>
          <w:trHeight w:val="375"/>
        </w:trPr>
        <w:tc>
          <w:tcPr>
            <w:tcW w:w="3417" w:type="dxa"/>
            <w:shd w:val="clear" w:color="000000" w:fill="FFFFFF"/>
            <w:noWrap/>
            <w:vAlign w:val="center"/>
            <w:hideMark/>
          </w:tcPr>
          <w:p w:rsidR="00F70180" w:rsidRPr="00F70180" w:rsidRDefault="00F70180" w:rsidP="003A5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operací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F70180" w:rsidRPr="00F70180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70180">
              <w:rPr>
                <w:rFonts w:ascii="Arial" w:hAnsi="Arial" w:cs="Arial"/>
                <w:b/>
                <w:bCs/>
                <w:color w:val="FF0000"/>
              </w:rPr>
              <w:t>301</w:t>
            </w:r>
          </w:p>
        </w:tc>
        <w:tc>
          <w:tcPr>
            <w:tcW w:w="871" w:type="dxa"/>
            <w:shd w:val="clear" w:color="000000" w:fill="FFFFFF"/>
            <w:noWrap/>
            <w:vAlign w:val="center"/>
            <w:hideMark/>
          </w:tcPr>
          <w:p w:rsidR="00F70180" w:rsidRPr="00F70180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70180">
              <w:rPr>
                <w:rFonts w:ascii="Arial" w:hAnsi="Arial" w:cs="Arial"/>
                <w:b/>
                <w:bCs/>
                <w:color w:val="FF0000"/>
              </w:rPr>
              <w:t>284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cs-CZ"/>
              </w:rPr>
              <w:t>318</w:t>
            </w:r>
          </w:p>
        </w:tc>
        <w:tc>
          <w:tcPr>
            <w:tcW w:w="871" w:type="dxa"/>
            <w:shd w:val="clear" w:color="000000" w:fill="FFFFFF"/>
            <w:noWrap/>
            <w:vAlign w:val="center"/>
            <w:hideMark/>
          </w:tcPr>
          <w:p w:rsidR="00F70180" w:rsidRPr="00D24C63" w:rsidRDefault="00D24C63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FF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lang w:eastAsia="cs-CZ"/>
              </w:rPr>
              <w:t>342</w:t>
            </w:r>
          </w:p>
        </w:tc>
        <w:tc>
          <w:tcPr>
            <w:tcW w:w="871" w:type="dxa"/>
            <w:shd w:val="clear" w:color="000000" w:fill="FFFFFF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cs-CZ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</w:tr>
      <w:tr w:rsidR="00F70180" w:rsidRPr="00A41584" w:rsidTr="00A72066">
        <w:trPr>
          <w:trHeight w:val="42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3A5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trvalá paréza NLR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18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18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71" w:type="dxa"/>
            <w:vAlign w:val="center"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D24C63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F70180" w:rsidRPr="00A41584" w:rsidTr="00A72066">
        <w:trPr>
          <w:trHeight w:val="36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3A5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analýza %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180">
              <w:rPr>
                <w:rFonts w:ascii="Arial" w:hAnsi="Arial" w:cs="Arial"/>
                <w:b/>
                <w:bCs/>
                <w:color w:val="000000"/>
              </w:rPr>
              <w:t>0,66%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180">
              <w:rPr>
                <w:rFonts w:ascii="Arial" w:hAnsi="Arial" w:cs="Arial"/>
                <w:b/>
                <w:bCs/>
                <w:color w:val="000000"/>
              </w:rPr>
              <w:t>0,35%</w:t>
            </w:r>
          </w:p>
        </w:tc>
        <w:tc>
          <w:tcPr>
            <w:tcW w:w="871" w:type="dxa"/>
            <w:vAlign w:val="center"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0,94%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D24C63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1,16%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707247" w:rsidRPr="00CC07F7" w:rsidRDefault="00707247" w:rsidP="00707247">
      <w:pPr>
        <w:spacing w:before="120" w:after="120"/>
        <w:rPr>
          <w:rFonts w:ascii="Arial" w:hAnsi="Arial" w:cs="Arial"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Nápravná opatření:</w:t>
      </w:r>
    </w:p>
    <w:p w:rsidR="00A72066" w:rsidRPr="00CC07F7" w:rsidRDefault="00A72066" w:rsidP="00A72066">
      <w:pPr>
        <w:jc w:val="both"/>
        <w:rPr>
          <w:rFonts w:ascii="Arial" w:hAnsi="Arial" w:cs="Arial"/>
          <w:b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Rok 2015: Výskyt parézy minimalizujeme použitím neurostimulátoru.</w:t>
      </w:r>
    </w:p>
    <w:p w:rsidR="00A72066" w:rsidRPr="00CC07F7" w:rsidRDefault="00A72066" w:rsidP="00A72066">
      <w:pPr>
        <w:jc w:val="both"/>
        <w:rPr>
          <w:rFonts w:ascii="Arial" w:hAnsi="Arial" w:cs="Arial"/>
          <w:b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Rok 2016: Výskyt parézy minimalizujeme použitím neurostimulátoru.</w:t>
      </w:r>
    </w:p>
    <w:p w:rsidR="00707247" w:rsidRDefault="00707247" w:rsidP="00707247">
      <w:pPr>
        <w:jc w:val="both"/>
        <w:rPr>
          <w:rFonts w:ascii="Arial" w:hAnsi="Arial" w:cs="Arial"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 xml:space="preserve">Rok 2017: Výskyt parézy minimalizujeme použitím </w:t>
      </w:r>
      <w:proofErr w:type="spellStart"/>
      <w:r w:rsidRPr="00CC07F7">
        <w:rPr>
          <w:rFonts w:ascii="Arial" w:hAnsi="Arial" w:cs="Arial"/>
          <w:sz w:val="20"/>
          <w:szCs w:val="20"/>
        </w:rPr>
        <w:t>neurostimulátoru</w:t>
      </w:r>
      <w:proofErr w:type="spellEnd"/>
      <w:r w:rsidR="00A72066" w:rsidRPr="00CC07F7">
        <w:rPr>
          <w:rFonts w:ascii="Arial" w:hAnsi="Arial" w:cs="Arial"/>
          <w:sz w:val="20"/>
          <w:szCs w:val="20"/>
        </w:rPr>
        <w:t>.</w:t>
      </w:r>
    </w:p>
    <w:p w:rsidR="00D24C63" w:rsidRPr="00CC07F7" w:rsidRDefault="00D24C63" w:rsidP="00D24C63">
      <w:pPr>
        <w:jc w:val="both"/>
        <w:rPr>
          <w:rFonts w:ascii="Arial" w:hAnsi="Arial" w:cs="Arial"/>
          <w:b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Rok 201</w:t>
      </w:r>
      <w:r>
        <w:rPr>
          <w:rFonts w:ascii="Arial" w:hAnsi="Arial" w:cs="Arial"/>
          <w:sz w:val="20"/>
          <w:szCs w:val="20"/>
        </w:rPr>
        <w:t>8</w:t>
      </w:r>
      <w:r w:rsidRPr="00CC07F7">
        <w:rPr>
          <w:rFonts w:ascii="Arial" w:hAnsi="Arial" w:cs="Arial"/>
          <w:sz w:val="20"/>
          <w:szCs w:val="20"/>
        </w:rPr>
        <w:t xml:space="preserve">: Výskyt parézy minimalizujeme použitím </w:t>
      </w:r>
      <w:proofErr w:type="spellStart"/>
      <w:r w:rsidRPr="00CC07F7">
        <w:rPr>
          <w:rFonts w:ascii="Arial" w:hAnsi="Arial" w:cs="Arial"/>
          <w:sz w:val="20"/>
          <w:szCs w:val="20"/>
        </w:rPr>
        <w:t>neurostimulátoru</w:t>
      </w:r>
      <w:proofErr w:type="spellEnd"/>
      <w:r w:rsidRPr="00CC07F7">
        <w:rPr>
          <w:rFonts w:ascii="Arial" w:hAnsi="Arial" w:cs="Arial"/>
          <w:sz w:val="20"/>
          <w:szCs w:val="20"/>
        </w:rPr>
        <w:t>.</w:t>
      </w:r>
    </w:p>
    <w:p w:rsidR="00D24C63" w:rsidRPr="00CC07F7" w:rsidRDefault="00D24C63" w:rsidP="00707247">
      <w:pPr>
        <w:jc w:val="both"/>
        <w:rPr>
          <w:rFonts w:ascii="Arial" w:hAnsi="Arial" w:cs="Arial"/>
          <w:b/>
          <w:sz w:val="20"/>
          <w:szCs w:val="20"/>
        </w:rPr>
      </w:pPr>
    </w:p>
    <w:p w:rsidR="00707247" w:rsidRDefault="00707247" w:rsidP="004B28BB">
      <w:pPr>
        <w:jc w:val="center"/>
        <w:rPr>
          <w:rFonts w:ascii="Arial" w:hAnsi="Arial" w:cs="Arial"/>
          <w:b/>
        </w:rPr>
      </w:pPr>
    </w:p>
    <w:p w:rsidR="00707247" w:rsidRDefault="00707247" w:rsidP="004B28BB">
      <w:pPr>
        <w:jc w:val="center"/>
        <w:rPr>
          <w:rFonts w:ascii="Arial" w:hAnsi="Arial" w:cs="Arial"/>
          <w:b/>
        </w:rPr>
      </w:pPr>
    </w:p>
    <w:p w:rsidR="00F70180" w:rsidRPr="00821D07" w:rsidRDefault="00F70180" w:rsidP="004B28BB">
      <w:pPr>
        <w:jc w:val="center"/>
        <w:rPr>
          <w:rFonts w:ascii="Arial" w:hAnsi="Arial" w:cs="Arial"/>
          <w:b/>
        </w:rPr>
      </w:pPr>
    </w:p>
    <w:sectPr w:rsidR="00F70180" w:rsidRPr="00821D07" w:rsidSect="00A41584">
      <w:headerReference w:type="default" r:id="rId6"/>
      <w:pgSz w:w="11906" w:h="16838"/>
      <w:pgMar w:top="1134" w:right="1418" w:bottom="567" w:left="1418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FEA" w:rsidRDefault="000B5FEA" w:rsidP="00FD042F">
      <w:pPr>
        <w:spacing w:after="0" w:line="240" w:lineRule="auto"/>
      </w:pPr>
      <w:r>
        <w:separator/>
      </w:r>
    </w:p>
  </w:endnote>
  <w:endnote w:type="continuationSeparator" w:id="0">
    <w:p w:rsidR="000B5FEA" w:rsidRDefault="000B5FEA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FEA" w:rsidRDefault="000B5FEA" w:rsidP="00FD042F">
      <w:pPr>
        <w:spacing w:after="0" w:line="240" w:lineRule="auto"/>
      </w:pPr>
      <w:r>
        <w:separator/>
      </w:r>
    </w:p>
  </w:footnote>
  <w:footnote w:type="continuationSeparator" w:id="0">
    <w:p w:rsidR="000B5FEA" w:rsidRDefault="000B5FEA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9C" w:rsidRDefault="00DA2C9C">
    <w:pPr>
      <w:pStyle w:val="Zhlav"/>
    </w:pPr>
  </w:p>
  <w:p w:rsidR="00DA2C9C" w:rsidRDefault="00DA2C9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71516"/>
    <w:rsid w:val="000B5FEA"/>
    <w:rsid w:val="000C7980"/>
    <w:rsid w:val="0013471D"/>
    <w:rsid w:val="001B5834"/>
    <w:rsid w:val="00223B6C"/>
    <w:rsid w:val="00245BEA"/>
    <w:rsid w:val="002D6BA5"/>
    <w:rsid w:val="00304CDE"/>
    <w:rsid w:val="003A53DC"/>
    <w:rsid w:val="003D12AC"/>
    <w:rsid w:val="00494560"/>
    <w:rsid w:val="004B28BB"/>
    <w:rsid w:val="004B3C53"/>
    <w:rsid w:val="004B68DC"/>
    <w:rsid w:val="00501F08"/>
    <w:rsid w:val="00517291"/>
    <w:rsid w:val="00590294"/>
    <w:rsid w:val="005B6F3B"/>
    <w:rsid w:val="005C147E"/>
    <w:rsid w:val="00663062"/>
    <w:rsid w:val="006723E1"/>
    <w:rsid w:val="006B359D"/>
    <w:rsid w:val="006C13DD"/>
    <w:rsid w:val="006C44C3"/>
    <w:rsid w:val="00707247"/>
    <w:rsid w:val="0071591E"/>
    <w:rsid w:val="007928FD"/>
    <w:rsid w:val="00800D3D"/>
    <w:rsid w:val="00821D07"/>
    <w:rsid w:val="008330B1"/>
    <w:rsid w:val="00944134"/>
    <w:rsid w:val="00955F9B"/>
    <w:rsid w:val="009C3451"/>
    <w:rsid w:val="00A41584"/>
    <w:rsid w:val="00A72066"/>
    <w:rsid w:val="00AC7273"/>
    <w:rsid w:val="00B07421"/>
    <w:rsid w:val="00B71863"/>
    <w:rsid w:val="00BA3C92"/>
    <w:rsid w:val="00C017D2"/>
    <w:rsid w:val="00C75EC9"/>
    <w:rsid w:val="00CB5559"/>
    <w:rsid w:val="00CC07F7"/>
    <w:rsid w:val="00D13FA5"/>
    <w:rsid w:val="00D24C63"/>
    <w:rsid w:val="00D406C9"/>
    <w:rsid w:val="00D6434E"/>
    <w:rsid w:val="00DA2C9C"/>
    <w:rsid w:val="00E25ED6"/>
    <w:rsid w:val="00F246F9"/>
    <w:rsid w:val="00F70180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64307</cp:lastModifiedBy>
  <cp:revision>2</cp:revision>
  <cp:lastPrinted>2018-02-21T09:59:00Z</cp:lastPrinted>
  <dcterms:created xsi:type="dcterms:W3CDTF">2019-02-08T09:20:00Z</dcterms:created>
  <dcterms:modified xsi:type="dcterms:W3CDTF">2019-02-08T09:20:00Z</dcterms:modified>
</cp:coreProperties>
</file>