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B" w:rsidRPr="00A478DB" w:rsidRDefault="00A478DB" w:rsidP="00A478DB">
      <w:pPr>
        <w:rPr>
          <w:rFonts w:ascii="Arial" w:hAnsi="Arial" w:cs="Arial"/>
          <w:b/>
          <w:color w:val="00529C"/>
          <w:sz w:val="14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   </w:t>
      </w:r>
    </w:p>
    <w:p w:rsidR="002B1C72" w:rsidRDefault="00A478DB" w:rsidP="00A06A31">
      <w:pPr>
        <w:spacing w:before="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 xml:space="preserve">        </w:t>
      </w:r>
      <w:r w:rsidR="00A06A31">
        <w:rPr>
          <w:rFonts w:ascii="Arial" w:hAnsi="Arial" w:cs="Arial"/>
          <w:b/>
          <w:color w:val="00529C"/>
          <w:sz w:val="22"/>
          <w:szCs w:val="22"/>
        </w:rPr>
        <w:t>Ústav imunologie</w:t>
      </w:r>
      <w:r w:rsidR="008739C3">
        <w:rPr>
          <w:rFonts w:ascii="Arial" w:hAnsi="Arial" w:cs="Arial"/>
          <w:b/>
          <w:color w:val="00529C"/>
          <w:sz w:val="22"/>
          <w:szCs w:val="22"/>
        </w:rPr>
        <w:t xml:space="preserve"> </w:t>
      </w:r>
    </w:p>
    <w:p w:rsidR="00A06A31" w:rsidRDefault="00A06A31" w:rsidP="00554AF6">
      <w:pPr>
        <w:rPr>
          <w:rFonts w:ascii="Arial" w:hAnsi="Arial" w:cs="Arial"/>
          <w:sz w:val="20"/>
          <w:szCs w:val="20"/>
        </w:rPr>
      </w:pPr>
    </w:p>
    <w:p w:rsidR="0059280D" w:rsidRDefault="0059280D" w:rsidP="0059280D">
      <w:pPr>
        <w:rPr>
          <w:rFonts w:ascii="Arial" w:hAnsi="Arial" w:cs="Arial"/>
          <w:sz w:val="20"/>
          <w:szCs w:val="20"/>
        </w:rPr>
      </w:pPr>
    </w:p>
    <w:p w:rsidR="0059280D" w:rsidRDefault="0059280D" w:rsidP="0059280D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CELONEMOCNIČNÍ INDIKÁTOR KVALITY:</w:t>
      </w:r>
    </w:p>
    <w:p w:rsidR="009049F7" w:rsidRPr="00252ABF" w:rsidRDefault="009049F7" w:rsidP="0059280D">
      <w:pPr>
        <w:ind w:firstLine="708"/>
        <w:jc w:val="center"/>
        <w:rPr>
          <w:rFonts w:ascii="Arial" w:hAnsi="Arial" w:cs="Arial"/>
          <w:b/>
          <w:u w:val="single"/>
        </w:rPr>
      </w:pPr>
    </w:p>
    <w:p w:rsidR="0059280D" w:rsidRDefault="0059280D" w:rsidP="00C35179">
      <w:pPr>
        <w:ind w:left="142" w:firstLine="141"/>
        <w:jc w:val="both"/>
        <w:rPr>
          <w:rFonts w:ascii="Arial" w:hAnsi="Arial" w:cs="Arial"/>
        </w:rPr>
      </w:pPr>
    </w:p>
    <w:p w:rsidR="0059280D" w:rsidRPr="00A06A31" w:rsidRDefault="0059280D" w:rsidP="00C35179">
      <w:pPr>
        <w:ind w:left="142"/>
        <w:jc w:val="both"/>
        <w:rPr>
          <w:rFonts w:ascii="Arial" w:hAnsi="Arial" w:cs="Arial"/>
          <w:b/>
        </w:rPr>
      </w:pPr>
      <w:r w:rsidRPr="00A06A31">
        <w:rPr>
          <w:rFonts w:ascii="Arial" w:hAnsi="Arial" w:cs="Arial"/>
          <w:b/>
        </w:rPr>
        <w:t>Záměny biologického materiálu pacientů (maximální absolutní počet zjišt</w:t>
      </w:r>
      <w:r w:rsidRPr="00A06A31">
        <w:rPr>
          <w:rFonts w:ascii="Arial" w:hAnsi="Arial" w:cs="Arial"/>
          <w:b/>
        </w:rPr>
        <w:t>ě</w:t>
      </w:r>
      <w:r w:rsidRPr="00A06A31">
        <w:rPr>
          <w:rFonts w:ascii="Arial" w:hAnsi="Arial" w:cs="Arial"/>
          <w:b/>
        </w:rPr>
        <w:t>ných záměn ve FNOL do 100 za rok)</w:t>
      </w:r>
    </w:p>
    <w:p w:rsidR="009049F7" w:rsidRPr="00826BA6" w:rsidRDefault="009049F7" w:rsidP="003E6F55">
      <w:pPr>
        <w:pStyle w:val="Odstavecseseznamem"/>
        <w:spacing w:after="200" w:line="276" w:lineRule="auto"/>
        <w:jc w:val="left"/>
        <w:rPr>
          <w:rFonts w:ascii="Arial" w:hAnsi="Arial" w:cs="Arial"/>
          <w:highlight w:val="yellow"/>
        </w:rPr>
      </w:pPr>
    </w:p>
    <w:tbl>
      <w:tblPr>
        <w:tblpPr w:leftFromText="141" w:rightFromText="141" w:vertAnchor="text" w:horzAnchor="margin" w:tblpX="250" w:tblpY="-2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9425D8" w:rsidRPr="009B0684" w:rsidTr="00034A4A">
        <w:trPr>
          <w:cantSplit/>
          <w:trHeight w:val="307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9425D8" w:rsidRPr="009B0684" w:rsidRDefault="009425D8" w:rsidP="00034A4A">
            <w:pPr>
              <w:rPr>
                <w:rFonts w:ascii="Arial" w:hAnsi="Arial"/>
                <w:sz w:val="18"/>
              </w:rPr>
            </w:pPr>
            <w:r w:rsidRPr="009B0684">
              <w:rPr>
                <w:rFonts w:ascii="Arial" w:hAnsi="Arial"/>
                <w:b/>
                <w:sz w:val="18"/>
              </w:rPr>
              <w:t>Záměny BM zjištěné na IMUNO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9425D8" w:rsidRPr="009B0684" w:rsidRDefault="009425D8" w:rsidP="00034A4A">
            <w:pPr>
              <w:jc w:val="center"/>
            </w:pPr>
            <w:r w:rsidRPr="009B068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9B068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9425D8" w:rsidRPr="009B0684" w:rsidRDefault="009425D8" w:rsidP="00034A4A">
            <w:pPr>
              <w:jc w:val="center"/>
              <w:rPr>
                <w:rFonts w:ascii="Arial" w:hAnsi="Arial"/>
              </w:rPr>
            </w:pPr>
            <w:r w:rsidRPr="009B0684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9B0684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9425D8" w:rsidRPr="009B0684" w:rsidRDefault="009425D8" w:rsidP="00034A4A">
            <w:pPr>
              <w:jc w:val="center"/>
              <w:rPr>
                <w:rFonts w:ascii="Arial" w:hAnsi="Arial"/>
              </w:rPr>
            </w:pPr>
            <w:r w:rsidRPr="009B0684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9B0684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9425D8" w:rsidRPr="009B0684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B0684" w:rsidRDefault="009425D8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Počet zjištěných záměn / odesílající pracoviště</w:t>
            </w:r>
          </w:p>
        </w:tc>
        <w:tc>
          <w:tcPr>
            <w:tcW w:w="2154" w:type="dxa"/>
            <w:vAlign w:val="center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2154" w:type="dxa"/>
            <w:vAlign w:val="center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425D8" w:rsidRPr="009B0684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B0684" w:rsidRDefault="009425D8" w:rsidP="00034A4A">
            <w:pPr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Závěr:</w:t>
            </w:r>
          </w:p>
        </w:tc>
        <w:tc>
          <w:tcPr>
            <w:tcW w:w="2154" w:type="dxa"/>
            <w:vAlign w:val="center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V průběhu roku 201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Pr="009B0684">
              <w:rPr>
                <w:rFonts w:ascii="Arial" w:hAnsi="Arial"/>
                <w:sz w:val="18"/>
                <w:szCs w:val="18"/>
              </w:rPr>
              <w:t xml:space="preserve"> nebyla primárně na IMUNO zjištěna ani řešena žádná záměna BM.</w:t>
            </w:r>
          </w:p>
        </w:tc>
        <w:tc>
          <w:tcPr>
            <w:tcW w:w="2154" w:type="dxa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9425D8" w:rsidRPr="00826BA6" w:rsidTr="00034A4A">
        <w:trPr>
          <w:cantSplit/>
          <w:trHeight w:val="163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B0684" w:rsidRDefault="009425D8" w:rsidP="00034A4A">
            <w:pPr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Trend:</w:t>
            </w:r>
          </w:p>
        </w:tc>
        <w:tc>
          <w:tcPr>
            <w:tcW w:w="2154" w:type="dxa"/>
            <w:vAlign w:val="center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B0684">
              <w:rPr>
                <w:rFonts w:ascii="Arial" w:hAnsi="Arial"/>
                <w:sz w:val="18"/>
                <w:szCs w:val="18"/>
              </w:rPr>
              <w:t>setrvalý trend</w:t>
            </w:r>
          </w:p>
        </w:tc>
        <w:tc>
          <w:tcPr>
            <w:tcW w:w="2154" w:type="dxa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9425D8" w:rsidRPr="009B0684" w:rsidRDefault="009425D8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049F7" w:rsidRDefault="009049F7" w:rsidP="00A06A31">
      <w:pPr>
        <w:ind w:firstLine="708"/>
        <w:jc w:val="center"/>
        <w:rPr>
          <w:rFonts w:ascii="Arial" w:hAnsi="Arial" w:cs="Arial"/>
          <w:b/>
          <w:u w:val="single"/>
        </w:rPr>
      </w:pPr>
    </w:p>
    <w:p w:rsidR="00A06A31" w:rsidRDefault="00A06A31" w:rsidP="00A06A31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INDIKÁTORY KVALITY SPOLEČNÉ PRO CELÝ KOMPLEMENT:</w:t>
      </w:r>
    </w:p>
    <w:p w:rsidR="00A06A31" w:rsidRDefault="00A06A31" w:rsidP="00A06A31">
      <w:pPr>
        <w:pStyle w:val="Odstavecseseznamem"/>
        <w:spacing w:line="240" w:lineRule="auto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049F7" w:rsidRPr="00E94F37" w:rsidRDefault="009049F7" w:rsidP="00A06A31">
      <w:pPr>
        <w:pStyle w:val="Odstavecseseznamem"/>
        <w:spacing w:line="240" w:lineRule="auto"/>
        <w:ind w:left="567"/>
        <w:jc w:val="left"/>
        <w:rPr>
          <w:b/>
        </w:rPr>
      </w:pPr>
    </w:p>
    <w:p w:rsidR="009425D8" w:rsidRDefault="00A06A31" w:rsidP="00C35179">
      <w:pPr>
        <w:tabs>
          <w:tab w:val="left" w:pos="142"/>
        </w:tabs>
        <w:spacing w:after="200" w:line="276" w:lineRule="auto"/>
        <w:ind w:left="142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t>Anketa spokojenosti s laboratorními službami od intramurálních žadat</w:t>
      </w:r>
      <w:r w:rsidRPr="00252ABF">
        <w:rPr>
          <w:rFonts w:ascii="Arial" w:hAnsi="Arial" w:cs="Arial"/>
          <w:b/>
        </w:rPr>
        <w:t>e</w:t>
      </w:r>
      <w:r w:rsidRPr="00252ABF">
        <w:rPr>
          <w:rFonts w:ascii="Arial" w:hAnsi="Arial" w:cs="Arial"/>
          <w:b/>
        </w:rPr>
        <w:t>lů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1133"/>
      </w:tblGrid>
      <w:tr w:rsidR="009425D8" w:rsidRPr="00924977" w:rsidTr="00034A4A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  <w:r w:rsidRPr="00924977">
              <w:rPr>
                <w:rFonts w:ascii="Arial" w:hAnsi="Arial"/>
                <w:sz w:val="20"/>
              </w:rPr>
              <w:t xml:space="preserve">Vyhodnocení dotazníku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20</w:t>
            </w:r>
          </w:p>
        </w:tc>
      </w:tr>
      <w:tr w:rsidR="009425D8" w:rsidRPr="00924977" w:rsidTr="00034A4A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</w:tr>
      <w:tr w:rsidR="009425D8" w:rsidRPr="00924977" w:rsidTr="00034A4A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  <w:r w:rsidRPr="00924977">
              <w:rPr>
                <w:rFonts w:ascii="Arial" w:hAnsi="Arial"/>
                <w:sz w:val="18"/>
              </w:rPr>
              <w:t xml:space="preserve"> respondentů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respondentů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respondentů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07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Seznámení s podmínkami odb</w:t>
            </w:r>
            <w:r w:rsidRPr="00924977">
              <w:rPr>
                <w:rFonts w:cs="Arial"/>
                <w:sz w:val="18"/>
                <w:szCs w:val="18"/>
              </w:rPr>
              <w:t>ě</w:t>
            </w:r>
            <w:r w:rsidRPr="00924977">
              <w:rPr>
                <w:rFonts w:cs="Arial"/>
                <w:sz w:val="18"/>
                <w:szCs w:val="18"/>
              </w:rPr>
              <w:t xml:space="preserve">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Ztráta, záměna, neúplnost, neč</w:t>
            </w:r>
            <w:r w:rsidRPr="00924977">
              <w:rPr>
                <w:rFonts w:cs="Arial"/>
                <w:sz w:val="18"/>
                <w:szCs w:val="18"/>
              </w:rPr>
              <w:t>i</w:t>
            </w:r>
            <w:r w:rsidRPr="00924977">
              <w:rPr>
                <w:rFonts w:cs="Arial"/>
                <w:sz w:val="18"/>
                <w:szCs w:val="18"/>
              </w:rPr>
              <w:t xml:space="preserve">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Forma a úprava výsledku vyše</w:t>
            </w:r>
            <w:r w:rsidRPr="00924977">
              <w:rPr>
                <w:rFonts w:cs="Arial"/>
                <w:sz w:val="18"/>
                <w:szCs w:val="18"/>
              </w:rPr>
              <w:t>t</w:t>
            </w:r>
            <w:r w:rsidRPr="00924977">
              <w:rPr>
                <w:rFonts w:cs="Arial"/>
                <w:sz w:val="18"/>
                <w:szCs w:val="18"/>
              </w:rPr>
              <w:t xml:space="preserve">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b w:val="0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Komunikace s pracovníky lab</w:t>
            </w:r>
            <w:r w:rsidRPr="00924977">
              <w:rPr>
                <w:rFonts w:cs="Arial"/>
                <w:sz w:val="18"/>
                <w:szCs w:val="18"/>
              </w:rPr>
              <w:t>o</w:t>
            </w:r>
            <w:r w:rsidRPr="00924977">
              <w:rPr>
                <w:rFonts w:cs="Arial"/>
                <w:sz w:val="18"/>
                <w:szCs w:val="18"/>
              </w:rPr>
              <w:t xml:space="preserve">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Orientace v Katalogu laborato</w:t>
            </w:r>
            <w:r w:rsidRPr="00924977">
              <w:rPr>
                <w:rFonts w:cs="Arial"/>
                <w:sz w:val="18"/>
                <w:szCs w:val="18"/>
              </w:rPr>
              <w:t>r</w:t>
            </w:r>
            <w:r w:rsidRPr="00924977">
              <w:rPr>
                <w:rFonts w:cs="Arial"/>
                <w:sz w:val="18"/>
                <w:szCs w:val="18"/>
              </w:rPr>
              <w:t>ních vyšetření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setrvalý trend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93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Výtěžnost * - počet dotazníků vyplněných žadateli o vyšetření z FNOL na </w:t>
            </w:r>
            <w:proofErr w:type="spellStart"/>
            <w:r w:rsidRPr="00924977">
              <w:rPr>
                <w:rFonts w:ascii="Arial" w:hAnsi="Arial"/>
                <w:sz w:val="18"/>
              </w:rPr>
              <w:t>AltusPortal</w:t>
            </w:r>
            <w:proofErr w:type="spellEnd"/>
          </w:p>
        </w:tc>
      </w:tr>
    </w:tbl>
    <w:p w:rsidR="007174A6" w:rsidRDefault="007174A6" w:rsidP="007174A6"/>
    <w:p w:rsidR="007174A6" w:rsidRDefault="007174A6" w:rsidP="007174A6">
      <w:pPr>
        <w:pStyle w:val="Nadpis3"/>
        <w:ind w:left="284"/>
        <w:rPr>
          <w:rFonts w:ascii="Arial" w:hAnsi="Arial" w:cs="Arial"/>
          <w:color w:val="auto"/>
          <w:sz w:val="24"/>
          <w:szCs w:val="24"/>
        </w:rPr>
      </w:pPr>
    </w:p>
    <w:p w:rsidR="007174A6" w:rsidRDefault="007174A6" w:rsidP="007174A6">
      <w:pPr>
        <w:pStyle w:val="Nadpis3"/>
        <w:ind w:left="284"/>
        <w:rPr>
          <w:rFonts w:ascii="Arial" w:hAnsi="Arial" w:cs="Arial"/>
          <w:color w:val="auto"/>
          <w:sz w:val="24"/>
          <w:szCs w:val="24"/>
        </w:rPr>
      </w:pPr>
    </w:p>
    <w:p w:rsidR="007174A6" w:rsidRDefault="007174A6" w:rsidP="007174A6">
      <w:pPr>
        <w:pStyle w:val="Nadpis3"/>
        <w:ind w:left="284"/>
        <w:rPr>
          <w:rFonts w:ascii="Arial" w:hAnsi="Arial" w:cs="Arial"/>
          <w:color w:val="auto"/>
          <w:sz w:val="24"/>
          <w:szCs w:val="24"/>
        </w:rPr>
      </w:pPr>
    </w:p>
    <w:p w:rsidR="007174A6" w:rsidRDefault="007174A6" w:rsidP="007174A6"/>
    <w:p w:rsidR="007174A6" w:rsidRDefault="007174A6" w:rsidP="007174A6"/>
    <w:p w:rsidR="007174A6" w:rsidRPr="00A06A31" w:rsidRDefault="007174A6" w:rsidP="00C35179">
      <w:pPr>
        <w:pStyle w:val="Nadpis3"/>
        <w:ind w:left="142"/>
        <w:rPr>
          <w:rFonts w:ascii="Arial" w:hAnsi="Arial" w:cs="Arial"/>
          <w:color w:val="auto"/>
          <w:sz w:val="24"/>
          <w:szCs w:val="24"/>
        </w:rPr>
      </w:pPr>
      <w:r w:rsidRPr="00A06A31">
        <w:rPr>
          <w:rFonts w:ascii="Arial" w:hAnsi="Arial" w:cs="Arial"/>
          <w:color w:val="auto"/>
          <w:sz w:val="24"/>
          <w:szCs w:val="24"/>
        </w:rPr>
        <w:t xml:space="preserve">Anketa spokojenosti s laboratorními službami od </w:t>
      </w:r>
      <w:proofErr w:type="spellStart"/>
      <w:r w:rsidRPr="00A06A31">
        <w:rPr>
          <w:rFonts w:ascii="Arial" w:hAnsi="Arial" w:cs="Arial"/>
          <w:color w:val="auto"/>
          <w:sz w:val="24"/>
          <w:szCs w:val="24"/>
        </w:rPr>
        <w:t>extramurálních</w:t>
      </w:r>
      <w:proofErr w:type="spellEnd"/>
      <w:r w:rsidRPr="00A06A31">
        <w:rPr>
          <w:rFonts w:ascii="Arial" w:hAnsi="Arial" w:cs="Arial"/>
          <w:color w:val="auto"/>
          <w:sz w:val="24"/>
          <w:szCs w:val="24"/>
        </w:rPr>
        <w:t xml:space="preserve"> žadatelů</w:t>
      </w:r>
    </w:p>
    <w:p w:rsidR="007174A6" w:rsidRPr="007174A6" w:rsidRDefault="007174A6" w:rsidP="007174A6"/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3"/>
        <w:gridCol w:w="1128"/>
        <w:gridCol w:w="992"/>
        <w:gridCol w:w="1134"/>
        <w:gridCol w:w="993"/>
        <w:gridCol w:w="993"/>
        <w:gridCol w:w="993"/>
      </w:tblGrid>
      <w:tr w:rsidR="009425D8" w:rsidRPr="00826BA6" w:rsidTr="00034A4A">
        <w:trPr>
          <w:cantSplit/>
          <w:trHeight w:val="249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ind w:left="0"/>
              <w:rPr>
                <w:rFonts w:ascii="Arial" w:hAnsi="Arial"/>
                <w:sz w:val="20"/>
              </w:rPr>
            </w:pPr>
            <w:r w:rsidRPr="00924977">
              <w:rPr>
                <w:rFonts w:ascii="Arial" w:hAnsi="Arial"/>
                <w:sz w:val="20"/>
              </w:rPr>
              <w:t xml:space="preserve">Vyhodnocení dotazníku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20</w:t>
            </w:r>
            <w:r>
              <w:rPr>
                <w:rFonts w:ascii="Arial" w:hAnsi="Arial"/>
                <w:sz w:val="18"/>
              </w:rPr>
              <w:t>20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výtěžnost *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48%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Nadpis1"/>
              <w:spacing w:before="40" w:after="40"/>
              <w:rPr>
                <w:rFonts w:ascii="Arial" w:hAnsi="Arial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průměr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efektivní</w:t>
            </w:r>
          </w:p>
          <w:p w:rsidR="009425D8" w:rsidRPr="00924977" w:rsidRDefault="009425D8" w:rsidP="009425D8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24977">
              <w:rPr>
                <w:rFonts w:ascii="Arial" w:hAnsi="Arial"/>
                <w:sz w:val="16"/>
              </w:rPr>
              <w:t>&lt; 2</w:t>
            </w: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Spokojenost s přehledností webových stránek laboratoře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 Rozsah nabízených metod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Seznámení s podmínkami odb</w:t>
            </w:r>
            <w:r w:rsidRPr="00924977">
              <w:rPr>
                <w:rFonts w:cs="Arial"/>
                <w:sz w:val="18"/>
                <w:szCs w:val="18"/>
              </w:rPr>
              <w:t>ě</w:t>
            </w:r>
            <w:r w:rsidRPr="00924977">
              <w:rPr>
                <w:rFonts w:cs="Arial"/>
                <w:sz w:val="18"/>
                <w:szCs w:val="18"/>
              </w:rPr>
              <w:t xml:space="preserve">ru, uchovávání BM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 xml:space="preserve">Doba dodání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</w:rPr>
            </w:pPr>
            <w:r w:rsidRPr="00924977">
              <w:rPr>
                <w:rFonts w:cs="Arial"/>
                <w:sz w:val="18"/>
                <w:szCs w:val="18"/>
              </w:rPr>
              <w:t>Ztráta, záměna, neúplnost, neč</w:t>
            </w:r>
            <w:r w:rsidRPr="00924977">
              <w:rPr>
                <w:rFonts w:cs="Arial"/>
                <w:sz w:val="18"/>
                <w:szCs w:val="18"/>
              </w:rPr>
              <w:t>i</w:t>
            </w:r>
            <w:r w:rsidRPr="00924977">
              <w:rPr>
                <w:rFonts w:cs="Arial"/>
                <w:sz w:val="18"/>
                <w:szCs w:val="18"/>
              </w:rPr>
              <w:t xml:space="preserve">telnost výsledků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rFonts w:cs="Arial"/>
                <w:sz w:val="18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Forma a úprava výsledku vyše</w:t>
            </w:r>
            <w:r w:rsidRPr="00924977">
              <w:rPr>
                <w:rFonts w:cs="Arial"/>
                <w:sz w:val="18"/>
                <w:szCs w:val="18"/>
              </w:rPr>
              <w:t>t</w:t>
            </w:r>
            <w:r w:rsidRPr="00924977">
              <w:rPr>
                <w:rFonts w:cs="Arial"/>
                <w:sz w:val="18"/>
                <w:szCs w:val="18"/>
              </w:rPr>
              <w:t xml:space="preserve">ření a komentářů 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</w:t>
            </w: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b w:val="0"/>
                <w:szCs w:val="18"/>
              </w:rPr>
            </w:pPr>
            <w:r w:rsidRPr="00924977">
              <w:rPr>
                <w:rFonts w:cs="Arial"/>
                <w:sz w:val="18"/>
                <w:szCs w:val="18"/>
              </w:rPr>
              <w:t>Komunikace s pracovníky lab</w:t>
            </w:r>
            <w:r w:rsidRPr="00924977">
              <w:rPr>
                <w:rFonts w:cs="Arial"/>
                <w:sz w:val="18"/>
                <w:szCs w:val="18"/>
              </w:rPr>
              <w:t>o</w:t>
            </w:r>
            <w:r w:rsidRPr="00924977">
              <w:rPr>
                <w:rFonts w:cs="Arial"/>
                <w:sz w:val="18"/>
                <w:szCs w:val="18"/>
              </w:rPr>
              <w:t xml:space="preserve">ratoře 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1,0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ano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>Navrhovaná opatření: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>nejsou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298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425D8" w:rsidRPr="00924977" w:rsidRDefault="009425D8" w:rsidP="009425D8">
            <w:pPr>
              <w:pStyle w:val="Zkladntext"/>
              <w:rPr>
                <w:sz w:val="18"/>
              </w:rPr>
            </w:pPr>
            <w:r w:rsidRPr="00924977">
              <w:rPr>
                <w:sz w:val="18"/>
              </w:rPr>
              <w:t xml:space="preserve">Posouzení trendu: 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9425D8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setrvalý trend </w:t>
            </w:r>
          </w:p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/v komentáři 2x p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chvala za komunikaci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6" w:type="dxa"/>
            <w:gridSpan w:val="2"/>
            <w:tcBorders>
              <w:right w:val="single" w:sz="4" w:space="0" w:color="auto"/>
            </w:tcBorders>
          </w:tcPr>
          <w:p w:rsidR="009425D8" w:rsidRPr="00924977" w:rsidRDefault="009425D8" w:rsidP="009425D8">
            <w:pPr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9425D8" w:rsidRPr="00826BA6" w:rsidTr="00034A4A">
        <w:trPr>
          <w:cantSplit/>
          <w:trHeight w:val="249"/>
        </w:trPr>
        <w:tc>
          <w:tcPr>
            <w:tcW w:w="92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5D8" w:rsidRPr="00924977" w:rsidRDefault="009425D8" w:rsidP="009425D8">
            <w:pPr>
              <w:spacing w:before="60"/>
              <w:rPr>
                <w:rFonts w:ascii="Arial" w:hAnsi="Arial"/>
                <w:sz w:val="18"/>
              </w:rPr>
            </w:pPr>
            <w:r w:rsidRPr="00924977">
              <w:rPr>
                <w:rFonts w:ascii="Arial" w:hAnsi="Arial"/>
                <w:sz w:val="18"/>
              </w:rPr>
              <w:t xml:space="preserve">Výtěžnost * - počet odevzdaných dotazníků/počet obeslaných </w:t>
            </w:r>
            <w:proofErr w:type="spellStart"/>
            <w:r w:rsidRPr="00924977">
              <w:rPr>
                <w:rFonts w:ascii="Arial" w:hAnsi="Arial"/>
                <w:sz w:val="18"/>
              </w:rPr>
              <w:t>extramurálních</w:t>
            </w:r>
            <w:proofErr w:type="spellEnd"/>
            <w:r w:rsidRPr="00924977">
              <w:rPr>
                <w:rFonts w:ascii="Arial" w:hAnsi="Arial"/>
                <w:sz w:val="18"/>
              </w:rPr>
              <w:t xml:space="preserve"> pracovišť</w:t>
            </w:r>
          </w:p>
        </w:tc>
      </w:tr>
    </w:tbl>
    <w:p w:rsidR="007174A6" w:rsidRDefault="007174A6" w:rsidP="007174A6"/>
    <w:p w:rsidR="00C35179" w:rsidRDefault="00C35179" w:rsidP="00C35179">
      <w:pPr>
        <w:spacing w:after="200" w:line="276" w:lineRule="auto"/>
        <w:ind w:left="142" w:right="-569"/>
        <w:rPr>
          <w:rFonts w:ascii="Arial" w:hAnsi="Arial" w:cs="Arial"/>
          <w:b/>
        </w:rPr>
      </w:pPr>
    </w:p>
    <w:p w:rsidR="007174A6" w:rsidRPr="00252ABF" w:rsidRDefault="007174A6" w:rsidP="00C35179">
      <w:pPr>
        <w:spacing w:after="200" w:line="276" w:lineRule="auto"/>
        <w:ind w:left="142" w:right="-569"/>
        <w:rPr>
          <w:rFonts w:ascii="Arial" w:hAnsi="Arial" w:cs="Arial"/>
          <w:b/>
          <w:highlight w:val="yellow"/>
        </w:rPr>
      </w:pPr>
      <w:r w:rsidRPr="00252ABF">
        <w:rPr>
          <w:rFonts w:ascii="Arial" w:hAnsi="Arial" w:cs="Arial"/>
          <w:b/>
        </w:rPr>
        <w:t>Procento úspěšnosti v cyklech externí kontroly kvality v jednotlivých laboratořích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2268"/>
        <w:gridCol w:w="2268"/>
      </w:tblGrid>
      <w:tr w:rsidR="00034A4A" w:rsidRPr="00826BA6" w:rsidTr="00034A4A">
        <w:trPr>
          <w:cantSplit/>
          <w:trHeight w:val="307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b/>
                <w:sz w:val="18"/>
                <w:szCs w:val="22"/>
                <w:lang w:eastAsia="en-US"/>
              </w:rPr>
              <w:t xml:space="preserve">Parametry EKK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01/201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8</w:t>
            </w: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– 12/201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01/201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9</w:t>
            </w: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– 12/201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01/20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20</w:t>
            </w:r>
            <w:r w:rsidRPr="008921EF"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 xml:space="preserve"> – 12/20</w:t>
            </w:r>
            <w:r>
              <w:rPr>
                <w:rFonts w:ascii="Arial" w:eastAsiaTheme="minorHAnsi" w:hAnsi="Arial" w:cstheme="minorBidi"/>
                <w:sz w:val="22"/>
                <w:szCs w:val="22"/>
                <w:lang w:eastAsia="en-US"/>
              </w:rPr>
              <w:t>20</w:t>
            </w: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34A4A" w:rsidRPr="008921EF" w:rsidRDefault="00034A4A" w:rsidP="00034A4A">
            <w:pPr>
              <w:spacing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jc w:val="center"/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22"/>
                <w:lang w:eastAsia="en-US"/>
              </w:rPr>
              <w:t>Počet vzorků/úspěšnost v %</w:t>
            </w: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HUM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Sledování počtu kontrolních vyšetření a % úspěšnosti z ročního př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hledu oproti předcházej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í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címu období (min. úspě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š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nost 80%)</w:t>
            </w:r>
          </w:p>
        </w:tc>
        <w:tc>
          <w:tcPr>
            <w:tcW w:w="2268" w:type="dxa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Počet: 72 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AIH       100%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AIM       100%</w:t>
            </w:r>
            <w:proofErr w:type="gramEnd"/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CRP      100%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IGIT       100%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RF         100%</w:t>
            </w:r>
            <w:proofErr w:type="gramEnd"/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TIE        100%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PRO        </w:t>
            </w:r>
            <w:r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100</w:t>
            </w: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%</w:t>
            </w:r>
            <w:proofErr w:type="gramEnd"/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AL          100%</w:t>
            </w:r>
            <w:proofErr w:type="gramEnd"/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proofErr w:type="spellStart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Prevecal</w:t>
            </w:r>
            <w:proofErr w:type="spellEnd"/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100%</w:t>
            </w:r>
          </w:p>
        </w:tc>
        <w:tc>
          <w:tcPr>
            <w:tcW w:w="2268" w:type="dxa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034A4A" w:rsidRPr="00826BA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BUN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Sledování počtu kontrolních vyšetření a % úspěšnosti z ročního př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hledu oproti předcházej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í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címu období (min. úspě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š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nost 80%)</w:t>
            </w:r>
          </w:p>
        </w:tc>
        <w:tc>
          <w:tcPr>
            <w:tcW w:w="2268" w:type="dxa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Počet:4 </w:t>
            </w:r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                   </w:t>
            </w:r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</w:t>
            </w:r>
            <w:r w:rsidRPr="008921E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IF 100%</w:t>
            </w:r>
          </w:p>
        </w:tc>
        <w:tc>
          <w:tcPr>
            <w:tcW w:w="2268" w:type="dxa"/>
            <w:vAlign w:val="center"/>
          </w:tcPr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34A4A" w:rsidRPr="00826BA6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  <w:r w:rsidRPr="00CC219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8921EF" w:rsidRDefault="00034A4A" w:rsidP="00034A4A">
            <w:pPr>
              <w:spacing w:after="20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921E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HLA 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- Sledování splnění kritérií pro </w:t>
            </w:r>
            <w:proofErr w:type="gramStart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EKK</w:t>
            </w:r>
            <w:proofErr w:type="gramEnd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uvedených v pravidlech Evropské federace pro imunogenet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ku, porovnání trendu oproti předcházejícímu období (min. úspěšnost 90%, CM 85%, protilátky 75%)</w:t>
            </w:r>
          </w:p>
        </w:tc>
        <w:tc>
          <w:tcPr>
            <w:tcW w:w="2268" w:type="dxa"/>
          </w:tcPr>
          <w:p w:rsidR="00034A4A" w:rsidRPr="000D633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034A4A" w:rsidRPr="000D633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0D6336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034A4A" w:rsidRPr="000D633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    32/ 100%</w:t>
            </w:r>
          </w:p>
          <w:p w:rsidR="00034A4A" w:rsidRPr="000D633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protilátky   12</w:t>
            </w:r>
            <w:proofErr w:type="gramEnd"/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100%</w:t>
            </w:r>
          </w:p>
          <w:p w:rsidR="00034A4A" w:rsidRPr="000D6336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proofErr w:type="gramStart"/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CM          72</w:t>
            </w:r>
            <w:proofErr w:type="gramEnd"/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/  94%</w:t>
            </w:r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proofErr w:type="gramStart"/>
            <w:r w:rsidRPr="00EB3CA3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DNA:</w:t>
            </w:r>
            <w:r w:rsidRPr="000D6336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 </w:t>
            </w:r>
            <w:r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 </w:t>
            </w:r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typizace</w:t>
            </w:r>
            <w:proofErr w:type="gramEnd"/>
            <w:r w:rsidRPr="000D6336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 xml:space="preserve">   44 / 100%</w:t>
            </w:r>
          </w:p>
        </w:tc>
        <w:tc>
          <w:tcPr>
            <w:tcW w:w="2268" w:type="dxa"/>
          </w:tcPr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</w:p>
          <w:p w:rsidR="00034A4A" w:rsidRPr="008921EF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8921EF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</w:t>
            </w:r>
            <w:r w:rsidRPr="008921EF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:</w:t>
            </w:r>
          </w:p>
          <w:p w:rsidR="00034A4A" w:rsidRPr="008921EF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034A4A" w:rsidRPr="00CC219C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Počet / úspěšnost</w:t>
            </w:r>
          </w:p>
          <w:p w:rsidR="00034A4A" w:rsidRPr="00CC219C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 xml:space="preserve">Sérologie: </w:t>
            </w: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  <w:p w:rsidR="00034A4A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</w:p>
          <w:p w:rsidR="00034A4A" w:rsidRPr="00CC219C" w:rsidRDefault="00034A4A" w:rsidP="00034A4A">
            <w:pPr>
              <w:spacing w:before="60" w:after="200" w:line="276" w:lineRule="auto"/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</w:pPr>
            <w:r w:rsidRPr="00CC219C">
              <w:rPr>
                <w:rFonts w:ascii="Arial" w:eastAsiaTheme="minorHAnsi" w:hAnsi="Arial" w:cstheme="minorBidi"/>
                <w:sz w:val="16"/>
                <w:szCs w:val="16"/>
                <w:u w:val="single"/>
                <w:lang w:eastAsia="en-US"/>
              </w:rPr>
              <w:t>DNA</w:t>
            </w:r>
            <w:r w:rsidRPr="00CC219C">
              <w:rPr>
                <w:rFonts w:ascii="Arial" w:eastAsiaTheme="minorHAnsi" w:hAnsi="Arial" w:cstheme="minorBidi"/>
                <w:sz w:val="16"/>
                <w:szCs w:val="16"/>
                <w:lang w:eastAsia="en-US"/>
              </w:rPr>
              <w:t>:</w:t>
            </w:r>
          </w:p>
          <w:p w:rsidR="00034A4A" w:rsidRPr="00826BA6" w:rsidRDefault="00034A4A" w:rsidP="00034A4A">
            <w:pPr>
              <w:spacing w:before="40" w:after="200" w:line="276" w:lineRule="auto"/>
              <w:rPr>
                <w:rFonts w:ascii="Arial" w:eastAsiaTheme="minorHAnsi" w:hAnsi="Arial" w:cstheme="minorBidi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034A4A" w:rsidRPr="008921EF" w:rsidRDefault="00034A4A" w:rsidP="00034A4A">
            <w:pPr>
              <w:snapToGrid w:val="0"/>
              <w:spacing w:before="40" w:after="40" w:line="276" w:lineRule="auto"/>
              <w:rPr>
                <w:rFonts w:ascii="Arial" w:eastAsiaTheme="minorHAnsi" w:hAnsi="Arial" w:cs="Arial"/>
                <w:bCs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="Arial"/>
                <w:bCs/>
                <w:sz w:val="18"/>
                <w:szCs w:val="22"/>
                <w:lang w:eastAsia="en-US"/>
              </w:rPr>
              <w:t>Závěr:</w:t>
            </w:r>
          </w:p>
        </w:tc>
        <w:tc>
          <w:tcPr>
            <w:tcW w:w="2268" w:type="dxa"/>
          </w:tcPr>
          <w:p w:rsidR="00034A4A" w:rsidRPr="008921EF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EKK </w:t>
            </w:r>
            <w:proofErr w:type="gramStart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vyhověly</w:t>
            </w:r>
            <w:proofErr w:type="gramEnd"/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stanov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</w:t>
            </w:r>
            <w:r w:rsidRPr="008921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ným kritériím úspěšnosti</w:t>
            </w:r>
          </w:p>
        </w:tc>
        <w:tc>
          <w:tcPr>
            <w:tcW w:w="2268" w:type="dxa"/>
          </w:tcPr>
          <w:p w:rsidR="00034A4A" w:rsidRPr="008921EF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034A4A" w:rsidRPr="00826BA6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highlight w:val="yellow"/>
                <w:lang w:eastAsia="en-US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D9D9D9"/>
          </w:tcPr>
          <w:p w:rsidR="00034A4A" w:rsidRPr="008921EF" w:rsidRDefault="00034A4A" w:rsidP="00034A4A">
            <w:pPr>
              <w:spacing w:before="40" w:after="40"/>
              <w:rPr>
                <w:rFonts w:ascii="Arial" w:hAnsi="Arial"/>
                <w:sz w:val="18"/>
              </w:rPr>
            </w:pPr>
            <w:r w:rsidRPr="008921EF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268" w:type="dxa"/>
          </w:tcPr>
          <w:p w:rsidR="00034A4A" w:rsidRPr="008921EF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  <w:t>Setrvalý trend</w:t>
            </w:r>
          </w:p>
        </w:tc>
        <w:tc>
          <w:tcPr>
            <w:tcW w:w="2268" w:type="dxa"/>
          </w:tcPr>
          <w:p w:rsidR="00034A4A" w:rsidRPr="008921EF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034A4A" w:rsidRPr="00826BA6" w:rsidRDefault="00034A4A" w:rsidP="00034A4A">
            <w:pPr>
              <w:spacing w:before="60" w:after="200" w:line="276" w:lineRule="auto"/>
              <w:jc w:val="center"/>
              <w:rPr>
                <w:rFonts w:ascii="Arial" w:eastAsiaTheme="minorHAnsi" w:hAnsi="Arial" w:cstheme="minorBidi"/>
                <w:sz w:val="18"/>
                <w:szCs w:val="22"/>
                <w:highlight w:val="yellow"/>
                <w:lang w:eastAsia="en-US"/>
              </w:rPr>
            </w:pPr>
          </w:p>
        </w:tc>
      </w:tr>
    </w:tbl>
    <w:p w:rsidR="00A06A31" w:rsidRDefault="00A06A31" w:rsidP="00A06A31">
      <w:bookmarkStart w:id="0" w:name="_Toc348947129"/>
    </w:p>
    <w:p w:rsidR="00A06A31" w:rsidRDefault="00A06A31" w:rsidP="00A06A31"/>
    <w:bookmarkEnd w:id="0"/>
    <w:p w:rsidR="009049F7" w:rsidRDefault="009049F7" w:rsidP="00A06A31">
      <w:pPr>
        <w:ind w:firstLine="708"/>
        <w:jc w:val="center"/>
        <w:rPr>
          <w:rFonts w:ascii="Arial" w:hAnsi="Arial" w:cs="Arial"/>
          <w:b/>
          <w:u w:val="single"/>
        </w:rPr>
      </w:pPr>
    </w:p>
    <w:p w:rsidR="00A06A31" w:rsidRPr="00252ABF" w:rsidRDefault="00A06A31" w:rsidP="00A06A31">
      <w:pPr>
        <w:ind w:firstLine="708"/>
        <w:jc w:val="center"/>
        <w:rPr>
          <w:rFonts w:ascii="Arial" w:hAnsi="Arial" w:cs="Arial"/>
          <w:b/>
          <w:u w:val="single"/>
        </w:rPr>
      </w:pPr>
      <w:r w:rsidRPr="00252ABF">
        <w:rPr>
          <w:rFonts w:ascii="Arial" w:hAnsi="Arial" w:cs="Arial"/>
          <w:b/>
          <w:u w:val="single"/>
        </w:rPr>
        <w:t>Indikátory KVALITY IM</w:t>
      </w:r>
      <w:r>
        <w:rPr>
          <w:rFonts w:ascii="Arial" w:hAnsi="Arial" w:cs="Arial"/>
          <w:b/>
          <w:u w:val="single"/>
        </w:rPr>
        <w:t>UNO</w:t>
      </w:r>
    </w:p>
    <w:p w:rsidR="00A06A31" w:rsidRPr="009C03B5" w:rsidRDefault="00A06A31" w:rsidP="00A06A31">
      <w:pPr>
        <w:ind w:firstLine="708"/>
        <w:rPr>
          <w:rFonts w:ascii="Arial" w:hAnsi="Arial" w:cs="Arial"/>
          <w:b/>
          <w:u w:val="single"/>
        </w:rPr>
      </w:pPr>
    </w:p>
    <w:p w:rsidR="00A06A31" w:rsidRDefault="00A06A31" w:rsidP="00C35179">
      <w:pPr>
        <w:ind w:left="284" w:hanging="142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t>Počet nesprávných odběrů BM vzhledem k požadovaným vyšetřením (</w:t>
      </w:r>
      <w:r w:rsidRPr="00252ABF">
        <w:rPr>
          <w:rFonts w:ascii="Arial" w:hAnsi="Arial" w:cs="Arial"/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A06A31" w:rsidRPr="00252ABF" w:rsidRDefault="00A06A31" w:rsidP="00A06A31">
      <w:pPr>
        <w:ind w:left="142" w:firstLine="567"/>
        <w:rPr>
          <w:rFonts w:ascii="Arial" w:hAnsi="Arial" w:cs="Arial"/>
          <w:b/>
        </w:rPr>
      </w:pPr>
    </w:p>
    <w:tbl>
      <w:tblPr>
        <w:tblW w:w="8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034A4A" w:rsidRPr="009C03B5" w:rsidTr="00034A4A">
        <w:trPr>
          <w:cantSplit/>
          <w:trHeight w:val="2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0C0C13" w:rsidRDefault="00034A4A" w:rsidP="00034A4A">
            <w:pPr>
              <w:jc w:val="center"/>
            </w:pPr>
            <w:r w:rsidRPr="000C0C13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0C0C13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0C0C13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0C0C13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034A4A" w:rsidRPr="009C03B5" w:rsidTr="00034A4A">
        <w:trPr>
          <w:cantSplit/>
          <w:trHeight w:val="206"/>
        </w:trPr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9C03B5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  <w:tc>
          <w:tcPr>
            <w:tcW w:w="2154" w:type="dxa"/>
            <w:shd w:val="clear" w:color="auto" w:fill="D9D9D9"/>
          </w:tcPr>
          <w:p w:rsidR="00034A4A" w:rsidRPr="009C03B5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  <w:tc>
          <w:tcPr>
            <w:tcW w:w="2154" w:type="dxa"/>
            <w:shd w:val="clear" w:color="auto" w:fill="D9D9D9"/>
          </w:tcPr>
          <w:p w:rsidR="00034A4A" w:rsidRPr="009C03B5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Počet vzorků / %</w:t>
            </w:r>
          </w:p>
        </w:tc>
      </w:tr>
      <w:tr w:rsidR="00034A4A" w:rsidRPr="009C03B5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Počet nesprávných odběrů BM</w:t>
            </w:r>
          </w:p>
        </w:tc>
        <w:tc>
          <w:tcPr>
            <w:tcW w:w="2154" w:type="dxa"/>
            <w:vAlign w:val="center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  <w:r w:rsidRPr="009C03B5">
              <w:rPr>
                <w:rFonts w:ascii="Arial" w:hAnsi="Arial"/>
                <w:sz w:val="18"/>
                <w:szCs w:val="18"/>
              </w:rPr>
              <w:t xml:space="preserve"> / 0,1%</w:t>
            </w:r>
          </w:p>
        </w:tc>
        <w:tc>
          <w:tcPr>
            <w:tcW w:w="2154" w:type="dxa"/>
            <w:vAlign w:val="center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  <w:vAlign w:val="center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9C03B5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9C03B5" w:rsidRDefault="00034A4A" w:rsidP="00034A4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C03B5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9C03B5" w:rsidRDefault="00034A4A" w:rsidP="00034A4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6A31" w:rsidRPr="00F22BA8" w:rsidRDefault="00A06A31" w:rsidP="00A06A31">
      <w:pPr>
        <w:pStyle w:val="Odstavecseseznamem"/>
        <w:ind w:left="357"/>
        <w:rPr>
          <w:b/>
        </w:rPr>
      </w:pPr>
    </w:p>
    <w:p w:rsidR="00A06A31" w:rsidRPr="00737C1D" w:rsidRDefault="00A06A31" w:rsidP="00C35179">
      <w:pPr>
        <w:pStyle w:val="Odstavecseseznamem"/>
        <w:spacing w:line="240" w:lineRule="auto"/>
        <w:ind w:left="284" w:hanging="142"/>
        <w:jc w:val="left"/>
        <w:rPr>
          <w:rFonts w:ascii="Arial" w:hAnsi="Arial" w:cs="Arial"/>
          <w:b/>
          <w:sz w:val="24"/>
          <w:szCs w:val="24"/>
        </w:rPr>
      </w:pPr>
      <w:r w:rsidRPr="00737C1D">
        <w:rPr>
          <w:rFonts w:ascii="Arial" w:hAnsi="Arial" w:cs="Arial"/>
          <w:b/>
          <w:sz w:val="24"/>
          <w:szCs w:val="24"/>
        </w:rPr>
        <w:t>Procento úspěšnosti interní kontroly kvality (</w:t>
      </w:r>
      <w:r w:rsidRPr="00737C1D">
        <w:rPr>
          <w:rFonts w:ascii="Arial" w:hAnsi="Arial" w:cs="Arial"/>
          <w:b/>
          <w:sz w:val="24"/>
          <w:szCs w:val="24"/>
        </w:rPr>
        <w:sym w:font="Symbol" w:char="F03E"/>
      </w:r>
      <w:r w:rsidRPr="00737C1D">
        <w:rPr>
          <w:rFonts w:ascii="Arial" w:hAnsi="Arial" w:cs="Arial"/>
          <w:b/>
          <w:sz w:val="24"/>
          <w:szCs w:val="24"/>
        </w:rPr>
        <w:t>95%)</w:t>
      </w:r>
    </w:p>
    <w:p w:rsidR="00A06A31" w:rsidRPr="00252ABF" w:rsidRDefault="00A06A31" w:rsidP="00A06A31">
      <w:pPr>
        <w:pStyle w:val="Odstavecseseznamem"/>
        <w:spacing w:line="240" w:lineRule="auto"/>
        <w:ind w:left="357" w:firstLine="210"/>
        <w:jc w:val="left"/>
        <w:rPr>
          <w:rFonts w:ascii="Arial" w:hAnsi="Arial" w:cs="Arial"/>
          <w:b/>
        </w:rPr>
      </w:pPr>
    </w:p>
    <w:tbl>
      <w:tblPr>
        <w:tblW w:w="8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034A4A" w:rsidRPr="00F22BA8" w:rsidTr="00034A4A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F22BA8" w:rsidRDefault="00034A4A" w:rsidP="00034A4A">
            <w:pPr>
              <w:rPr>
                <w:rFonts w:ascii="Arial" w:hAnsi="Arial"/>
                <w:sz w:val="18"/>
              </w:rPr>
            </w:pPr>
            <w:r w:rsidRPr="00F22BA8">
              <w:rPr>
                <w:rFonts w:ascii="Arial" w:hAnsi="Arial"/>
                <w:b/>
                <w:sz w:val="18"/>
              </w:rPr>
              <w:t xml:space="preserve">IKK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F22BA8" w:rsidRDefault="00034A4A" w:rsidP="00034A4A">
            <w:pPr>
              <w:jc w:val="center"/>
            </w:pPr>
            <w:r w:rsidRPr="00F22BA8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F22BA8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F22BA8" w:rsidRDefault="00034A4A" w:rsidP="00034A4A">
            <w:pPr>
              <w:jc w:val="center"/>
              <w:rPr>
                <w:rFonts w:ascii="Arial" w:hAnsi="Arial"/>
              </w:rPr>
            </w:pPr>
            <w:r w:rsidRPr="00F22BA8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F22BA8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F22BA8" w:rsidRDefault="00034A4A" w:rsidP="00034A4A">
            <w:pPr>
              <w:jc w:val="center"/>
              <w:rPr>
                <w:rFonts w:ascii="Arial" w:hAnsi="Arial"/>
              </w:rPr>
            </w:pPr>
            <w:r w:rsidRPr="00F22BA8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F22BA8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034A4A" w:rsidRPr="00F22BA8" w:rsidTr="00034A4A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34A4A" w:rsidRPr="00F22BA8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  <w:tc>
          <w:tcPr>
            <w:tcW w:w="2154" w:type="dxa"/>
            <w:shd w:val="clear" w:color="auto" w:fill="D9D9D9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  <w:tc>
          <w:tcPr>
            <w:tcW w:w="2154" w:type="dxa"/>
            <w:shd w:val="clear" w:color="auto" w:fill="D9D9D9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F22BA8">
              <w:rPr>
                <w:rFonts w:ascii="Arial" w:hAnsi="Arial"/>
                <w:sz w:val="16"/>
              </w:rPr>
              <w:t>Úspěšnost v %</w:t>
            </w:r>
          </w:p>
        </w:tc>
      </w:tr>
      <w:tr w:rsidR="00034A4A" w:rsidRPr="00F22BA8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F22BA8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F22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99,8%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F22BA8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F22BA8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F22B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A4A" w:rsidRPr="00F22BA8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F22BA8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F22BA8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001C28">
              <w:rPr>
                <w:rFonts w:ascii="Arial" w:hAnsi="Arial"/>
                <w:sz w:val="18"/>
                <w:szCs w:val="18"/>
              </w:rPr>
              <w:t>98,38%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F22BA8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F22BA8" w:rsidRDefault="00034A4A" w:rsidP="00034A4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F22BA8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F22BA8">
              <w:rPr>
                <w:rFonts w:ascii="Arial" w:hAnsi="Arial"/>
                <w:sz w:val="18"/>
                <w:szCs w:val="18"/>
              </w:rPr>
              <w:t>kritéria indikátoru sp</w:t>
            </w:r>
            <w:r w:rsidRPr="00F22BA8">
              <w:rPr>
                <w:rFonts w:ascii="Arial" w:hAnsi="Arial"/>
                <w:sz w:val="18"/>
                <w:szCs w:val="18"/>
              </w:rPr>
              <w:t>l</w:t>
            </w:r>
            <w:r w:rsidRPr="00F22BA8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F22BA8" w:rsidRDefault="00034A4A" w:rsidP="00034A4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F22BA8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F22BA8" w:rsidRDefault="00034A4A" w:rsidP="00034A4A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6A31" w:rsidRPr="00826BA6" w:rsidRDefault="00A06A31" w:rsidP="00A06A31">
      <w:pPr>
        <w:rPr>
          <w:b/>
          <w:highlight w:val="yellow"/>
        </w:rPr>
      </w:pPr>
    </w:p>
    <w:p w:rsidR="00A06A31" w:rsidRDefault="00A06A31" w:rsidP="00A06A31">
      <w:pPr>
        <w:rPr>
          <w:rFonts w:ascii="Arial" w:hAnsi="Arial" w:cs="Arial"/>
        </w:rPr>
      </w:pPr>
    </w:p>
    <w:p w:rsidR="00737C1D" w:rsidRDefault="00A06A31" w:rsidP="00737C1D">
      <w:pPr>
        <w:ind w:left="142"/>
        <w:rPr>
          <w:rFonts w:ascii="Arial" w:hAnsi="Arial" w:cs="Arial"/>
        </w:rPr>
      </w:pPr>
      <w:r w:rsidRPr="00F22BA8">
        <w:rPr>
          <w:rFonts w:ascii="Arial" w:hAnsi="Arial" w:cs="Arial"/>
        </w:rPr>
        <w:t xml:space="preserve"> </w:t>
      </w:r>
    </w:p>
    <w:p w:rsidR="00737C1D" w:rsidRDefault="00737C1D" w:rsidP="00737C1D">
      <w:pPr>
        <w:ind w:left="142"/>
        <w:rPr>
          <w:rFonts w:ascii="Arial" w:hAnsi="Arial" w:cs="Arial"/>
        </w:rPr>
      </w:pPr>
    </w:p>
    <w:p w:rsidR="00034A4A" w:rsidRDefault="00034A4A" w:rsidP="00737C1D">
      <w:pPr>
        <w:ind w:left="142"/>
        <w:rPr>
          <w:rFonts w:ascii="Arial" w:hAnsi="Arial" w:cs="Arial"/>
        </w:rPr>
      </w:pPr>
    </w:p>
    <w:p w:rsidR="00A06A31" w:rsidRDefault="00A06A31" w:rsidP="009049F7">
      <w:pPr>
        <w:ind w:left="142"/>
        <w:rPr>
          <w:rFonts w:ascii="Arial" w:hAnsi="Arial" w:cs="Arial"/>
          <w:b/>
        </w:rPr>
      </w:pPr>
      <w:r w:rsidRPr="00252ABF">
        <w:rPr>
          <w:rFonts w:ascii="Arial" w:hAnsi="Arial" w:cs="Arial"/>
          <w:b/>
        </w:rPr>
        <w:t xml:space="preserve">Počet chybně analyzovaných vzorků – tj. jakýkoliv problém zaznamenaný při vyšetření </w:t>
      </w:r>
      <w:r>
        <w:rPr>
          <w:rFonts w:ascii="Arial" w:hAnsi="Arial" w:cs="Arial"/>
          <w:b/>
        </w:rPr>
        <w:t>vzorků</w:t>
      </w:r>
      <w:r w:rsidRPr="00252ABF">
        <w:rPr>
          <w:rFonts w:ascii="Arial" w:hAnsi="Arial" w:cs="Arial"/>
          <w:b/>
        </w:rPr>
        <w:t xml:space="preserve"> před jeho vydáním (</w:t>
      </w:r>
      <w:r w:rsidRPr="00252ABF">
        <w:rPr>
          <w:rFonts w:ascii="Arial" w:hAnsi="Arial" w:cs="Arial"/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034A4A" w:rsidRDefault="00034A4A" w:rsidP="00737C1D">
      <w:pPr>
        <w:ind w:left="142"/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694" w:tblpY="88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034A4A" w:rsidRPr="00826BA6" w:rsidTr="00034A4A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b/>
                <w:sz w:val="18"/>
              </w:rPr>
              <w:t xml:space="preserve">Chybně analyzované vzorky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9C03B5" w:rsidRDefault="00034A4A" w:rsidP="00034A4A">
            <w:pPr>
              <w:jc w:val="center"/>
            </w:pPr>
            <w:r w:rsidRPr="009C03B5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9C03B5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9C03B5" w:rsidRDefault="00034A4A" w:rsidP="00034A4A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9C03B5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9C03B5" w:rsidRDefault="00034A4A" w:rsidP="00034A4A">
            <w:pPr>
              <w:jc w:val="center"/>
              <w:rPr>
                <w:rFonts w:ascii="Arial" w:hAnsi="Arial"/>
              </w:rPr>
            </w:pPr>
            <w:r w:rsidRPr="009C03B5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9C03B5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34A4A" w:rsidRPr="009C03B5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9C03B5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034A4A" w:rsidRPr="009C03B5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034A4A" w:rsidRPr="009C03B5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9C03B5">
              <w:rPr>
                <w:rFonts w:ascii="Arial" w:hAnsi="Arial"/>
                <w:sz w:val="16"/>
              </w:rPr>
              <w:t>Počet / %</w:t>
            </w: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9C03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856FFB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CD2C69">
              <w:rPr>
                <w:rFonts w:ascii="Arial" w:hAnsi="Arial"/>
                <w:sz w:val="18"/>
                <w:szCs w:val="18"/>
              </w:rPr>
              <w:t>1 / 0,0007 %</w:t>
            </w:r>
            <w:r>
              <w:rPr>
                <w:rFonts w:ascii="Arial" w:hAnsi="Arial"/>
                <w:sz w:val="18"/>
                <w:szCs w:val="18"/>
              </w:rPr>
              <w:t>*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826BA6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9C03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856FFB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001C28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826BA6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9C03B5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9C03B5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034A4A" w:rsidRPr="00856FFB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001C28">
              <w:rPr>
                <w:rFonts w:ascii="Arial" w:hAnsi="Arial"/>
                <w:sz w:val="18"/>
                <w:szCs w:val="18"/>
              </w:rPr>
              <w:t>39 / 0,66%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034A4A" w:rsidRPr="00F22BA8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9C03B5" w:rsidRDefault="00034A4A" w:rsidP="00034A4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9C03B5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9C03B5">
              <w:rPr>
                <w:rFonts w:ascii="Arial" w:hAnsi="Arial"/>
                <w:sz w:val="18"/>
                <w:szCs w:val="18"/>
              </w:rPr>
              <w:t>kritéria indikátoru sp</w:t>
            </w:r>
            <w:r w:rsidRPr="009C03B5">
              <w:rPr>
                <w:rFonts w:ascii="Arial" w:hAnsi="Arial"/>
                <w:sz w:val="18"/>
                <w:szCs w:val="18"/>
              </w:rPr>
              <w:t>l</w:t>
            </w:r>
            <w:r w:rsidRPr="009C03B5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9C03B5" w:rsidRDefault="00034A4A" w:rsidP="00034A4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9C03B5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setrvalý stav</w:t>
            </w:r>
          </w:p>
        </w:tc>
        <w:tc>
          <w:tcPr>
            <w:tcW w:w="2154" w:type="dxa"/>
          </w:tcPr>
          <w:p w:rsidR="00034A4A" w:rsidRPr="009C03B5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uto"/>
          </w:tcPr>
          <w:p w:rsidR="00034A4A" w:rsidRPr="00F22BA8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034A4A" w:rsidRDefault="00034A4A" w:rsidP="009049F7">
      <w:pPr>
        <w:rPr>
          <w:rFonts w:ascii="Arial" w:hAnsi="Arial" w:cs="Arial"/>
          <w:b/>
        </w:rPr>
      </w:pPr>
    </w:p>
    <w:p w:rsidR="00034A4A" w:rsidRPr="00252ABF" w:rsidRDefault="00034A4A" w:rsidP="00A06A31">
      <w:pPr>
        <w:ind w:left="567"/>
        <w:rPr>
          <w:rFonts w:ascii="Arial" w:hAnsi="Arial" w:cs="Arial"/>
          <w:b/>
        </w:rPr>
      </w:pPr>
    </w:p>
    <w:p w:rsidR="00A06A31" w:rsidRPr="00252ABF" w:rsidRDefault="00A06A31" w:rsidP="00C35179">
      <w:pPr>
        <w:ind w:left="142"/>
        <w:rPr>
          <w:rFonts w:ascii="Arial" w:hAnsi="Arial" w:cs="Arial"/>
          <w:b/>
        </w:rPr>
      </w:pPr>
      <w:bookmarkStart w:id="1" w:name="_GoBack"/>
      <w:bookmarkEnd w:id="1"/>
      <w:r w:rsidRPr="00252ABF">
        <w:rPr>
          <w:rFonts w:ascii="Arial" w:hAnsi="Arial" w:cs="Arial"/>
          <w:b/>
        </w:rPr>
        <w:t>Počet chyb v přenosu dat mezi LIS a NIS (</w:t>
      </w:r>
      <w:r w:rsidRPr="00252ABF">
        <w:rPr>
          <w:b/>
        </w:rPr>
        <w:sym w:font="Symbol" w:char="F03C"/>
      </w:r>
      <w:r w:rsidRPr="00252ABF">
        <w:rPr>
          <w:rFonts w:ascii="Arial" w:hAnsi="Arial" w:cs="Arial"/>
          <w:b/>
        </w:rPr>
        <w:t>2%)</w:t>
      </w:r>
    </w:p>
    <w:p w:rsidR="00A06A31" w:rsidRPr="000C0C13" w:rsidRDefault="00A06A31" w:rsidP="00A06A31">
      <w:pPr>
        <w:ind w:left="567"/>
        <w:rPr>
          <w:rFonts w:ascii="Arial" w:hAnsi="Arial" w:cs="Arial"/>
        </w:rPr>
      </w:pPr>
    </w:p>
    <w:tbl>
      <w:tblPr>
        <w:tblW w:w="86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034A4A" w:rsidRPr="000C0C13" w:rsidTr="00034A4A">
        <w:trPr>
          <w:cantSplit/>
          <w:trHeight w:val="2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0C0C13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0C0C13" w:rsidRDefault="00034A4A" w:rsidP="00034A4A">
            <w:pPr>
              <w:jc w:val="center"/>
            </w:pPr>
            <w:r w:rsidRPr="000C0C13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0C0C13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0C0C13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</w:rPr>
            </w:pPr>
            <w:r w:rsidRPr="000C0C13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0C0C13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034A4A" w:rsidRPr="000C0C13" w:rsidTr="00034A4A">
        <w:trPr>
          <w:cantSplit/>
          <w:trHeight w:val="206"/>
        </w:trPr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0C0C13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0C0C13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  <w:tc>
          <w:tcPr>
            <w:tcW w:w="2154" w:type="dxa"/>
            <w:shd w:val="clear" w:color="auto" w:fill="D9D9D9"/>
          </w:tcPr>
          <w:p w:rsidR="00034A4A" w:rsidRPr="000C0C13" w:rsidRDefault="00034A4A" w:rsidP="00034A4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Počet výsledků / %</w:t>
            </w:r>
          </w:p>
        </w:tc>
      </w:tr>
      <w:tr w:rsidR="00034A4A" w:rsidRPr="000C0C13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0C0C13" w:rsidRDefault="00034A4A" w:rsidP="00034A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0C13">
              <w:rPr>
                <w:rFonts w:ascii="Arial" w:hAnsi="Arial" w:cs="Arial"/>
                <w:b/>
                <w:sz w:val="18"/>
                <w:szCs w:val="18"/>
              </w:rPr>
              <w:t>Počet nesprávně e</w:t>
            </w:r>
            <w:r w:rsidRPr="000C0C13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0C0C13">
              <w:rPr>
                <w:rFonts w:ascii="Arial" w:hAnsi="Arial" w:cs="Arial"/>
                <w:b/>
                <w:sz w:val="18"/>
                <w:szCs w:val="18"/>
              </w:rPr>
              <w:t>portovaných výsledků z LIS do NIS</w:t>
            </w:r>
          </w:p>
        </w:tc>
        <w:tc>
          <w:tcPr>
            <w:tcW w:w="2154" w:type="dxa"/>
            <w:vAlign w:val="center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</w:t>
            </w:r>
            <w:r w:rsidRPr="000C0C13">
              <w:rPr>
                <w:rFonts w:ascii="Arial" w:hAnsi="Arial"/>
                <w:sz w:val="18"/>
                <w:szCs w:val="18"/>
              </w:rPr>
              <w:t xml:space="preserve"> / 0,</w:t>
            </w:r>
            <w:r>
              <w:rPr>
                <w:rFonts w:ascii="Arial" w:hAnsi="Arial"/>
                <w:sz w:val="18"/>
                <w:szCs w:val="18"/>
              </w:rPr>
              <w:t>05</w:t>
            </w:r>
            <w:r w:rsidRPr="000C0C13"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0C0C13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0C0C13" w:rsidRDefault="00034A4A" w:rsidP="00034A4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0C0C13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0C0C13">
              <w:rPr>
                <w:rFonts w:ascii="Arial" w:hAnsi="Arial"/>
                <w:sz w:val="18"/>
                <w:szCs w:val="18"/>
              </w:rPr>
              <w:t>kritéria indikátoru sp</w:t>
            </w:r>
            <w:r w:rsidRPr="000C0C13">
              <w:rPr>
                <w:rFonts w:ascii="Arial" w:hAnsi="Arial"/>
                <w:sz w:val="18"/>
                <w:szCs w:val="18"/>
              </w:rPr>
              <w:t>l</w:t>
            </w:r>
            <w:r w:rsidRPr="000C0C13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0C0C13" w:rsidRDefault="00034A4A" w:rsidP="00034A4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</w:rPr>
            </w:pPr>
            <w:r w:rsidRPr="000C0C13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mírný pokles</w:t>
            </w: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0C0C13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6A31" w:rsidRPr="00123EF0" w:rsidRDefault="00A06A31" w:rsidP="00A06A31">
      <w:pPr>
        <w:rPr>
          <w:b/>
        </w:rPr>
      </w:pPr>
    </w:p>
    <w:p w:rsidR="009049F7" w:rsidRDefault="00A06A31" w:rsidP="00C35179">
      <w:pPr>
        <w:pStyle w:val="Odstavecseseznamem"/>
        <w:spacing w:line="240" w:lineRule="auto"/>
        <w:ind w:left="142"/>
        <w:jc w:val="left"/>
        <w:rPr>
          <w:rFonts w:ascii="Arial" w:hAnsi="Arial" w:cs="Arial"/>
        </w:rPr>
      </w:pPr>
      <w:r w:rsidRPr="00123EF0">
        <w:rPr>
          <w:rFonts w:ascii="Arial" w:hAnsi="Arial" w:cs="Arial"/>
        </w:rPr>
        <w:t xml:space="preserve"> </w:t>
      </w:r>
    </w:p>
    <w:p w:rsidR="00A06A31" w:rsidRDefault="00A06A31" w:rsidP="00C35179">
      <w:pPr>
        <w:pStyle w:val="Odstavecseseznamem"/>
        <w:spacing w:line="240" w:lineRule="auto"/>
        <w:ind w:left="142"/>
        <w:jc w:val="left"/>
        <w:rPr>
          <w:rFonts w:ascii="Arial" w:hAnsi="Arial" w:cs="Arial"/>
          <w:b/>
          <w:sz w:val="24"/>
          <w:szCs w:val="24"/>
        </w:rPr>
      </w:pPr>
      <w:r w:rsidRPr="00737C1D">
        <w:rPr>
          <w:rFonts w:ascii="Arial" w:hAnsi="Arial" w:cs="Arial"/>
          <w:b/>
          <w:sz w:val="24"/>
          <w:szCs w:val="24"/>
        </w:rPr>
        <w:t>Počet chybně vydaných výsledků vyšetření (</w:t>
      </w:r>
      <w:r w:rsidRPr="00737C1D">
        <w:rPr>
          <w:rFonts w:ascii="Arial" w:hAnsi="Arial" w:cs="Arial"/>
          <w:b/>
          <w:sz w:val="24"/>
          <w:szCs w:val="24"/>
        </w:rPr>
        <w:sym w:font="Symbol" w:char="F03C"/>
      </w:r>
      <w:r w:rsidRPr="00737C1D">
        <w:rPr>
          <w:rFonts w:ascii="Arial" w:hAnsi="Arial" w:cs="Arial"/>
          <w:b/>
          <w:sz w:val="24"/>
          <w:szCs w:val="24"/>
        </w:rPr>
        <w:t>2%)</w:t>
      </w:r>
    </w:p>
    <w:p w:rsidR="009049F7" w:rsidRPr="00737C1D" w:rsidRDefault="009049F7" w:rsidP="00C35179">
      <w:pPr>
        <w:pStyle w:val="Odstavecseseznamem"/>
        <w:spacing w:line="240" w:lineRule="auto"/>
        <w:ind w:left="142"/>
        <w:jc w:val="lef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1728" w:tblpY="99"/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4"/>
        <w:gridCol w:w="2154"/>
        <w:gridCol w:w="2154"/>
        <w:gridCol w:w="2154"/>
      </w:tblGrid>
      <w:tr w:rsidR="00034A4A" w:rsidRPr="00123EF0" w:rsidTr="00034A4A">
        <w:trPr>
          <w:cantSplit/>
          <w:trHeight w:val="307"/>
        </w:trPr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123EF0" w:rsidRDefault="00034A4A" w:rsidP="00034A4A">
            <w:pPr>
              <w:rPr>
                <w:rFonts w:ascii="Arial" w:hAnsi="Arial"/>
                <w:sz w:val="18"/>
              </w:rPr>
            </w:pPr>
            <w:r w:rsidRPr="00123EF0">
              <w:rPr>
                <w:rFonts w:ascii="Arial" w:hAnsi="Arial"/>
                <w:b/>
                <w:sz w:val="18"/>
              </w:rPr>
              <w:t>Chybně vydané v</w:t>
            </w:r>
            <w:r w:rsidRPr="00123EF0">
              <w:rPr>
                <w:rFonts w:ascii="Arial" w:hAnsi="Arial"/>
                <w:b/>
                <w:sz w:val="18"/>
              </w:rPr>
              <w:t>ý</w:t>
            </w:r>
            <w:r w:rsidRPr="00123EF0">
              <w:rPr>
                <w:rFonts w:ascii="Arial" w:hAnsi="Arial"/>
                <w:b/>
                <w:sz w:val="18"/>
              </w:rPr>
              <w:t xml:space="preserve">sledky vyšetření 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123EF0" w:rsidRDefault="00034A4A" w:rsidP="00034A4A">
            <w:pPr>
              <w:jc w:val="center"/>
            </w:pPr>
            <w:r w:rsidRPr="00123EF0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8</w:t>
            </w:r>
            <w:r w:rsidRPr="00123EF0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123EF0" w:rsidRDefault="00034A4A" w:rsidP="00034A4A">
            <w:pPr>
              <w:jc w:val="center"/>
              <w:rPr>
                <w:rFonts w:ascii="Arial" w:hAnsi="Arial"/>
              </w:rPr>
            </w:pPr>
            <w:r w:rsidRPr="00123EF0">
              <w:rPr>
                <w:rFonts w:ascii="Arial" w:hAnsi="Arial"/>
              </w:rPr>
              <w:t>01/201</w:t>
            </w:r>
            <w:r>
              <w:rPr>
                <w:rFonts w:ascii="Arial" w:hAnsi="Arial"/>
              </w:rPr>
              <w:t>9</w:t>
            </w:r>
            <w:r w:rsidRPr="00123EF0">
              <w:rPr>
                <w:rFonts w:ascii="Arial" w:hAnsi="Arial"/>
              </w:rPr>
              <w:t xml:space="preserve"> – 12/201</w:t>
            </w:r>
            <w:r>
              <w:rPr>
                <w:rFonts w:ascii="Arial" w:hAnsi="Arial"/>
              </w:rPr>
              <w:t>9</w:t>
            </w:r>
          </w:p>
        </w:tc>
        <w:tc>
          <w:tcPr>
            <w:tcW w:w="2154" w:type="dxa"/>
            <w:vAlign w:val="center"/>
          </w:tcPr>
          <w:p w:rsidR="00034A4A" w:rsidRPr="00123EF0" w:rsidRDefault="00034A4A" w:rsidP="00034A4A">
            <w:pPr>
              <w:jc w:val="center"/>
              <w:rPr>
                <w:rFonts w:ascii="Arial" w:hAnsi="Arial"/>
              </w:rPr>
            </w:pPr>
            <w:r w:rsidRPr="00123EF0">
              <w:rPr>
                <w:rFonts w:ascii="Arial" w:hAnsi="Arial"/>
              </w:rPr>
              <w:t>01/20</w:t>
            </w:r>
            <w:r>
              <w:rPr>
                <w:rFonts w:ascii="Arial" w:hAnsi="Arial"/>
              </w:rPr>
              <w:t>20</w:t>
            </w:r>
            <w:r w:rsidRPr="00123EF0">
              <w:rPr>
                <w:rFonts w:ascii="Arial" w:hAnsi="Arial"/>
              </w:rPr>
              <w:t xml:space="preserve"> – 12/20</w:t>
            </w:r>
            <w:r>
              <w:rPr>
                <w:rFonts w:ascii="Arial" w:hAnsi="Arial"/>
              </w:rPr>
              <w:t>20</w:t>
            </w:r>
          </w:p>
        </w:tc>
      </w:tr>
      <w:tr w:rsidR="00034A4A" w:rsidRPr="00123EF0" w:rsidTr="00034A4A">
        <w:trPr>
          <w:cantSplit/>
          <w:trHeight w:val="249"/>
        </w:trPr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34A4A" w:rsidRPr="00123EF0" w:rsidRDefault="00034A4A" w:rsidP="00034A4A">
            <w:pPr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  <w:shd w:val="clear" w:color="auto" w:fill="D9D9D9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/>
                <w:sz w:val="16"/>
              </w:rPr>
            </w:pPr>
            <w:r w:rsidRPr="00123EF0">
              <w:rPr>
                <w:rFonts w:ascii="Arial" w:hAnsi="Arial"/>
                <w:sz w:val="16"/>
              </w:rPr>
              <w:t>Počet / %</w:t>
            </w:r>
          </w:p>
        </w:tc>
      </w:tr>
      <w:tr w:rsidR="00034A4A" w:rsidRPr="00123EF0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123EF0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>HUM</w:t>
            </w:r>
            <w:r w:rsidRPr="0012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2941FB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2941FB">
              <w:rPr>
                <w:rFonts w:ascii="Arial" w:hAnsi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123EF0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123EF0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>BUN</w:t>
            </w:r>
            <w:r w:rsidRPr="00123E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034A4A" w:rsidRPr="002941FB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2941FB">
              <w:rPr>
                <w:rFonts w:ascii="Arial" w:hAnsi="Arial" w:cs="Arial"/>
                <w:sz w:val="18"/>
                <w:szCs w:val="18"/>
              </w:rPr>
              <w:t>0 / 0%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4A4A" w:rsidRPr="00123EF0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34A4A" w:rsidRPr="00123EF0" w:rsidRDefault="00034A4A" w:rsidP="00034A4A">
            <w:pPr>
              <w:rPr>
                <w:rFonts w:ascii="Arial" w:hAnsi="Arial" w:cs="Arial"/>
                <w:sz w:val="18"/>
                <w:szCs w:val="18"/>
              </w:rPr>
            </w:pPr>
            <w:r w:rsidRPr="00123EF0">
              <w:rPr>
                <w:rFonts w:ascii="Arial" w:hAnsi="Arial" w:cs="Arial"/>
                <w:b/>
                <w:sz w:val="18"/>
                <w:szCs w:val="18"/>
              </w:rPr>
              <w:t xml:space="preserve">HLA </w:t>
            </w:r>
          </w:p>
        </w:tc>
        <w:tc>
          <w:tcPr>
            <w:tcW w:w="2154" w:type="dxa"/>
          </w:tcPr>
          <w:p w:rsidR="00034A4A" w:rsidRPr="002941FB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  <w:r w:rsidRPr="002941FB">
              <w:rPr>
                <w:rFonts w:ascii="Arial" w:hAnsi="Arial"/>
                <w:sz w:val="18"/>
                <w:szCs w:val="18"/>
              </w:rPr>
              <w:t>15 / 0,08%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4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123EF0" w:rsidRDefault="00034A4A" w:rsidP="00034A4A">
            <w:pPr>
              <w:snapToGrid w:val="0"/>
              <w:spacing w:before="40" w:after="40"/>
              <w:rPr>
                <w:rFonts w:ascii="Arial" w:hAnsi="Arial" w:cs="Arial"/>
                <w:bCs/>
                <w:sz w:val="18"/>
              </w:rPr>
            </w:pPr>
            <w:r w:rsidRPr="00123EF0">
              <w:rPr>
                <w:rFonts w:ascii="Arial" w:hAnsi="Arial" w:cs="Arial"/>
                <w:bCs/>
                <w:sz w:val="18"/>
              </w:rPr>
              <w:t>Závěr: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 w:rsidRPr="00123EF0">
              <w:rPr>
                <w:rFonts w:ascii="Arial" w:hAnsi="Arial"/>
                <w:sz w:val="18"/>
                <w:szCs w:val="18"/>
              </w:rPr>
              <w:t>kritéria indikátoru sp</w:t>
            </w:r>
            <w:r w:rsidRPr="00123EF0">
              <w:rPr>
                <w:rFonts w:ascii="Arial" w:hAnsi="Arial"/>
                <w:sz w:val="18"/>
                <w:szCs w:val="18"/>
              </w:rPr>
              <w:t>l</w:t>
            </w:r>
            <w:r w:rsidRPr="00123EF0">
              <w:rPr>
                <w:rFonts w:ascii="Arial" w:hAnsi="Arial"/>
                <w:sz w:val="18"/>
                <w:szCs w:val="18"/>
              </w:rPr>
              <w:t>něna</w:t>
            </w: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34A4A" w:rsidRPr="00826BA6" w:rsidTr="00034A4A">
        <w:trPr>
          <w:cantSplit/>
          <w:trHeight w:val="249"/>
        </w:trPr>
        <w:tc>
          <w:tcPr>
            <w:tcW w:w="2154" w:type="dxa"/>
            <w:tcBorders>
              <w:left w:val="single" w:sz="4" w:space="0" w:color="auto"/>
            </w:tcBorders>
            <w:shd w:val="clear" w:color="auto" w:fill="D9D9D9"/>
          </w:tcPr>
          <w:p w:rsidR="00034A4A" w:rsidRPr="00826BA6" w:rsidRDefault="00034A4A" w:rsidP="00034A4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/>
                <w:sz w:val="18"/>
                <w:highlight w:val="yellow"/>
              </w:rPr>
            </w:pPr>
            <w:r w:rsidRPr="00123EF0">
              <w:rPr>
                <w:rFonts w:ascii="Arial" w:hAnsi="Arial"/>
                <w:sz w:val="18"/>
              </w:rPr>
              <w:t>Hodnocení trendu:</w:t>
            </w:r>
          </w:p>
        </w:tc>
        <w:tc>
          <w:tcPr>
            <w:tcW w:w="2154" w:type="dxa"/>
          </w:tcPr>
          <w:p w:rsidR="00034A4A" w:rsidRPr="00826BA6" w:rsidRDefault="00034A4A" w:rsidP="00034A4A">
            <w:pPr>
              <w:spacing w:before="60"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2941FB">
              <w:rPr>
                <w:rFonts w:ascii="Arial" w:hAnsi="Arial"/>
                <w:sz w:val="18"/>
                <w:szCs w:val="18"/>
              </w:rPr>
              <w:t xml:space="preserve">Mírné navýšení pro HLA laboratoř, jednalo se o jednu neshodu v sérii 15 vzorků pro ČNRDD mimo </w:t>
            </w:r>
            <w:proofErr w:type="spellStart"/>
            <w:r w:rsidRPr="002941FB">
              <w:rPr>
                <w:rFonts w:ascii="Arial" w:hAnsi="Arial"/>
                <w:sz w:val="18"/>
                <w:szCs w:val="18"/>
              </w:rPr>
              <w:t>Ope</w:t>
            </w:r>
            <w:r w:rsidRPr="002941FB">
              <w:rPr>
                <w:rFonts w:ascii="Arial" w:hAnsi="Arial"/>
                <w:sz w:val="18"/>
                <w:szCs w:val="18"/>
              </w:rPr>
              <w:t>n</w:t>
            </w:r>
            <w:r w:rsidRPr="002941FB">
              <w:rPr>
                <w:rFonts w:ascii="Arial" w:hAnsi="Arial"/>
                <w:sz w:val="18"/>
                <w:szCs w:val="18"/>
              </w:rPr>
              <w:t>LIMS</w:t>
            </w:r>
            <w:proofErr w:type="spellEnd"/>
            <w:r w:rsidRPr="002941FB">
              <w:rPr>
                <w:rFonts w:ascii="Arial" w:hAnsi="Arial"/>
                <w:sz w:val="18"/>
                <w:szCs w:val="18"/>
              </w:rPr>
              <w:t xml:space="preserve"> (Záznam o n</w:t>
            </w:r>
            <w:r w:rsidRPr="002941FB">
              <w:rPr>
                <w:rFonts w:ascii="Arial" w:hAnsi="Arial"/>
                <w:sz w:val="18"/>
                <w:szCs w:val="18"/>
              </w:rPr>
              <w:t>e</w:t>
            </w:r>
            <w:r w:rsidRPr="002941FB">
              <w:rPr>
                <w:rFonts w:ascii="Arial" w:hAnsi="Arial"/>
                <w:sz w:val="18"/>
                <w:szCs w:val="18"/>
              </w:rPr>
              <w:t xml:space="preserve">shodě N06-2018). </w:t>
            </w:r>
          </w:p>
        </w:tc>
        <w:tc>
          <w:tcPr>
            <w:tcW w:w="2154" w:type="dxa"/>
          </w:tcPr>
          <w:p w:rsidR="00034A4A" w:rsidRPr="00826BA6" w:rsidRDefault="00034A4A" w:rsidP="00034A4A">
            <w:pPr>
              <w:spacing w:before="60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154" w:type="dxa"/>
          </w:tcPr>
          <w:p w:rsidR="00034A4A" w:rsidRPr="00123EF0" w:rsidRDefault="00034A4A" w:rsidP="00034A4A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A06A31" w:rsidRDefault="00A06A31" w:rsidP="00A06A31"/>
    <w:p w:rsidR="00A06A31" w:rsidRDefault="00A06A31" w:rsidP="00C32A19">
      <w:pPr>
        <w:ind w:left="142"/>
      </w:pPr>
    </w:p>
    <w:p w:rsidR="00A06A31" w:rsidRPr="00C32A19" w:rsidRDefault="00A06A31" w:rsidP="00C32A19">
      <w:pPr>
        <w:ind w:left="142"/>
        <w:rPr>
          <w:rFonts w:ascii="Arial" w:hAnsi="Arial" w:cs="Arial"/>
          <w:sz w:val="22"/>
          <w:szCs w:val="22"/>
        </w:rPr>
      </w:pPr>
      <w:r w:rsidRPr="00C32A19">
        <w:rPr>
          <w:rFonts w:ascii="Arial" w:hAnsi="Arial" w:cs="Arial"/>
          <w:sz w:val="22"/>
          <w:szCs w:val="22"/>
        </w:rPr>
        <w:t xml:space="preserve">Zpracovala:  </w:t>
      </w:r>
      <w:r w:rsidR="009049F7" w:rsidRPr="00C32A19">
        <w:rPr>
          <w:rFonts w:ascii="Arial" w:hAnsi="Arial" w:cs="Arial"/>
          <w:sz w:val="22"/>
          <w:szCs w:val="22"/>
        </w:rPr>
        <w:t>Mgr. Svatava Horáčková</w:t>
      </w:r>
      <w:r w:rsidRPr="00C32A19">
        <w:rPr>
          <w:rFonts w:ascii="Arial" w:hAnsi="Arial" w:cs="Arial"/>
          <w:sz w:val="22"/>
          <w:szCs w:val="22"/>
        </w:rPr>
        <w:t>, manažer kvality IMUNO</w:t>
      </w:r>
    </w:p>
    <w:p w:rsidR="00C32A19" w:rsidRPr="00C32A19" w:rsidRDefault="00C32A19" w:rsidP="00C32A19">
      <w:pPr>
        <w:ind w:left="142"/>
        <w:rPr>
          <w:rFonts w:ascii="Arial" w:hAnsi="Arial" w:cs="Arial"/>
          <w:sz w:val="22"/>
          <w:szCs w:val="22"/>
        </w:rPr>
      </w:pPr>
      <w:r w:rsidRPr="00C32A19">
        <w:rPr>
          <w:rFonts w:ascii="Arial" w:hAnsi="Arial" w:cs="Arial"/>
          <w:sz w:val="22"/>
          <w:szCs w:val="22"/>
        </w:rPr>
        <w:t xml:space="preserve">Schválil: MUDr. Zuzana Heřmanová, </w:t>
      </w:r>
      <w:proofErr w:type="spellStart"/>
      <w:r w:rsidRPr="00C32A19">
        <w:rPr>
          <w:rFonts w:ascii="Arial" w:hAnsi="Arial" w:cs="Arial"/>
          <w:sz w:val="22"/>
          <w:szCs w:val="22"/>
        </w:rPr>
        <w:t>Ph.D</w:t>
      </w:r>
      <w:proofErr w:type="spellEnd"/>
      <w:r w:rsidRPr="00C32A19">
        <w:rPr>
          <w:rFonts w:ascii="Arial" w:hAnsi="Arial" w:cs="Arial"/>
          <w:sz w:val="22"/>
          <w:szCs w:val="22"/>
        </w:rPr>
        <w:t>., vedoucí pracoviště</w:t>
      </w:r>
    </w:p>
    <w:p w:rsidR="00C32A19" w:rsidRPr="006C08A1" w:rsidRDefault="00C32A19" w:rsidP="00C32A19">
      <w:pPr>
        <w:ind w:left="142"/>
        <w:rPr>
          <w:rFonts w:ascii="Arial" w:hAnsi="Arial" w:cs="Arial"/>
        </w:rPr>
      </w:pPr>
    </w:p>
    <w:p w:rsidR="00835247" w:rsidRPr="00C32A19" w:rsidRDefault="009049F7" w:rsidP="00C32A19">
      <w:pPr>
        <w:ind w:left="142"/>
        <w:rPr>
          <w:sz w:val="22"/>
          <w:szCs w:val="22"/>
        </w:rPr>
      </w:pPr>
      <w:proofErr w:type="gramStart"/>
      <w:r w:rsidRPr="00C32A19">
        <w:rPr>
          <w:rFonts w:ascii="Arial" w:hAnsi="Arial" w:cs="Arial"/>
          <w:sz w:val="22"/>
          <w:szCs w:val="22"/>
        </w:rPr>
        <w:t>16.5.2019</w:t>
      </w:r>
      <w:proofErr w:type="gramEnd"/>
    </w:p>
    <w:sectPr w:rsidR="00835247" w:rsidRPr="00C32A19" w:rsidSect="00A06A3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6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F7" w:rsidRDefault="009049F7">
      <w:r>
        <w:separator/>
      </w:r>
    </w:p>
  </w:endnote>
  <w:endnote w:type="continuationSeparator" w:id="0">
    <w:p w:rsidR="009049F7" w:rsidRDefault="0090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F7" w:rsidRPr="0091307B" w:rsidRDefault="009049F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F7" w:rsidRDefault="009049F7">
      <w:r>
        <w:separator/>
      </w:r>
    </w:p>
  </w:footnote>
  <w:footnote w:type="continuationSeparator" w:id="0">
    <w:p w:rsidR="009049F7" w:rsidRDefault="0090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F7" w:rsidRDefault="009049F7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F7" w:rsidRDefault="009049F7">
    <w:pPr>
      <w:pStyle w:val="Zhlav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-2540</wp:posOffset>
          </wp:positionV>
          <wp:extent cx="2085975" cy="571500"/>
          <wp:effectExtent l="19050" t="0" r="9525" b="0"/>
          <wp:wrapTight wrapText="bothSides">
            <wp:wrapPolygon edited="0">
              <wp:start x="-197" y="0"/>
              <wp:lineTo x="-197" y="20880"/>
              <wp:lineTo x="21699" y="20880"/>
              <wp:lineTo x="21699" y="0"/>
              <wp:lineTo x="-197" y="0"/>
            </wp:wrapPolygon>
          </wp:wrapTight>
          <wp:docPr id="35" name="obrázek 35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9F7" w:rsidRDefault="009049F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E1A9E"/>
    <w:multiLevelType w:val="hybridMultilevel"/>
    <w:tmpl w:val="C4BAB78E"/>
    <w:lvl w:ilvl="0" w:tplc="305A34F0">
      <w:start w:val="4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34A4A"/>
    <w:rsid w:val="00043501"/>
    <w:rsid w:val="00046BF9"/>
    <w:rsid w:val="00046E10"/>
    <w:rsid w:val="00047127"/>
    <w:rsid w:val="0006570E"/>
    <w:rsid w:val="00066907"/>
    <w:rsid w:val="000744ED"/>
    <w:rsid w:val="00075B16"/>
    <w:rsid w:val="00080F83"/>
    <w:rsid w:val="00093368"/>
    <w:rsid w:val="000A0AE7"/>
    <w:rsid w:val="000B09AE"/>
    <w:rsid w:val="000B7D0C"/>
    <w:rsid w:val="000E3741"/>
    <w:rsid w:val="0011428D"/>
    <w:rsid w:val="00124D77"/>
    <w:rsid w:val="0015021C"/>
    <w:rsid w:val="00170672"/>
    <w:rsid w:val="001C113F"/>
    <w:rsid w:val="001C58BE"/>
    <w:rsid w:val="001D3B99"/>
    <w:rsid w:val="001F081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6A63"/>
    <w:rsid w:val="002C4254"/>
    <w:rsid w:val="002F78EE"/>
    <w:rsid w:val="003033B8"/>
    <w:rsid w:val="00324878"/>
    <w:rsid w:val="00327568"/>
    <w:rsid w:val="00353549"/>
    <w:rsid w:val="00395490"/>
    <w:rsid w:val="003A5FB8"/>
    <w:rsid w:val="003B1758"/>
    <w:rsid w:val="003B489B"/>
    <w:rsid w:val="003D71CB"/>
    <w:rsid w:val="003E6F55"/>
    <w:rsid w:val="003F5DCC"/>
    <w:rsid w:val="003F7472"/>
    <w:rsid w:val="00401182"/>
    <w:rsid w:val="004073AD"/>
    <w:rsid w:val="00413FC2"/>
    <w:rsid w:val="004439AB"/>
    <w:rsid w:val="00447295"/>
    <w:rsid w:val="00456D6D"/>
    <w:rsid w:val="0046017F"/>
    <w:rsid w:val="0047422B"/>
    <w:rsid w:val="0048040F"/>
    <w:rsid w:val="00480AFC"/>
    <w:rsid w:val="00492A04"/>
    <w:rsid w:val="004971C3"/>
    <w:rsid w:val="004D05D0"/>
    <w:rsid w:val="00505F84"/>
    <w:rsid w:val="0051738C"/>
    <w:rsid w:val="00521123"/>
    <w:rsid w:val="00533880"/>
    <w:rsid w:val="00541AAA"/>
    <w:rsid w:val="00554AF6"/>
    <w:rsid w:val="0059280D"/>
    <w:rsid w:val="005E378A"/>
    <w:rsid w:val="00610E8B"/>
    <w:rsid w:val="00621E11"/>
    <w:rsid w:val="0063572E"/>
    <w:rsid w:val="006D031F"/>
    <w:rsid w:val="006D179F"/>
    <w:rsid w:val="006F2FEC"/>
    <w:rsid w:val="007174A6"/>
    <w:rsid w:val="00737C1D"/>
    <w:rsid w:val="00740879"/>
    <w:rsid w:val="00741515"/>
    <w:rsid w:val="00741870"/>
    <w:rsid w:val="00755BA5"/>
    <w:rsid w:val="00760D2C"/>
    <w:rsid w:val="00770BE1"/>
    <w:rsid w:val="00775084"/>
    <w:rsid w:val="007B7173"/>
    <w:rsid w:val="00805DA3"/>
    <w:rsid w:val="00814A5C"/>
    <w:rsid w:val="0081691E"/>
    <w:rsid w:val="00822484"/>
    <w:rsid w:val="00835247"/>
    <w:rsid w:val="00854F41"/>
    <w:rsid w:val="008721DE"/>
    <w:rsid w:val="008739C3"/>
    <w:rsid w:val="00874ECF"/>
    <w:rsid w:val="00876C60"/>
    <w:rsid w:val="008A671C"/>
    <w:rsid w:val="008B1601"/>
    <w:rsid w:val="008C31BB"/>
    <w:rsid w:val="008D4EC7"/>
    <w:rsid w:val="008E6D04"/>
    <w:rsid w:val="008F208F"/>
    <w:rsid w:val="008F5EA5"/>
    <w:rsid w:val="009049F7"/>
    <w:rsid w:val="0091307B"/>
    <w:rsid w:val="00917B23"/>
    <w:rsid w:val="009363BF"/>
    <w:rsid w:val="009425D8"/>
    <w:rsid w:val="009608C1"/>
    <w:rsid w:val="009668F6"/>
    <w:rsid w:val="00972298"/>
    <w:rsid w:val="009922CD"/>
    <w:rsid w:val="009C0852"/>
    <w:rsid w:val="009C12C0"/>
    <w:rsid w:val="009D4195"/>
    <w:rsid w:val="009E0FB3"/>
    <w:rsid w:val="009E3366"/>
    <w:rsid w:val="009E4D08"/>
    <w:rsid w:val="00A06A31"/>
    <w:rsid w:val="00A2478B"/>
    <w:rsid w:val="00A30262"/>
    <w:rsid w:val="00A478DB"/>
    <w:rsid w:val="00A50B6A"/>
    <w:rsid w:val="00A56F40"/>
    <w:rsid w:val="00A66909"/>
    <w:rsid w:val="00A72213"/>
    <w:rsid w:val="00AA217D"/>
    <w:rsid w:val="00AA7B43"/>
    <w:rsid w:val="00AE5A05"/>
    <w:rsid w:val="00AE6118"/>
    <w:rsid w:val="00B34E81"/>
    <w:rsid w:val="00B3665E"/>
    <w:rsid w:val="00B60993"/>
    <w:rsid w:val="00B655ED"/>
    <w:rsid w:val="00B7778D"/>
    <w:rsid w:val="00B863EA"/>
    <w:rsid w:val="00BA40F6"/>
    <w:rsid w:val="00BB387A"/>
    <w:rsid w:val="00BB45D0"/>
    <w:rsid w:val="00BB68E3"/>
    <w:rsid w:val="00BE45D0"/>
    <w:rsid w:val="00C13668"/>
    <w:rsid w:val="00C1523C"/>
    <w:rsid w:val="00C172DE"/>
    <w:rsid w:val="00C32A19"/>
    <w:rsid w:val="00C35179"/>
    <w:rsid w:val="00C409C3"/>
    <w:rsid w:val="00C57993"/>
    <w:rsid w:val="00C57ED5"/>
    <w:rsid w:val="00C63A6B"/>
    <w:rsid w:val="00C826E3"/>
    <w:rsid w:val="00C83B70"/>
    <w:rsid w:val="00CA67A8"/>
    <w:rsid w:val="00CB3EBC"/>
    <w:rsid w:val="00CC3D9E"/>
    <w:rsid w:val="00CE7427"/>
    <w:rsid w:val="00D25328"/>
    <w:rsid w:val="00D51136"/>
    <w:rsid w:val="00DD0F06"/>
    <w:rsid w:val="00DD25B5"/>
    <w:rsid w:val="00DD31CA"/>
    <w:rsid w:val="00E11DE0"/>
    <w:rsid w:val="00E161E0"/>
    <w:rsid w:val="00E2198B"/>
    <w:rsid w:val="00E41C9B"/>
    <w:rsid w:val="00E44352"/>
    <w:rsid w:val="00E46D49"/>
    <w:rsid w:val="00E83A64"/>
    <w:rsid w:val="00E968F8"/>
    <w:rsid w:val="00EA3382"/>
    <w:rsid w:val="00EB2D9D"/>
    <w:rsid w:val="00EF6989"/>
    <w:rsid w:val="00F01683"/>
    <w:rsid w:val="00F162FD"/>
    <w:rsid w:val="00F17FE7"/>
    <w:rsid w:val="00F217C2"/>
    <w:rsid w:val="00F35B12"/>
    <w:rsid w:val="00F657CD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7B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6A31"/>
    <w:pPr>
      <w:keepNext/>
      <w:ind w:left="6372"/>
      <w:outlineLvl w:val="0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unhideWhenUsed/>
    <w:qFormat/>
    <w:rsid w:val="00A06A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6A31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A06A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hlavChar">
    <w:name w:val="Záhlaví Char"/>
    <w:basedOn w:val="Standardnpsmoodstavce"/>
    <w:link w:val="Zhlav"/>
    <w:rsid w:val="00A06A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06A31"/>
    <w:pPr>
      <w:spacing w:line="0" w:lineRule="atLeast"/>
      <w:ind w:left="720"/>
      <w:contextualSpacing/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A06A31"/>
    <w:pPr>
      <w:jc w:val="center"/>
    </w:pPr>
    <w:rPr>
      <w:rFonts w:ascii="Arial" w:hAnsi="Arial"/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06A31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697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Uživatel systému Windows</cp:lastModifiedBy>
  <cp:revision>5</cp:revision>
  <cp:lastPrinted>2016-12-20T09:23:00Z</cp:lastPrinted>
  <dcterms:created xsi:type="dcterms:W3CDTF">2019-05-16T10:00:00Z</dcterms:created>
  <dcterms:modified xsi:type="dcterms:W3CDTF">2019-05-16T11:09:00Z</dcterms:modified>
</cp:coreProperties>
</file>