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821D07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zubního lékařství </w:t>
      </w:r>
    </w:p>
    <w:p w:rsidR="004B28BB" w:rsidRPr="00821D07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Indikátory kvality – sledování kvality výplní do 1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1579"/>
        <w:gridCol w:w="1615"/>
        <w:gridCol w:w="1668"/>
        <w:gridCol w:w="1644"/>
        <w:gridCol w:w="1405"/>
      </w:tblGrid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rok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ošetřených pacientů</w:t>
            </w:r>
          </w:p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 výplněmi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zhotovených výplní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Selhání výplňové terapie při ošetření studentem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Selhání výplňové terapie při ošetření lékařem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Selhání výplňové terapie celkem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2010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1 882</w:t>
            </w:r>
          </w:p>
        </w:tc>
        <w:tc>
          <w:tcPr>
            <w:tcW w:w="1619" w:type="dxa"/>
            <w:tcBorders>
              <w:top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3 936</w:t>
            </w:r>
          </w:p>
        </w:tc>
        <w:tc>
          <w:tcPr>
            <w:tcW w:w="1678" w:type="dxa"/>
            <w:tcBorders>
              <w:top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113</w:t>
            </w:r>
          </w:p>
        </w:tc>
        <w:tc>
          <w:tcPr>
            <w:tcW w:w="1658" w:type="dxa"/>
            <w:tcBorders>
              <w:top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76</w:t>
            </w:r>
          </w:p>
        </w:tc>
        <w:tc>
          <w:tcPr>
            <w:tcW w:w="1413" w:type="dxa"/>
            <w:tcBorders>
              <w:top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189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2011</w:t>
            </w:r>
          </w:p>
        </w:tc>
        <w:tc>
          <w:tcPr>
            <w:tcW w:w="158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1 767</w:t>
            </w:r>
          </w:p>
        </w:tc>
        <w:tc>
          <w:tcPr>
            <w:tcW w:w="1619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3 666</w:t>
            </w:r>
          </w:p>
        </w:tc>
        <w:tc>
          <w:tcPr>
            <w:tcW w:w="16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99</w:t>
            </w:r>
          </w:p>
        </w:tc>
        <w:tc>
          <w:tcPr>
            <w:tcW w:w="165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68</w:t>
            </w:r>
          </w:p>
        </w:tc>
        <w:tc>
          <w:tcPr>
            <w:tcW w:w="141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167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2012</w:t>
            </w:r>
          </w:p>
        </w:tc>
        <w:tc>
          <w:tcPr>
            <w:tcW w:w="158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1856</w:t>
            </w:r>
          </w:p>
        </w:tc>
        <w:tc>
          <w:tcPr>
            <w:tcW w:w="1619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3990</w:t>
            </w:r>
          </w:p>
        </w:tc>
        <w:tc>
          <w:tcPr>
            <w:tcW w:w="16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101</w:t>
            </w:r>
          </w:p>
        </w:tc>
        <w:tc>
          <w:tcPr>
            <w:tcW w:w="165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71</w:t>
            </w:r>
          </w:p>
        </w:tc>
        <w:tc>
          <w:tcPr>
            <w:tcW w:w="141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172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2013</w:t>
            </w:r>
          </w:p>
        </w:tc>
        <w:tc>
          <w:tcPr>
            <w:tcW w:w="158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1801</w:t>
            </w:r>
          </w:p>
        </w:tc>
        <w:tc>
          <w:tcPr>
            <w:tcW w:w="1619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3891</w:t>
            </w:r>
          </w:p>
        </w:tc>
        <w:tc>
          <w:tcPr>
            <w:tcW w:w="16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98</w:t>
            </w:r>
          </w:p>
        </w:tc>
        <w:tc>
          <w:tcPr>
            <w:tcW w:w="165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69</w:t>
            </w:r>
          </w:p>
        </w:tc>
        <w:tc>
          <w:tcPr>
            <w:tcW w:w="141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167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2014</w:t>
            </w:r>
          </w:p>
        </w:tc>
        <w:tc>
          <w:tcPr>
            <w:tcW w:w="158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1820</w:t>
            </w:r>
          </w:p>
        </w:tc>
        <w:tc>
          <w:tcPr>
            <w:tcW w:w="1619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3921</w:t>
            </w:r>
          </w:p>
        </w:tc>
        <w:tc>
          <w:tcPr>
            <w:tcW w:w="1678" w:type="dxa"/>
          </w:tcPr>
          <w:p w:rsidR="004B28BB" w:rsidRPr="00821D07" w:rsidRDefault="004B28BB" w:rsidP="00223B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B6C">
              <w:rPr>
                <w:rFonts w:ascii="Arial" w:hAnsi="Arial" w:cs="Arial"/>
              </w:rPr>
              <w:t>92</w:t>
            </w:r>
          </w:p>
        </w:tc>
        <w:tc>
          <w:tcPr>
            <w:tcW w:w="165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72</w:t>
            </w:r>
          </w:p>
        </w:tc>
        <w:tc>
          <w:tcPr>
            <w:tcW w:w="141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164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158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2178</w:t>
            </w:r>
          </w:p>
        </w:tc>
        <w:tc>
          <w:tcPr>
            <w:tcW w:w="1619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4315</w:t>
            </w:r>
          </w:p>
        </w:tc>
        <w:tc>
          <w:tcPr>
            <w:tcW w:w="16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99</w:t>
            </w:r>
          </w:p>
        </w:tc>
        <w:tc>
          <w:tcPr>
            <w:tcW w:w="165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72</w:t>
            </w:r>
          </w:p>
        </w:tc>
        <w:tc>
          <w:tcPr>
            <w:tcW w:w="141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171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158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1830</w:t>
            </w:r>
          </w:p>
        </w:tc>
        <w:tc>
          <w:tcPr>
            <w:tcW w:w="1619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3098</w:t>
            </w:r>
          </w:p>
        </w:tc>
        <w:tc>
          <w:tcPr>
            <w:tcW w:w="16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97</w:t>
            </w:r>
          </w:p>
        </w:tc>
        <w:tc>
          <w:tcPr>
            <w:tcW w:w="165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73</w:t>
            </w:r>
          </w:p>
        </w:tc>
        <w:tc>
          <w:tcPr>
            <w:tcW w:w="141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165</w:t>
            </w:r>
          </w:p>
        </w:tc>
      </w:tr>
      <w:tr w:rsidR="004B28BB" w:rsidRPr="00821D07" w:rsidTr="004B28BB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158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1950</w:t>
            </w:r>
          </w:p>
        </w:tc>
        <w:tc>
          <w:tcPr>
            <w:tcW w:w="1619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4128</w:t>
            </w:r>
          </w:p>
        </w:tc>
        <w:tc>
          <w:tcPr>
            <w:tcW w:w="167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102</w:t>
            </w:r>
          </w:p>
        </w:tc>
        <w:tc>
          <w:tcPr>
            <w:tcW w:w="1658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65</w:t>
            </w:r>
          </w:p>
        </w:tc>
        <w:tc>
          <w:tcPr>
            <w:tcW w:w="141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167</w:t>
            </w:r>
          </w:p>
        </w:tc>
      </w:tr>
    </w:tbl>
    <w:p w:rsidR="004B28BB" w:rsidRPr="00821D07" w:rsidRDefault="004B28BB" w:rsidP="004B28BB">
      <w:pPr>
        <w:rPr>
          <w:rFonts w:ascii="Arial" w:hAnsi="Arial" w:cs="Arial"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– </w:t>
      </w:r>
      <w:proofErr w:type="spellStart"/>
      <w:r w:rsidRPr="00821D07">
        <w:rPr>
          <w:rFonts w:ascii="Arial" w:hAnsi="Arial" w:cs="Arial"/>
          <w:b/>
        </w:rPr>
        <w:t>poextrakční</w:t>
      </w:r>
      <w:proofErr w:type="spellEnd"/>
      <w:r w:rsidRPr="00821D07">
        <w:rPr>
          <w:rFonts w:ascii="Arial" w:hAnsi="Arial" w:cs="Arial"/>
          <w:b/>
        </w:rPr>
        <w:t xml:space="preserve"> komplikace u dětí – dočasné zuby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1470"/>
        <w:gridCol w:w="1647"/>
        <w:gridCol w:w="1378"/>
        <w:gridCol w:w="1019"/>
        <w:gridCol w:w="1221"/>
        <w:gridCol w:w="1176"/>
      </w:tblGrid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rok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ošetřených pacientů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extrahovaných zubů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21D07">
              <w:rPr>
                <w:rFonts w:ascii="Arial" w:hAnsi="Arial" w:cs="Arial"/>
              </w:rPr>
              <w:t>Poextrakční</w:t>
            </w:r>
            <w:proofErr w:type="spellEnd"/>
            <w:r w:rsidRPr="00821D07">
              <w:rPr>
                <w:rFonts w:ascii="Arial" w:hAnsi="Arial" w:cs="Arial"/>
              </w:rPr>
              <w:t xml:space="preserve"> krvácení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 xml:space="preserve">Radix </w:t>
            </w:r>
            <w:proofErr w:type="spellStart"/>
            <w:r w:rsidRPr="00821D07">
              <w:rPr>
                <w:rFonts w:ascii="Arial" w:hAnsi="Arial" w:cs="Arial"/>
              </w:rPr>
              <w:t>relicta</w:t>
            </w:r>
            <w:proofErr w:type="spellEnd"/>
          </w:p>
        </w:tc>
        <w:tc>
          <w:tcPr>
            <w:tcW w:w="1255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Alveolitis</w:t>
            </w:r>
          </w:p>
        </w:tc>
        <w:tc>
          <w:tcPr>
            <w:tcW w:w="121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Fraktura zubního lůžka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2010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258</w:t>
            </w:r>
          </w:p>
        </w:tc>
        <w:tc>
          <w:tcPr>
            <w:tcW w:w="1633" w:type="dxa"/>
            <w:tcBorders>
              <w:top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411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</w:t>
            </w:r>
          </w:p>
        </w:tc>
        <w:tc>
          <w:tcPr>
            <w:tcW w:w="1073" w:type="dxa"/>
            <w:tcBorders>
              <w:top w:val="double" w:sz="4" w:space="0" w:color="auto"/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32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2011</w:t>
            </w:r>
          </w:p>
        </w:tc>
        <w:tc>
          <w:tcPr>
            <w:tcW w:w="151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271</w:t>
            </w:r>
          </w:p>
        </w:tc>
        <w:tc>
          <w:tcPr>
            <w:tcW w:w="163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427</w:t>
            </w:r>
          </w:p>
        </w:tc>
        <w:tc>
          <w:tcPr>
            <w:tcW w:w="126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37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2012</w:t>
            </w:r>
          </w:p>
        </w:tc>
        <w:tc>
          <w:tcPr>
            <w:tcW w:w="151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293</w:t>
            </w:r>
          </w:p>
        </w:tc>
        <w:tc>
          <w:tcPr>
            <w:tcW w:w="163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452</w:t>
            </w:r>
          </w:p>
        </w:tc>
        <w:tc>
          <w:tcPr>
            <w:tcW w:w="126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27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2013</w:t>
            </w:r>
          </w:p>
        </w:tc>
        <w:tc>
          <w:tcPr>
            <w:tcW w:w="151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281</w:t>
            </w:r>
          </w:p>
        </w:tc>
        <w:tc>
          <w:tcPr>
            <w:tcW w:w="163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443</w:t>
            </w:r>
          </w:p>
        </w:tc>
        <w:tc>
          <w:tcPr>
            <w:tcW w:w="126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</w:t>
            </w:r>
          </w:p>
        </w:tc>
        <w:tc>
          <w:tcPr>
            <w:tcW w:w="1073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28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2014</w:t>
            </w:r>
          </w:p>
        </w:tc>
        <w:tc>
          <w:tcPr>
            <w:tcW w:w="151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294</w:t>
            </w:r>
          </w:p>
        </w:tc>
        <w:tc>
          <w:tcPr>
            <w:tcW w:w="163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451</w:t>
            </w:r>
          </w:p>
        </w:tc>
        <w:tc>
          <w:tcPr>
            <w:tcW w:w="126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48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151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284</w:t>
            </w:r>
          </w:p>
        </w:tc>
        <w:tc>
          <w:tcPr>
            <w:tcW w:w="163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443</w:t>
            </w:r>
          </w:p>
        </w:tc>
        <w:tc>
          <w:tcPr>
            <w:tcW w:w="126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</w:t>
            </w:r>
          </w:p>
        </w:tc>
        <w:tc>
          <w:tcPr>
            <w:tcW w:w="1073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36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151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281</w:t>
            </w:r>
          </w:p>
        </w:tc>
        <w:tc>
          <w:tcPr>
            <w:tcW w:w="163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444</w:t>
            </w:r>
          </w:p>
        </w:tc>
        <w:tc>
          <w:tcPr>
            <w:tcW w:w="126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42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</w:t>
            </w:r>
          </w:p>
        </w:tc>
      </w:tr>
      <w:tr w:rsidR="004B28BB" w:rsidRPr="00821D07" w:rsidTr="004B28BB"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1516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292</w:t>
            </w:r>
          </w:p>
        </w:tc>
        <w:tc>
          <w:tcPr>
            <w:tcW w:w="1633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472</w:t>
            </w:r>
          </w:p>
        </w:tc>
        <w:tc>
          <w:tcPr>
            <w:tcW w:w="1267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tcBorders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22</w:t>
            </w:r>
          </w:p>
        </w:tc>
        <w:tc>
          <w:tcPr>
            <w:tcW w:w="1255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0</w:t>
            </w:r>
          </w:p>
        </w:tc>
      </w:tr>
    </w:tbl>
    <w:p w:rsidR="004B28BB" w:rsidRPr="00821D07" w:rsidRDefault="004B28BB" w:rsidP="004B28BB">
      <w:pPr>
        <w:jc w:val="center"/>
        <w:rPr>
          <w:rFonts w:ascii="Arial" w:hAnsi="Arial" w:cs="Arial"/>
          <w:b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– primární </w:t>
      </w:r>
      <w:proofErr w:type="spellStart"/>
      <w:r w:rsidRPr="00821D07">
        <w:rPr>
          <w:rFonts w:ascii="Arial" w:hAnsi="Arial" w:cs="Arial"/>
          <w:b/>
        </w:rPr>
        <w:t>nevhojení</w:t>
      </w:r>
      <w:proofErr w:type="spellEnd"/>
      <w:r w:rsidRPr="00821D07">
        <w:rPr>
          <w:rFonts w:ascii="Arial" w:hAnsi="Arial" w:cs="Arial"/>
          <w:b/>
        </w:rPr>
        <w:t xml:space="preserve"> implantátů</w:t>
      </w: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1745"/>
        <w:gridCol w:w="1701"/>
      </w:tblGrid>
      <w:tr w:rsidR="004B28BB" w:rsidRPr="00821D07" w:rsidTr="004B28BB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Počet implantovaných zubů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8BB" w:rsidRPr="00821D07" w:rsidRDefault="004B28BB" w:rsidP="004B28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 xml:space="preserve">Počet </w:t>
            </w:r>
            <w:proofErr w:type="spellStart"/>
            <w:r w:rsidRPr="00821D07">
              <w:rPr>
                <w:rFonts w:ascii="Arial" w:hAnsi="Arial" w:cs="Arial"/>
              </w:rPr>
              <w:t>nevhojených</w:t>
            </w:r>
            <w:proofErr w:type="spellEnd"/>
            <w:r w:rsidRPr="00821D07">
              <w:rPr>
                <w:rFonts w:ascii="Arial" w:hAnsi="Arial" w:cs="Arial"/>
              </w:rPr>
              <w:t xml:space="preserve"> implantátů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2009</w:t>
            </w:r>
          </w:p>
        </w:tc>
        <w:tc>
          <w:tcPr>
            <w:tcW w:w="1710" w:type="dxa"/>
            <w:tcBorders>
              <w:left w:val="double" w:sz="4" w:space="0" w:color="auto"/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2010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171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202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3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255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12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178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15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143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10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161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16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2016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126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8</w:t>
            </w:r>
          </w:p>
        </w:tc>
      </w:tr>
      <w:tr w:rsidR="004B28BB" w:rsidRPr="00821D07" w:rsidTr="00821D07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2017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</w:tcPr>
          <w:p w:rsidR="004B28BB" w:rsidRPr="00821D07" w:rsidRDefault="004B28BB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1D07">
              <w:rPr>
                <w:rFonts w:ascii="Arial" w:hAnsi="Arial" w:cs="Arial"/>
              </w:rPr>
              <w:t>1</w:t>
            </w:r>
          </w:p>
        </w:tc>
      </w:tr>
    </w:tbl>
    <w:p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Pr="006C5BA2" w:rsidRDefault="00FF42F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FF42F0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FF42F0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FF42F0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223B6C"/>
    <w:rsid w:val="00245BEA"/>
    <w:rsid w:val="00304CDE"/>
    <w:rsid w:val="003D12AC"/>
    <w:rsid w:val="004B28BB"/>
    <w:rsid w:val="004B68DC"/>
    <w:rsid w:val="00501F08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AC7273"/>
    <w:rsid w:val="00BA3C92"/>
    <w:rsid w:val="00C75EC9"/>
    <w:rsid w:val="00CB5559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4</cp:revision>
  <cp:lastPrinted>2017-06-15T07:20:00Z</cp:lastPrinted>
  <dcterms:created xsi:type="dcterms:W3CDTF">2018-01-11T14:27:00Z</dcterms:created>
  <dcterms:modified xsi:type="dcterms:W3CDTF">2018-01-12T08:22:00Z</dcterms:modified>
</cp:coreProperties>
</file>