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E7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</w:p>
    <w:p w:rsidR="004E64E7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</w:p>
    <w:p w:rsidR="004E64E7" w:rsidRPr="007C5C74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 w:rsidRPr="007C5C74">
        <w:rPr>
          <w:rFonts w:ascii="Arial" w:hAnsi="Arial" w:cs="Arial"/>
          <w:b/>
          <w:color w:val="00529C"/>
          <w:kern w:val="23"/>
          <w:sz w:val="72"/>
          <w:szCs w:val="72"/>
        </w:rPr>
        <w:t>Analýza</w:t>
      </w:r>
      <w:r>
        <w:rPr>
          <w:rFonts w:ascii="Arial" w:hAnsi="Arial" w:cs="Arial"/>
          <w:b/>
          <w:color w:val="00529C"/>
          <w:kern w:val="23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color w:val="00529C"/>
          <w:kern w:val="23"/>
          <w:sz w:val="72"/>
          <w:szCs w:val="72"/>
        </w:rPr>
        <w:t>auditní</w:t>
      </w:r>
      <w:proofErr w:type="spellEnd"/>
      <w:r>
        <w:rPr>
          <w:rFonts w:ascii="Arial" w:hAnsi="Arial" w:cs="Arial"/>
          <w:b/>
          <w:color w:val="00529C"/>
          <w:kern w:val="23"/>
          <w:sz w:val="72"/>
          <w:szCs w:val="72"/>
        </w:rPr>
        <w:t xml:space="preserve"> činno</w:t>
      </w:r>
      <w:r>
        <w:rPr>
          <w:rFonts w:ascii="Arial" w:hAnsi="Arial" w:cs="Arial"/>
          <w:b/>
          <w:color w:val="00529C"/>
          <w:kern w:val="23"/>
          <w:sz w:val="72"/>
          <w:szCs w:val="72"/>
        </w:rPr>
        <w:t>s</w:t>
      </w:r>
      <w:r>
        <w:rPr>
          <w:rFonts w:ascii="Arial" w:hAnsi="Arial" w:cs="Arial"/>
          <w:b/>
          <w:color w:val="00529C"/>
          <w:kern w:val="23"/>
          <w:sz w:val="72"/>
          <w:szCs w:val="72"/>
        </w:rPr>
        <w:t xml:space="preserve">ti </w:t>
      </w:r>
      <w:r w:rsidRPr="007C5C74">
        <w:rPr>
          <w:rFonts w:ascii="Arial" w:hAnsi="Arial" w:cs="Arial"/>
          <w:b/>
          <w:color w:val="00529C"/>
          <w:kern w:val="23"/>
          <w:sz w:val="72"/>
          <w:szCs w:val="72"/>
        </w:rPr>
        <w:t>ve FNOL</w:t>
      </w:r>
    </w:p>
    <w:p w:rsidR="004E64E7" w:rsidRPr="007C5C74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 w:rsidRPr="007C5C74">
        <w:rPr>
          <w:rFonts w:ascii="Arial" w:hAnsi="Arial" w:cs="Arial"/>
          <w:b/>
          <w:color w:val="00529C"/>
          <w:kern w:val="23"/>
          <w:sz w:val="72"/>
          <w:szCs w:val="72"/>
        </w:rPr>
        <w:t>v</w:t>
      </w:r>
      <w:r>
        <w:rPr>
          <w:rFonts w:ascii="Arial" w:hAnsi="Arial" w:cs="Arial"/>
          <w:b/>
          <w:color w:val="00529C"/>
          <w:kern w:val="23"/>
          <w:sz w:val="72"/>
          <w:szCs w:val="72"/>
        </w:rPr>
        <w:t xml:space="preserve"> roce 2013 </w:t>
      </w:r>
    </w:p>
    <w:p w:rsidR="004E64E7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</w:p>
    <w:p w:rsidR="004E64E7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>
        <w:rPr>
          <w:rFonts w:ascii="Arial" w:hAnsi="Arial" w:cs="Arial"/>
          <w:b/>
          <w:color w:val="00529C"/>
          <w:kern w:val="23"/>
          <w:sz w:val="72"/>
          <w:szCs w:val="72"/>
        </w:rPr>
        <w:t xml:space="preserve">Mgr. Jiřina Cahlíková, </w:t>
      </w:r>
      <w:proofErr w:type="spellStart"/>
      <w:r>
        <w:rPr>
          <w:rFonts w:ascii="Arial" w:hAnsi="Arial" w:cs="Arial"/>
          <w:b/>
          <w:color w:val="00529C"/>
          <w:kern w:val="23"/>
          <w:sz w:val="72"/>
          <w:szCs w:val="72"/>
        </w:rPr>
        <w:t>DiS</w:t>
      </w:r>
      <w:proofErr w:type="spellEnd"/>
      <w:r>
        <w:rPr>
          <w:rFonts w:ascii="Arial" w:hAnsi="Arial" w:cs="Arial"/>
          <w:b/>
          <w:color w:val="00529C"/>
          <w:kern w:val="23"/>
          <w:sz w:val="72"/>
          <w:szCs w:val="72"/>
        </w:rPr>
        <w:t>.</w:t>
      </w:r>
    </w:p>
    <w:p w:rsidR="004E64E7" w:rsidRPr="007C5C74" w:rsidRDefault="004E64E7" w:rsidP="004E6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529C"/>
          <w:kern w:val="23"/>
          <w:sz w:val="72"/>
          <w:szCs w:val="72"/>
        </w:rPr>
      </w:pPr>
      <w:r>
        <w:rPr>
          <w:rFonts w:ascii="Arial" w:hAnsi="Arial" w:cs="Arial"/>
          <w:b/>
          <w:color w:val="00529C"/>
          <w:kern w:val="23"/>
          <w:sz w:val="72"/>
          <w:szCs w:val="72"/>
        </w:rPr>
        <w:t>David Odehnal</w:t>
      </w:r>
    </w:p>
    <w:p w:rsidR="004D1BBB" w:rsidRDefault="004D1BBB" w:rsidP="004D1BBB">
      <w:pPr>
        <w:spacing w:after="0"/>
        <w:rPr>
          <w:b/>
          <w:bCs/>
          <w:sz w:val="32"/>
        </w:rPr>
      </w:pPr>
    </w:p>
    <w:p w:rsidR="004E64E7" w:rsidRDefault="004E64E7" w:rsidP="004D1BBB">
      <w:pPr>
        <w:spacing w:after="0"/>
        <w:rPr>
          <w:b/>
          <w:bCs/>
          <w:sz w:val="32"/>
        </w:rPr>
      </w:pPr>
    </w:p>
    <w:p w:rsidR="004E64E7" w:rsidRDefault="004E64E7" w:rsidP="004D1BBB">
      <w:pPr>
        <w:spacing w:after="0"/>
        <w:rPr>
          <w:b/>
          <w:bCs/>
          <w:sz w:val="32"/>
        </w:rPr>
      </w:pPr>
    </w:p>
    <w:p w:rsidR="004E64E7" w:rsidRDefault="004E64E7" w:rsidP="004D1BBB">
      <w:pPr>
        <w:spacing w:after="0"/>
        <w:rPr>
          <w:b/>
          <w:bCs/>
          <w:sz w:val="32"/>
        </w:rPr>
      </w:pPr>
    </w:p>
    <w:p w:rsidR="004E64E7" w:rsidRDefault="004E64E7" w:rsidP="004D1BBB">
      <w:pPr>
        <w:spacing w:after="0"/>
        <w:rPr>
          <w:b/>
          <w:bCs/>
          <w:sz w:val="32"/>
        </w:rPr>
      </w:pPr>
    </w:p>
    <w:p w:rsidR="004E64E7" w:rsidRDefault="004E64E7" w:rsidP="004D1BBB">
      <w:pPr>
        <w:spacing w:after="0"/>
        <w:rPr>
          <w:b/>
          <w:bCs/>
          <w:sz w:val="32"/>
        </w:rPr>
      </w:pPr>
    </w:p>
    <w:p w:rsidR="004D1BBB" w:rsidRDefault="004D1BBB" w:rsidP="00ED08AE">
      <w:pPr>
        <w:spacing w:after="0"/>
        <w:jc w:val="center"/>
        <w:rPr>
          <w:b/>
          <w:bCs/>
          <w:sz w:val="32"/>
        </w:rPr>
      </w:pPr>
      <w:r w:rsidRPr="004D1BBB">
        <w:rPr>
          <w:b/>
          <w:bCs/>
          <w:sz w:val="32"/>
        </w:rPr>
        <w:t>Počet auditů kvality dle typu auditu ve FNOL v roce 201</w:t>
      </w:r>
      <w:r w:rsidR="00E81562">
        <w:rPr>
          <w:b/>
          <w:bCs/>
          <w:sz w:val="32"/>
        </w:rPr>
        <w:t>3</w:t>
      </w:r>
    </w:p>
    <w:p w:rsidR="00E81562" w:rsidRDefault="00E81562" w:rsidP="00ED08AE">
      <w:pPr>
        <w:spacing w:after="0"/>
        <w:jc w:val="center"/>
        <w:rPr>
          <w:b/>
          <w:bCs/>
          <w:sz w:val="32"/>
        </w:rPr>
      </w:pPr>
    </w:p>
    <w:p w:rsidR="004D1BBB" w:rsidRDefault="005F5166" w:rsidP="00ED08AE">
      <w:pPr>
        <w:spacing w:after="0"/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cs-CZ"/>
        </w:rPr>
        <w:drawing>
          <wp:inline distT="0" distB="0" distL="0" distR="0">
            <wp:extent cx="9052693" cy="5279666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469" cy="528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BBB" w:rsidRDefault="004D1BBB" w:rsidP="004D1BBB">
      <w:pPr>
        <w:spacing w:after="0"/>
        <w:rPr>
          <w:b/>
          <w:bCs/>
          <w:sz w:val="32"/>
        </w:rPr>
      </w:pPr>
    </w:p>
    <w:p w:rsidR="004D1BBB" w:rsidRDefault="004D1BBB" w:rsidP="004D1BBB">
      <w:pPr>
        <w:spacing w:after="0"/>
        <w:rPr>
          <w:b/>
          <w:bCs/>
          <w:sz w:val="32"/>
        </w:rPr>
      </w:pPr>
    </w:p>
    <w:p w:rsidR="004D1BBB" w:rsidRDefault="004D1BBB" w:rsidP="00ED08AE">
      <w:pPr>
        <w:spacing w:after="0"/>
        <w:jc w:val="center"/>
        <w:rPr>
          <w:b/>
          <w:bCs/>
          <w:sz w:val="32"/>
        </w:rPr>
      </w:pPr>
      <w:r w:rsidRPr="004D1BBB">
        <w:rPr>
          <w:b/>
          <w:bCs/>
          <w:sz w:val="32"/>
        </w:rPr>
        <w:t xml:space="preserve">Počet auditů kvality na </w:t>
      </w:r>
      <w:proofErr w:type="spellStart"/>
      <w:r w:rsidRPr="004D1BBB">
        <w:rPr>
          <w:b/>
          <w:bCs/>
          <w:sz w:val="32"/>
        </w:rPr>
        <w:t>ZdP</w:t>
      </w:r>
      <w:proofErr w:type="spellEnd"/>
      <w:r w:rsidRPr="004D1BBB">
        <w:rPr>
          <w:b/>
          <w:bCs/>
          <w:sz w:val="32"/>
        </w:rPr>
        <w:t xml:space="preserve"> v roce 2013</w:t>
      </w:r>
    </w:p>
    <w:p w:rsidR="00E81562" w:rsidRPr="004D1BBB" w:rsidRDefault="00E81562" w:rsidP="00ED08AE">
      <w:pPr>
        <w:spacing w:after="0"/>
        <w:jc w:val="center"/>
        <w:rPr>
          <w:sz w:val="32"/>
        </w:rPr>
      </w:pPr>
    </w:p>
    <w:p w:rsidR="00EC540C" w:rsidRDefault="00EC540C" w:rsidP="00ED08A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327790" cy="5128591"/>
            <wp:effectExtent l="19050" t="0" r="671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46" cy="513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0C" w:rsidRDefault="00EC540C"/>
    <w:p w:rsidR="00EC540C" w:rsidRDefault="00EC540C"/>
    <w:p w:rsidR="004D1BBB" w:rsidRDefault="004D1BBB" w:rsidP="00ED08AE">
      <w:pPr>
        <w:spacing w:after="0"/>
        <w:jc w:val="center"/>
        <w:rPr>
          <w:b/>
          <w:sz w:val="32"/>
        </w:rPr>
      </w:pPr>
      <w:r w:rsidRPr="004D1BBB">
        <w:rPr>
          <w:b/>
          <w:sz w:val="32"/>
        </w:rPr>
        <w:t xml:space="preserve">Počet auditů kvality na </w:t>
      </w:r>
      <w:proofErr w:type="spellStart"/>
      <w:r w:rsidRPr="004D1BBB">
        <w:rPr>
          <w:b/>
          <w:sz w:val="32"/>
        </w:rPr>
        <w:t>NZdP</w:t>
      </w:r>
      <w:proofErr w:type="spellEnd"/>
      <w:r w:rsidRPr="004D1BBB">
        <w:rPr>
          <w:b/>
          <w:sz w:val="32"/>
        </w:rPr>
        <w:t xml:space="preserve"> ve FNOL v roce 201</w:t>
      </w:r>
      <w:r w:rsidR="00ED08AE">
        <w:rPr>
          <w:b/>
          <w:sz w:val="32"/>
        </w:rPr>
        <w:t>3</w:t>
      </w:r>
    </w:p>
    <w:p w:rsidR="00E81562" w:rsidRPr="004D1BBB" w:rsidRDefault="00E81562" w:rsidP="00ED08AE">
      <w:pPr>
        <w:spacing w:after="0"/>
        <w:jc w:val="center"/>
        <w:rPr>
          <w:b/>
          <w:sz w:val="32"/>
        </w:rPr>
      </w:pPr>
    </w:p>
    <w:p w:rsidR="00EC540C" w:rsidRDefault="005F5166" w:rsidP="00ED08A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092440" cy="5044440"/>
            <wp:effectExtent l="1905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504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0C" w:rsidRDefault="00EC540C"/>
    <w:p w:rsidR="004E64E7" w:rsidRDefault="004E64E7" w:rsidP="00ED08AE">
      <w:pPr>
        <w:spacing w:after="0"/>
        <w:jc w:val="center"/>
        <w:rPr>
          <w:b/>
          <w:bCs/>
          <w:sz w:val="32"/>
        </w:rPr>
      </w:pPr>
    </w:p>
    <w:p w:rsidR="00805318" w:rsidRDefault="00805318" w:rsidP="00ED08AE">
      <w:pPr>
        <w:spacing w:after="0"/>
        <w:jc w:val="center"/>
        <w:rPr>
          <w:b/>
          <w:bCs/>
          <w:sz w:val="32"/>
        </w:rPr>
      </w:pPr>
      <w:proofErr w:type="gramStart"/>
      <w:r w:rsidRPr="00805318">
        <w:rPr>
          <w:b/>
          <w:bCs/>
          <w:sz w:val="32"/>
        </w:rPr>
        <w:t>Četnost  zjišt</w:t>
      </w:r>
      <w:r w:rsidR="005212C3">
        <w:rPr>
          <w:b/>
          <w:bCs/>
          <w:sz w:val="32"/>
        </w:rPr>
        <w:t>ě</w:t>
      </w:r>
      <w:r w:rsidRPr="00805318">
        <w:rPr>
          <w:b/>
          <w:bCs/>
          <w:sz w:val="32"/>
        </w:rPr>
        <w:t>ní</w:t>
      </w:r>
      <w:proofErr w:type="gramEnd"/>
      <w:r w:rsidRPr="00805318">
        <w:rPr>
          <w:b/>
          <w:bCs/>
          <w:sz w:val="32"/>
        </w:rPr>
        <w:t xml:space="preserve">  dle druhu ve FNOL v roce 201</w:t>
      </w:r>
      <w:r w:rsidR="00ED08AE">
        <w:rPr>
          <w:b/>
          <w:bCs/>
          <w:sz w:val="32"/>
        </w:rPr>
        <w:t>3</w:t>
      </w:r>
    </w:p>
    <w:p w:rsidR="00E81562" w:rsidRPr="00805318" w:rsidRDefault="00E81562" w:rsidP="00ED08AE">
      <w:pPr>
        <w:spacing w:after="0"/>
        <w:jc w:val="center"/>
        <w:rPr>
          <w:sz w:val="32"/>
        </w:rPr>
      </w:pPr>
    </w:p>
    <w:p w:rsidR="00EC540C" w:rsidRDefault="005212C3" w:rsidP="0019312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803696" cy="5420826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639" cy="542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0C" w:rsidRDefault="00EC540C"/>
    <w:p w:rsidR="001773EE" w:rsidRPr="001773EE" w:rsidRDefault="001773EE" w:rsidP="001773EE">
      <w:pPr>
        <w:spacing w:after="0"/>
        <w:jc w:val="center"/>
        <w:rPr>
          <w:sz w:val="32"/>
        </w:rPr>
      </w:pPr>
      <w:r w:rsidRPr="001773EE">
        <w:rPr>
          <w:b/>
          <w:bCs/>
          <w:sz w:val="32"/>
        </w:rPr>
        <w:t>Četnost neshod dle oblasti pochybení ve FNOL v roce 201</w:t>
      </w:r>
      <w:r w:rsidR="00E81562">
        <w:rPr>
          <w:b/>
          <w:bCs/>
          <w:sz w:val="32"/>
        </w:rPr>
        <w:t>3</w:t>
      </w:r>
    </w:p>
    <w:p w:rsidR="00EC540C" w:rsidRDefault="00EC540C"/>
    <w:p w:rsidR="00EC540C" w:rsidRDefault="005F5166" w:rsidP="00E8156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603311" cy="4712769"/>
            <wp:effectExtent l="19050" t="0" r="7289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413" cy="4713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0C" w:rsidRDefault="00EC540C"/>
    <w:p w:rsidR="00A85047" w:rsidRDefault="00A85047"/>
    <w:p w:rsidR="00A85047" w:rsidRDefault="00A85047"/>
    <w:p w:rsidR="00A85047" w:rsidRDefault="00A85047" w:rsidP="00A85047">
      <w:pPr>
        <w:spacing w:after="0"/>
        <w:jc w:val="center"/>
        <w:rPr>
          <w:b/>
          <w:sz w:val="32"/>
          <w:szCs w:val="32"/>
        </w:rPr>
      </w:pPr>
      <w:r w:rsidRPr="00A85047">
        <w:rPr>
          <w:b/>
          <w:sz w:val="32"/>
          <w:szCs w:val="32"/>
        </w:rPr>
        <w:t xml:space="preserve">Počet zjištění dle </w:t>
      </w:r>
      <w:proofErr w:type="spellStart"/>
      <w:r w:rsidRPr="00A85047">
        <w:rPr>
          <w:b/>
          <w:sz w:val="32"/>
          <w:szCs w:val="32"/>
        </w:rPr>
        <w:t>ZdP</w:t>
      </w:r>
      <w:proofErr w:type="spellEnd"/>
      <w:r w:rsidRPr="00A85047">
        <w:rPr>
          <w:b/>
          <w:sz w:val="32"/>
          <w:szCs w:val="32"/>
        </w:rPr>
        <w:t xml:space="preserve"> ve FNOL v roce 2013</w:t>
      </w:r>
    </w:p>
    <w:p w:rsidR="00A85047" w:rsidRDefault="00A85047" w:rsidP="00A85047">
      <w:pPr>
        <w:spacing w:after="0"/>
        <w:jc w:val="center"/>
        <w:rPr>
          <w:b/>
          <w:sz w:val="32"/>
          <w:szCs w:val="32"/>
        </w:rPr>
      </w:pPr>
    </w:p>
    <w:p w:rsidR="00D43372" w:rsidRDefault="00D43372" w:rsidP="00A8504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9457211" cy="5438692"/>
            <wp:effectExtent l="19050" t="0" r="0" b="0"/>
            <wp:docPr id="2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42" cy="544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372" w:rsidRDefault="00D43372" w:rsidP="00A85047">
      <w:pPr>
        <w:spacing w:after="0"/>
        <w:jc w:val="center"/>
        <w:rPr>
          <w:b/>
          <w:sz w:val="32"/>
          <w:szCs w:val="32"/>
        </w:rPr>
      </w:pPr>
    </w:p>
    <w:p w:rsidR="00D43372" w:rsidRDefault="002D227B" w:rsidP="00A85047">
      <w:pPr>
        <w:spacing w:after="0"/>
        <w:jc w:val="center"/>
        <w:rPr>
          <w:b/>
          <w:sz w:val="32"/>
          <w:szCs w:val="32"/>
        </w:rPr>
      </w:pPr>
      <w:r w:rsidRPr="002D227B">
        <w:rPr>
          <w:b/>
          <w:sz w:val="32"/>
          <w:szCs w:val="32"/>
        </w:rPr>
        <w:t xml:space="preserve">Oblast pochybení na </w:t>
      </w:r>
      <w:proofErr w:type="spellStart"/>
      <w:r w:rsidRPr="002D227B">
        <w:rPr>
          <w:b/>
          <w:sz w:val="32"/>
          <w:szCs w:val="32"/>
        </w:rPr>
        <w:t>ZdP</w:t>
      </w:r>
      <w:proofErr w:type="spellEnd"/>
      <w:r w:rsidRPr="002D227B">
        <w:rPr>
          <w:b/>
          <w:sz w:val="32"/>
          <w:szCs w:val="32"/>
        </w:rPr>
        <w:t xml:space="preserve"> ve FNOL v roce 2013</w:t>
      </w:r>
    </w:p>
    <w:p w:rsidR="00D43372" w:rsidRDefault="00D43372" w:rsidP="00A85047">
      <w:pPr>
        <w:spacing w:after="0"/>
        <w:jc w:val="center"/>
        <w:rPr>
          <w:b/>
          <w:sz w:val="32"/>
          <w:szCs w:val="32"/>
        </w:rPr>
      </w:pPr>
    </w:p>
    <w:p w:rsidR="00D43372" w:rsidRDefault="002D227B" w:rsidP="00A8504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8390863" cy="5572361"/>
            <wp:effectExtent l="19050" t="0" r="0" b="0"/>
            <wp:docPr id="2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510" cy="5574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27B" w:rsidRDefault="002D227B" w:rsidP="00A85047">
      <w:pPr>
        <w:spacing w:after="0"/>
        <w:jc w:val="center"/>
        <w:rPr>
          <w:b/>
          <w:sz w:val="32"/>
          <w:szCs w:val="32"/>
        </w:rPr>
      </w:pPr>
    </w:p>
    <w:p w:rsidR="00D43372" w:rsidRDefault="00D43372" w:rsidP="00A85047">
      <w:pPr>
        <w:spacing w:after="0"/>
        <w:jc w:val="center"/>
        <w:rPr>
          <w:b/>
          <w:sz w:val="32"/>
          <w:szCs w:val="32"/>
        </w:rPr>
      </w:pPr>
      <w:r w:rsidRPr="00CB1AF9">
        <w:rPr>
          <w:b/>
          <w:sz w:val="32"/>
          <w:szCs w:val="32"/>
        </w:rPr>
        <w:t xml:space="preserve">Počet zjištění na </w:t>
      </w:r>
      <w:proofErr w:type="spellStart"/>
      <w:r w:rsidRPr="00CB1AF9">
        <w:rPr>
          <w:b/>
          <w:sz w:val="32"/>
          <w:szCs w:val="32"/>
        </w:rPr>
        <w:t>NeZdP</w:t>
      </w:r>
      <w:proofErr w:type="spellEnd"/>
      <w:r w:rsidRPr="00CB1AF9">
        <w:rPr>
          <w:b/>
          <w:sz w:val="32"/>
          <w:szCs w:val="32"/>
        </w:rPr>
        <w:t xml:space="preserve"> ve FNOL v roce 201</w:t>
      </w:r>
      <w:r>
        <w:rPr>
          <w:b/>
          <w:sz w:val="32"/>
          <w:szCs w:val="32"/>
        </w:rPr>
        <w:t>3</w:t>
      </w:r>
    </w:p>
    <w:p w:rsidR="00D43372" w:rsidRDefault="00D43372" w:rsidP="00A85047">
      <w:pPr>
        <w:spacing w:after="0"/>
        <w:jc w:val="center"/>
        <w:rPr>
          <w:b/>
          <w:sz w:val="32"/>
          <w:szCs w:val="32"/>
        </w:rPr>
      </w:pPr>
    </w:p>
    <w:p w:rsidR="00D43372" w:rsidRDefault="00FD7CEC" w:rsidP="00A8504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8377919" cy="5088975"/>
            <wp:effectExtent l="19050" t="0" r="4081" b="0"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694" cy="5091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372" w:rsidRDefault="00D43372" w:rsidP="00A85047">
      <w:pPr>
        <w:spacing w:after="0"/>
        <w:jc w:val="center"/>
        <w:rPr>
          <w:b/>
          <w:sz w:val="32"/>
          <w:szCs w:val="32"/>
        </w:rPr>
      </w:pPr>
    </w:p>
    <w:p w:rsidR="002D227B" w:rsidRDefault="002D227B" w:rsidP="00A85047">
      <w:pPr>
        <w:spacing w:after="0"/>
        <w:jc w:val="center"/>
        <w:rPr>
          <w:b/>
          <w:sz w:val="32"/>
          <w:szCs w:val="32"/>
        </w:rPr>
      </w:pPr>
    </w:p>
    <w:p w:rsidR="002D227B" w:rsidRDefault="002D227B" w:rsidP="00A85047">
      <w:pPr>
        <w:spacing w:after="0"/>
        <w:jc w:val="center"/>
        <w:rPr>
          <w:b/>
          <w:sz w:val="32"/>
          <w:szCs w:val="32"/>
        </w:rPr>
      </w:pPr>
    </w:p>
    <w:p w:rsidR="00D43372" w:rsidRDefault="002D227B" w:rsidP="00A85047">
      <w:pPr>
        <w:spacing w:after="0"/>
        <w:jc w:val="center"/>
        <w:rPr>
          <w:b/>
          <w:sz w:val="32"/>
          <w:szCs w:val="32"/>
        </w:rPr>
      </w:pPr>
      <w:r w:rsidRPr="002D227B">
        <w:rPr>
          <w:b/>
          <w:sz w:val="32"/>
          <w:szCs w:val="32"/>
        </w:rPr>
        <w:t xml:space="preserve">Oblast pochybení na </w:t>
      </w:r>
      <w:proofErr w:type="spellStart"/>
      <w:r>
        <w:rPr>
          <w:b/>
          <w:sz w:val="32"/>
          <w:szCs w:val="32"/>
        </w:rPr>
        <w:t>N</w:t>
      </w:r>
      <w:r w:rsidRPr="002D227B">
        <w:rPr>
          <w:b/>
          <w:sz w:val="32"/>
          <w:szCs w:val="32"/>
        </w:rPr>
        <w:t>ZdP</w:t>
      </w:r>
      <w:proofErr w:type="spellEnd"/>
      <w:r w:rsidRPr="002D227B">
        <w:rPr>
          <w:b/>
          <w:sz w:val="32"/>
          <w:szCs w:val="32"/>
        </w:rPr>
        <w:t xml:space="preserve"> ve FNOL v roce 2013</w:t>
      </w:r>
    </w:p>
    <w:p w:rsidR="00AC65DC" w:rsidRDefault="00AC65DC" w:rsidP="00A85047">
      <w:pPr>
        <w:spacing w:after="0"/>
        <w:jc w:val="center"/>
        <w:rPr>
          <w:b/>
          <w:sz w:val="32"/>
          <w:szCs w:val="32"/>
        </w:rPr>
      </w:pPr>
    </w:p>
    <w:p w:rsidR="00AC65DC" w:rsidRDefault="00FD7CEC" w:rsidP="00A8504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8133079" cy="4954128"/>
            <wp:effectExtent l="19050" t="0" r="1271" b="0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417" cy="4954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27B" w:rsidRDefault="002D227B" w:rsidP="00A85047">
      <w:pPr>
        <w:spacing w:after="0"/>
        <w:jc w:val="center"/>
        <w:rPr>
          <w:b/>
          <w:sz w:val="32"/>
          <w:szCs w:val="32"/>
        </w:rPr>
      </w:pPr>
    </w:p>
    <w:p w:rsidR="004E64E7" w:rsidRDefault="004E64E7" w:rsidP="00A85047">
      <w:pPr>
        <w:spacing w:after="0"/>
        <w:jc w:val="center"/>
        <w:rPr>
          <w:b/>
          <w:sz w:val="32"/>
          <w:szCs w:val="32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tbl>
      <w:tblPr>
        <w:tblW w:w="12020" w:type="dxa"/>
        <w:jc w:val="center"/>
        <w:tblInd w:w="2126" w:type="dxa"/>
        <w:tblCellMar>
          <w:left w:w="0" w:type="dxa"/>
          <w:right w:w="0" w:type="dxa"/>
        </w:tblCellMar>
        <w:tblLook w:val="04A0"/>
      </w:tblPr>
      <w:tblGrid>
        <w:gridCol w:w="12020"/>
      </w:tblGrid>
      <w:tr w:rsidR="004E64E7" w:rsidRPr="00EF4855" w:rsidTr="004E64E7">
        <w:trPr>
          <w:trHeight w:val="945"/>
          <w:jc w:val="center"/>
        </w:trPr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color w:val="00B0F0"/>
                <w:kern w:val="23"/>
                <w:sz w:val="40"/>
                <w:szCs w:val="40"/>
              </w:rPr>
            </w:pPr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 xml:space="preserve">Nejčastější NLZP neshody z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>auditní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 xml:space="preserve"> činnosti</w:t>
            </w:r>
          </w:p>
        </w:tc>
      </w:tr>
      <w:tr w:rsidR="004E64E7" w:rsidRPr="00EF4855" w:rsidTr="004E64E7">
        <w:trPr>
          <w:trHeight w:val="5795"/>
          <w:jc w:val="center"/>
        </w:trPr>
        <w:tc>
          <w:tcPr>
            <w:tcW w:w="1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FF000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FF0000"/>
                <w:kern w:val="23"/>
                <w:sz w:val="28"/>
                <w:szCs w:val="28"/>
              </w:rPr>
              <w:t>Neznalost personálu:</w:t>
            </w:r>
          </w:p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</w:p>
          <w:p w:rsidR="004E64E7" w:rsidRPr="00515F61" w:rsidRDefault="004E64E7" w:rsidP="004E64E7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28"/>
                <w:szCs w:val="28"/>
              </w:rPr>
              <w:t xml:space="preserve"> Klinická oblast </w:t>
            </w:r>
          </w:p>
          <w:p w:rsidR="004E64E7" w:rsidRPr="00515F61" w:rsidRDefault="004E64E7" w:rsidP="004E64E7">
            <w:pPr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systém sledování nežádoucích událostí </w:t>
            </w:r>
          </w:p>
          <w:p w:rsidR="004E64E7" w:rsidRPr="00515F61" w:rsidRDefault="004E64E7" w:rsidP="004E64E7">
            <w:pPr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indikátory kvality –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celonemocniční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, interní</w:t>
            </w:r>
          </w:p>
          <w:p w:rsidR="004E64E7" w:rsidRPr="00515F61" w:rsidRDefault="004E64E7" w:rsidP="004E64E7">
            <w:pPr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strategie FNOL </w:t>
            </w:r>
          </w:p>
          <w:p w:rsidR="004E64E7" w:rsidRPr="00515F61" w:rsidRDefault="004E64E7" w:rsidP="004E64E7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postup v případě agresivního pacienta, </w:t>
            </w:r>
          </w:p>
          <w:p w:rsidR="004E64E7" w:rsidRPr="00515F61" w:rsidRDefault="004E64E7" w:rsidP="004E64E7">
            <w:pPr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správnou dobu hygienické dezinfekce rukou</w:t>
            </w:r>
          </w:p>
          <w:p w:rsidR="004E64E7" w:rsidRPr="00515F61" w:rsidRDefault="004E64E7" w:rsidP="004E64E7">
            <w:pPr>
              <w:numPr>
                <w:ilvl w:val="0"/>
                <w:numId w:val="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kontakt na tlumočnické služby</w:t>
            </w:r>
          </w:p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</w:p>
          <w:p w:rsidR="004E64E7" w:rsidRPr="00515F61" w:rsidRDefault="004E64E7" w:rsidP="004E64E7">
            <w:pPr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B0F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28"/>
                <w:szCs w:val="28"/>
              </w:rPr>
              <w:t xml:space="preserve">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28"/>
                <w:szCs w:val="28"/>
              </w:rPr>
              <w:t>Neklinická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28"/>
                <w:szCs w:val="28"/>
              </w:rPr>
              <w:t xml:space="preserve"> oblast </w:t>
            </w:r>
          </w:p>
          <w:p w:rsidR="004E64E7" w:rsidRPr="00515F61" w:rsidRDefault="004E64E7" w:rsidP="004E64E7">
            <w:pPr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postup při evakuaci, požáru, umístění pacientů a center TRIAGE v případě vzniku MU </w:t>
            </w:r>
          </w:p>
          <w:p w:rsidR="004E64E7" w:rsidRPr="00515F61" w:rsidRDefault="004E64E7" w:rsidP="004E64E7">
            <w:pPr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uzávěrů </w:t>
            </w:r>
            <w:proofErr w:type="gramStart"/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hlavních  vypínačů</w:t>
            </w:r>
            <w:proofErr w:type="gramEnd"/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 elektrické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 energie, vody, plynu</w:t>
            </w:r>
          </w:p>
          <w:p w:rsidR="004E64E7" w:rsidRPr="00515F61" w:rsidRDefault="004E64E7" w:rsidP="004E64E7">
            <w:pPr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telefonního čísla pro aktivaci resuscitačního týmu, hlášení MU - havárií </w:t>
            </w:r>
          </w:p>
          <w:p w:rsidR="004E64E7" w:rsidRPr="00D77A24" w:rsidRDefault="004E64E7" w:rsidP="004E64E7">
            <w:pPr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umístění hasicích přístrojů</w:t>
            </w:r>
            <w:r w:rsidRPr="00D77A24">
              <w:rPr>
                <w:rFonts w:ascii="Arial" w:hAnsi="Arial" w:cs="Arial"/>
                <w:b/>
                <w:bCs/>
                <w:color w:val="00529C"/>
                <w:kern w:val="23"/>
              </w:rPr>
              <w:t xml:space="preserve"> </w:t>
            </w:r>
          </w:p>
        </w:tc>
      </w:tr>
    </w:tbl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tbl>
      <w:tblPr>
        <w:tblW w:w="12020" w:type="dxa"/>
        <w:jc w:val="center"/>
        <w:tblInd w:w="2129" w:type="dxa"/>
        <w:tblCellMar>
          <w:left w:w="0" w:type="dxa"/>
          <w:right w:w="0" w:type="dxa"/>
        </w:tblCellMar>
        <w:tblLook w:val="04A0"/>
      </w:tblPr>
      <w:tblGrid>
        <w:gridCol w:w="12020"/>
      </w:tblGrid>
      <w:tr w:rsidR="004E64E7" w:rsidRPr="00D77A24" w:rsidTr="004E64E7">
        <w:trPr>
          <w:trHeight w:val="728"/>
          <w:jc w:val="center"/>
        </w:trPr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color w:val="00B0F0"/>
                <w:kern w:val="23"/>
                <w:sz w:val="40"/>
                <w:szCs w:val="40"/>
              </w:rPr>
            </w:pPr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 xml:space="preserve">Nejčastější NLZP neshody z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>auditní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 xml:space="preserve"> činnosti</w:t>
            </w:r>
          </w:p>
        </w:tc>
      </w:tr>
      <w:tr w:rsidR="004E64E7" w:rsidRPr="00D77A24" w:rsidTr="004E64E7">
        <w:trPr>
          <w:trHeight w:val="3111"/>
          <w:jc w:val="center"/>
        </w:trPr>
        <w:tc>
          <w:tcPr>
            <w:tcW w:w="1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color w:val="FF000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FF0000"/>
                <w:kern w:val="23"/>
                <w:sz w:val="28"/>
                <w:szCs w:val="28"/>
              </w:rPr>
              <w:t>Zdravotnická dokumentace:</w:t>
            </w:r>
          </w:p>
          <w:p w:rsidR="004E64E7" w:rsidRPr="00515F61" w:rsidRDefault="004E64E7" w:rsidP="004E64E7">
            <w:pPr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nečitelnost zápisů ve zdravotnické dokumentaci</w:t>
            </w:r>
          </w:p>
          <w:p w:rsidR="004E64E7" w:rsidRPr="00515F61" w:rsidRDefault="004E64E7" w:rsidP="004E64E7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chybějící zdůvodnění nepodaných léčiv</w:t>
            </w:r>
          </w:p>
          <w:p w:rsidR="004E64E7" w:rsidRPr="00515F61" w:rsidRDefault="004E64E7" w:rsidP="004E64E7">
            <w:pPr>
              <w:numPr>
                <w:ilvl w:val="0"/>
                <w:numId w:val="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nekorespondující časy přijetí lékařem a ZPBD a </w:t>
            </w:r>
            <w:proofErr w:type="gramStart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ZPOD</w:t>
            </w:r>
            <w:proofErr w:type="gramEnd"/>
          </w:p>
          <w:p w:rsidR="004E64E7" w:rsidRPr="00515F61" w:rsidRDefault="004E64E7" w:rsidP="004E64E7">
            <w:pPr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nesoulad v čase předání pacienta</w:t>
            </w:r>
          </w:p>
          <w:p w:rsidR="004E64E7" w:rsidRPr="00515F61" w:rsidRDefault="004E64E7" w:rsidP="004E64E7">
            <w:pPr>
              <w:numPr>
                <w:ilvl w:val="0"/>
                <w:numId w:val="1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používání neschválených zkratek</w:t>
            </w:r>
          </w:p>
          <w:p w:rsidR="004E64E7" w:rsidRPr="00515F61" w:rsidRDefault="004E64E7" w:rsidP="004E64E7">
            <w:pPr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používání neschválených formulářů</w:t>
            </w:r>
          </w:p>
          <w:p w:rsidR="004E64E7" w:rsidRPr="00515F61" w:rsidRDefault="004E64E7" w:rsidP="004E64E7">
            <w:pPr>
              <w:numPr>
                <w:ilvl w:val="0"/>
                <w:numId w:val="1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v hodnocení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oš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. plánu uváděny neadekvátní informace, chybí hodnocení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oš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. inte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r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vencí</w:t>
            </w:r>
          </w:p>
          <w:p w:rsidR="004E64E7" w:rsidRPr="00515F61" w:rsidRDefault="004E64E7" w:rsidP="004E64E7">
            <w:pPr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škály nejsou přehodnoceny při změně stavu pacienta </w:t>
            </w:r>
          </w:p>
        </w:tc>
      </w:tr>
      <w:tr w:rsidR="004E64E7" w:rsidRPr="00D77A24" w:rsidTr="004E64E7">
        <w:trPr>
          <w:trHeight w:val="2678"/>
          <w:jc w:val="center"/>
        </w:trPr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4E7" w:rsidRPr="00515F61" w:rsidRDefault="004E64E7" w:rsidP="00F4307F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color w:val="FF000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FF0000"/>
                <w:kern w:val="23"/>
                <w:sz w:val="28"/>
                <w:szCs w:val="28"/>
              </w:rPr>
              <w:t>Hygienický režim</w:t>
            </w:r>
          </w:p>
          <w:p w:rsidR="004E64E7" w:rsidRPr="00515F61" w:rsidRDefault="004E64E7" w:rsidP="004E64E7">
            <w:pPr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neoznačené nádoby na ostrý odpad</w:t>
            </w:r>
          </w:p>
          <w:p w:rsidR="004E64E7" w:rsidRPr="00515F61" w:rsidRDefault="004E64E7" w:rsidP="004E64E7">
            <w:pPr>
              <w:numPr>
                <w:ilvl w:val="0"/>
                <w:numId w:val="2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nádoby na ostrý odpad používány déle než 24 hod.</w:t>
            </w:r>
          </w:p>
          <w:p w:rsidR="004E64E7" w:rsidRPr="00515F61" w:rsidRDefault="004E64E7" w:rsidP="004E64E7">
            <w:pPr>
              <w:numPr>
                <w:ilvl w:val="0"/>
                <w:numId w:val="2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nevhodné ukládání použitého prádla, mopů, sterilního materiálu</w:t>
            </w:r>
          </w:p>
          <w:p w:rsidR="004E64E7" w:rsidRPr="00515F61" w:rsidRDefault="004E64E7" w:rsidP="004E64E7">
            <w:pPr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nevhodné podmínky pro správnou hygienu rukou </w:t>
            </w:r>
          </w:p>
        </w:tc>
      </w:tr>
    </w:tbl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p w:rsidR="004E64E7" w:rsidRDefault="004E64E7" w:rsidP="004E64E7">
      <w:pPr>
        <w:tabs>
          <w:tab w:val="left" w:pos="142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529C"/>
          <w:kern w:val="23"/>
        </w:rPr>
      </w:pPr>
    </w:p>
    <w:tbl>
      <w:tblPr>
        <w:tblpPr w:leftFromText="141" w:rightFromText="141" w:vertAnchor="page" w:horzAnchor="margin" w:tblpXSpec="center" w:tblpY="2530"/>
        <w:tblW w:w="12020" w:type="dxa"/>
        <w:tblCellMar>
          <w:left w:w="0" w:type="dxa"/>
          <w:right w:w="0" w:type="dxa"/>
        </w:tblCellMar>
        <w:tblLook w:val="04A0"/>
      </w:tblPr>
      <w:tblGrid>
        <w:gridCol w:w="12020"/>
      </w:tblGrid>
      <w:tr w:rsidR="004E64E7" w:rsidRPr="00515F61" w:rsidTr="004E64E7">
        <w:trPr>
          <w:trHeight w:val="728"/>
        </w:trPr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4E7" w:rsidRPr="00515F61" w:rsidRDefault="004E64E7" w:rsidP="004E64E7">
            <w:pPr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color w:val="00B0F0"/>
                <w:kern w:val="23"/>
                <w:sz w:val="40"/>
                <w:szCs w:val="40"/>
              </w:rPr>
            </w:pPr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 xml:space="preserve">Nejčastější NLZP neshody z </w:t>
            </w:r>
            <w:proofErr w:type="spellStart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>auditní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B0F0"/>
                <w:kern w:val="23"/>
                <w:sz w:val="40"/>
                <w:szCs w:val="40"/>
              </w:rPr>
              <w:t xml:space="preserve"> činnosti</w:t>
            </w:r>
          </w:p>
        </w:tc>
      </w:tr>
      <w:tr w:rsidR="004E64E7" w:rsidRPr="00515F61" w:rsidTr="004E64E7">
        <w:trPr>
          <w:trHeight w:val="2519"/>
        </w:trPr>
        <w:tc>
          <w:tcPr>
            <w:tcW w:w="1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4E7" w:rsidRPr="00515F61" w:rsidRDefault="004E64E7" w:rsidP="004E64E7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color w:val="FF000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FF0000"/>
                <w:kern w:val="23"/>
                <w:sz w:val="28"/>
                <w:szCs w:val="28"/>
              </w:rPr>
              <w:t xml:space="preserve">Přístrojová technika, měřidla: </w:t>
            </w:r>
          </w:p>
          <w:p w:rsidR="004E64E7" w:rsidRPr="00515F61" w:rsidRDefault="004E64E7" w:rsidP="004E64E7">
            <w:pPr>
              <w:numPr>
                <w:ilvl w:val="0"/>
                <w:numId w:val="2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používána měřidla s ukončenou platností užívání</w:t>
            </w:r>
          </w:p>
          <w:p w:rsidR="004E64E7" w:rsidRPr="00515F61" w:rsidRDefault="004E64E7" w:rsidP="004E64E7">
            <w:pPr>
              <w:numPr>
                <w:ilvl w:val="0"/>
                <w:numId w:val="26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chybějící plán preventivních prohlídek, </w:t>
            </w:r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kontrol a kalibrací 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zdravotnické techniky a měřidel</w:t>
            </w:r>
          </w:p>
          <w:p w:rsidR="004E64E7" w:rsidRPr="00515F61" w:rsidRDefault="004E64E7" w:rsidP="004E64E7">
            <w:pPr>
              <w:numPr>
                <w:ilvl w:val="0"/>
                <w:numId w:val="2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chybějící doklad o způsobilosti te</w:t>
            </w:r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chnika provádět validaci a 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zaškolení zaměstna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n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ců, školitel</w:t>
            </w:r>
          </w:p>
          <w:p w:rsidR="004E64E7" w:rsidRPr="00515F61" w:rsidRDefault="004E64E7" w:rsidP="004E64E7">
            <w:pPr>
              <w:numPr>
                <w:ilvl w:val="0"/>
                <w:numId w:val="28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chybějící doklad o zaškolení z</w:t>
            </w:r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aměstnanců při manipulaci s 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přístroji </w:t>
            </w:r>
          </w:p>
        </w:tc>
      </w:tr>
      <w:tr w:rsidR="004E64E7" w:rsidRPr="00515F61" w:rsidTr="004E64E7">
        <w:trPr>
          <w:trHeight w:val="2678"/>
        </w:trPr>
        <w:tc>
          <w:tcPr>
            <w:tcW w:w="1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4E7" w:rsidRPr="00515F61" w:rsidRDefault="004E64E7" w:rsidP="004E64E7">
            <w:pPr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color w:val="FF0000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FF0000"/>
                <w:kern w:val="23"/>
                <w:sz w:val="28"/>
                <w:szCs w:val="28"/>
              </w:rPr>
              <w:t>Personalistika:</w:t>
            </w:r>
          </w:p>
          <w:p w:rsidR="004E64E7" w:rsidRPr="00515F61" w:rsidRDefault="004E64E7" w:rsidP="004E64E7">
            <w:pPr>
              <w:numPr>
                <w:ilvl w:val="0"/>
                <w:numId w:val="2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chybějící hodnocení zaměstnanců</w:t>
            </w:r>
          </w:p>
          <w:p w:rsidR="004E64E7" w:rsidRPr="00515F61" w:rsidRDefault="004E64E7" w:rsidP="004E64E7">
            <w:pPr>
              <w:numPr>
                <w:ilvl w:val="0"/>
                <w:numId w:val="30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chybějící záznamy o povinných školení zaměstnanců</w:t>
            </w:r>
          </w:p>
          <w:p w:rsidR="004E64E7" w:rsidRPr="00515F61" w:rsidRDefault="004E64E7" w:rsidP="004E64E7">
            <w:pPr>
              <w:numPr>
                <w:ilvl w:val="0"/>
                <w:numId w:val="3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školení neevidována v programu</w:t>
            </w:r>
          </w:p>
          <w:p w:rsidR="004E64E7" w:rsidRPr="00515F61" w:rsidRDefault="004E64E7" w:rsidP="004E64E7">
            <w:pPr>
              <w:numPr>
                <w:ilvl w:val="0"/>
                <w:numId w:val="3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proofErr w:type="spellStart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ZdP</w:t>
            </w:r>
            <w:proofErr w:type="spellEnd"/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 nemá stanoveny interní indikátory kv</w:t>
            </w:r>
            <w:r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ality, neprovádí jejich </w:t>
            </w: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>analýzy nebo je nemá zveřejněny</w:t>
            </w:r>
          </w:p>
          <w:p w:rsidR="004E64E7" w:rsidRPr="00515F61" w:rsidRDefault="004E64E7" w:rsidP="004E64E7">
            <w:pPr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529C"/>
                <w:kern w:val="23"/>
                <w:sz w:val="28"/>
                <w:szCs w:val="28"/>
              </w:rPr>
            </w:pPr>
            <w:r w:rsidRPr="00515F61">
              <w:rPr>
                <w:rFonts w:ascii="Arial" w:hAnsi="Arial" w:cs="Arial"/>
                <w:b/>
                <w:bCs/>
                <w:color w:val="00529C"/>
                <w:kern w:val="23"/>
                <w:sz w:val="28"/>
                <w:szCs w:val="28"/>
              </w:rPr>
              <w:t xml:space="preserve">chybějící podpisy na pracovních smlouvách </w:t>
            </w:r>
          </w:p>
        </w:tc>
      </w:tr>
    </w:tbl>
    <w:p w:rsidR="004E64E7" w:rsidRPr="00A85047" w:rsidRDefault="004E64E7" w:rsidP="00A85047">
      <w:pPr>
        <w:spacing w:after="0"/>
        <w:jc w:val="center"/>
        <w:rPr>
          <w:b/>
          <w:sz w:val="32"/>
          <w:szCs w:val="32"/>
        </w:rPr>
      </w:pPr>
    </w:p>
    <w:sectPr w:rsidR="004E64E7" w:rsidRPr="00A85047" w:rsidSect="00EC540C">
      <w:headerReference w:type="default" r:id="rId17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E7" w:rsidRDefault="004E64E7" w:rsidP="004E64E7">
      <w:pPr>
        <w:spacing w:after="0" w:line="240" w:lineRule="auto"/>
      </w:pPr>
      <w:r>
        <w:separator/>
      </w:r>
    </w:p>
  </w:endnote>
  <w:endnote w:type="continuationSeparator" w:id="0">
    <w:p w:rsidR="004E64E7" w:rsidRDefault="004E64E7" w:rsidP="004E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E7" w:rsidRDefault="004E64E7" w:rsidP="004E64E7">
      <w:pPr>
        <w:spacing w:after="0" w:line="240" w:lineRule="auto"/>
      </w:pPr>
      <w:r>
        <w:separator/>
      </w:r>
    </w:p>
  </w:footnote>
  <w:footnote w:type="continuationSeparator" w:id="0">
    <w:p w:rsidR="004E64E7" w:rsidRDefault="004E64E7" w:rsidP="004E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E7" w:rsidRDefault="004E64E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43.1pt;margin-top:-41pt;width:167.7pt;height:63.9pt;z-index:-251658240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art2C7"/>
      </v:shape>
    </w:pict>
  </w:numPicBullet>
  <w:numPicBullet w:numPicBulletId="1">
    <w:pict>
      <v:shape id="_x0000_i1028" type="#_x0000_t75" style="width:8.75pt;height:8.75pt" o:bullet="t">
        <v:imagedata r:id="rId2" o:title="art2C8"/>
      </v:shape>
    </w:pict>
  </w:numPicBullet>
  <w:abstractNum w:abstractNumId="0">
    <w:nsid w:val="0D551C9A"/>
    <w:multiLevelType w:val="hybridMultilevel"/>
    <w:tmpl w:val="1340C6D4"/>
    <w:lvl w:ilvl="0" w:tplc="6518AD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87B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6D9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49A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E639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CEC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85F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49A8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E6C8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DE2182"/>
    <w:multiLevelType w:val="hybridMultilevel"/>
    <w:tmpl w:val="583430E4"/>
    <w:lvl w:ilvl="0" w:tplc="165E6B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6339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4C64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A7E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A18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A27A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471A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C795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12A09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B66E08"/>
    <w:multiLevelType w:val="hybridMultilevel"/>
    <w:tmpl w:val="D76AAB16"/>
    <w:lvl w:ilvl="0" w:tplc="E02EC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047F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46D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C300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4E93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AC7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CFC2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0000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02C3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505B0F"/>
    <w:multiLevelType w:val="hybridMultilevel"/>
    <w:tmpl w:val="2BD2A4BA"/>
    <w:lvl w:ilvl="0" w:tplc="E79CCA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4EF1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423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B2CB6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0517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94D01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8F58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04A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8F54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3620B8"/>
    <w:multiLevelType w:val="hybridMultilevel"/>
    <w:tmpl w:val="F0908316"/>
    <w:lvl w:ilvl="0" w:tplc="66D0C9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CC31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0112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CEA6F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8AEA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EC8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AE63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EBFF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90E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3D7859"/>
    <w:multiLevelType w:val="hybridMultilevel"/>
    <w:tmpl w:val="9C32D30E"/>
    <w:lvl w:ilvl="0" w:tplc="59B4D6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A39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AC78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B6F23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2E86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E2FF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85BB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43C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EC0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A56EEF"/>
    <w:multiLevelType w:val="hybridMultilevel"/>
    <w:tmpl w:val="124AF9A2"/>
    <w:lvl w:ilvl="0" w:tplc="5D90D8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A865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A264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96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C4C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CAE7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C7B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465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08D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8278C"/>
    <w:multiLevelType w:val="hybridMultilevel"/>
    <w:tmpl w:val="CEB80B38"/>
    <w:lvl w:ilvl="0" w:tplc="A93031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00D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3498B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0AF4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6899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243E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4909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8347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89BC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954EDB"/>
    <w:multiLevelType w:val="hybridMultilevel"/>
    <w:tmpl w:val="EA5A1B84"/>
    <w:lvl w:ilvl="0" w:tplc="ED186E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A9FE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26F3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405D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C8B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61F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675A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0167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ECEA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66127D"/>
    <w:multiLevelType w:val="hybridMultilevel"/>
    <w:tmpl w:val="EA988C26"/>
    <w:lvl w:ilvl="0" w:tplc="192022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EB4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C98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EF3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610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424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EE12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8F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C02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073429F"/>
    <w:multiLevelType w:val="hybridMultilevel"/>
    <w:tmpl w:val="0A5A7790"/>
    <w:lvl w:ilvl="0" w:tplc="6598E9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0B28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8B5A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AD4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AD24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2CC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AE7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407A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98D96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4C9238C"/>
    <w:multiLevelType w:val="hybridMultilevel"/>
    <w:tmpl w:val="EF02CE50"/>
    <w:lvl w:ilvl="0" w:tplc="57C233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AA2F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652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EBD6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A566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E125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FEE04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CB48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D2DF9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66F456E"/>
    <w:multiLevelType w:val="hybridMultilevel"/>
    <w:tmpl w:val="B5D89D30"/>
    <w:lvl w:ilvl="0" w:tplc="A88698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A5AA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0CA4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32845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A5F0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4A21B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2B5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6A1E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42D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67413E7"/>
    <w:multiLevelType w:val="hybridMultilevel"/>
    <w:tmpl w:val="81029F2E"/>
    <w:lvl w:ilvl="0" w:tplc="2A5A1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AA2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4DB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2DB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0B6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E86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090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A8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CA5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B2A52AA"/>
    <w:multiLevelType w:val="hybridMultilevel"/>
    <w:tmpl w:val="11E002BC"/>
    <w:lvl w:ilvl="0" w:tplc="20D26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85C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2BB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42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A6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004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845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213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2CC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E277112"/>
    <w:multiLevelType w:val="hybridMultilevel"/>
    <w:tmpl w:val="206E6C9A"/>
    <w:lvl w:ilvl="0" w:tplc="CD2A5E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09ED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2B1B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A9C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42A5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225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25E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408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EDED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F925FE7"/>
    <w:multiLevelType w:val="hybridMultilevel"/>
    <w:tmpl w:val="EEE0AC4A"/>
    <w:lvl w:ilvl="0" w:tplc="413885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052C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C429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A404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2B0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27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D0271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2E09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27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39F49E9"/>
    <w:multiLevelType w:val="hybridMultilevel"/>
    <w:tmpl w:val="5620740C"/>
    <w:lvl w:ilvl="0" w:tplc="79FAD1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A1A7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A87A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2263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6258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2E16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6697E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A29F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26E3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9E158D0"/>
    <w:multiLevelType w:val="hybridMultilevel"/>
    <w:tmpl w:val="E44CF804"/>
    <w:lvl w:ilvl="0" w:tplc="7334FB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2286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F84C8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BE3D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A923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030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5AD7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CF9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48C3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C3E748B"/>
    <w:multiLevelType w:val="hybridMultilevel"/>
    <w:tmpl w:val="A95240D0"/>
    <w:lvl w:ilvl="0" w:tplc="D5C6C0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C8CF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A379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0D75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856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EC2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C68B9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21D6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6B7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1FC4202"/>
    <w:multiLevelType w:val="hybridMultilevel"/>
    <w:tmpl w:val="32E625FE"/>
    <w:lvl w:ilvl="0" w:tplc="EE409F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60C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295A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08B0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22CB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CF0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7ADB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6A6E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9A97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2134464"/>
    <w:multiLevelType w:val="hybridMultilevel"/>
    <w:tmpl w:val="CB701A62"/>
    <w:lvl w:ilvl="0" w:tplc="A5D454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A92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228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CE91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2026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CC9C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AC9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A8A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4BC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33B1676"/>
    <w:multiLevelType w:val="hybridMultilevel"/>
    <w:tmpl w:val="BB16C018"/>
    <w:lvl w:ilvl="0" w:tplc="D012CF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0CB7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E7CF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0AC7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4489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2BB8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E4C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E474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32BF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3CF3BBE"/>
    <w:multiLevelType w:val="hybridMultilevel"/>
    <w:tmpl w:val="2EEECC0A"/>
    <w:lvl w:ilvl="0" w:tplc="4BA8C3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454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027E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CC06E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4538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EC13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E69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E27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A12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75C0F12"/>
    <w:multiLevelType w:val="hybridMultilevel"/>
    <w:tmpl w:val="906E4C18"/>
    <w:lvl w:ilvl="0" w:tplc="955C93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23C3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6E203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4AE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0587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6097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2AD1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4060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C2EA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8F82DD0"/>
    <w:multiLevelType w:val="hybridMultilevel"/>
    <w:tmpl w:val="6B2AC04A"/>
    <w:lvl w:ilvl="0" w:tplc="8FF2B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4309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046E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4A96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CEA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6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4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D3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850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A116649"/>
    <w:multiLevelType w:val="hybridMultilevel"/>
    <w:tmpl w:val="AF280442"/>
    <w:lvl w:ilvl="0" w:tplc="AEA2F8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6948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A2E7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0A5D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E69E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47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41E8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497C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2BF7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EF85DF6"/>
    <w:multiLevelType w:val="hybridMultilevel"/>
    <w:tmpl w:val="D8DACCEA"/>
    <w:lvl w:ilvl="0" w:tplc="C71AD8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ECC9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0382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C28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C10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AD97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8FE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F4C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A87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6601A8D"/>
    <w:multiLevelType w:val="hybridMultilevel"/>
    <w:tmpl w:val="8F10F428"/>
    <w:lvl w:ilvl="0" w:tplc="4F82A8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648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CBA8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F45C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A56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2AB10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493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612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CB0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A806617"/>
    <w:multiLevelType w:val="hybridMultilevel"/>
    <w:tmpl w:val="8AA2EE56"/>
    <w:lvl w:ilvl="0" w:tplc="1F0EB2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AC5A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CF1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D8AF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6DFA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E08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4AB7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2AA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6A1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DEB78BE"/>
    <w:multiLevelType w:val="hybridMultilevel"/>
    <w:tmpl w:val="A8CAF67E"/>
    <w:lvl w:ilvl="0" w:tplc="0024A4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E6C9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2F6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24A6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87B5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0106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4EDE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219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867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E776230"/>
    <w:multiLevelType w:val="hybridMultilevel"/>
    <w:tmpl w:val="25E635AE"/>
    <w:lvl w:ilvl="0" w:tplc="C8ECA1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8A01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A8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E06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2C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8B7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E9E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80A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2DFA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FE716C0"/>
    <w:multiLevelType w:val="hybridMultilevel"/>
    <w:tmpl w:val="CEC4B424"/>
    <w:lvl w:ilvl="0" w:tplc="4906F7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CFC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292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28F3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8DD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63B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8557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ABC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49E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2"/>
  </w:num>
  <w:num w:numId="5">
    <w:abstractNumId w:val="15"/>
  </w:num>
  <w:num w:numId="6">
    <w:abstractNumId w:val="26"/>
  </w:num>
  <w:num w:numId="7">
    <w:abstractNumId w:val="24"/>
  </w:num>
  <w:num w:numId="8">
    <w:abstractNumId w:val="14"/>
  </w:num>
  <w:num w:numId="9">
    <w:abstractNumId w:val="10"/>
  </w:num>
  <w:num w:numId="10">
    <w:abstractNumId w:val="9"/>
  </w:num>
  <w:num w:numId="11">
    <w:abstractNumId w:val="16"/>
  </w:num>
  <w:num w:numId="12">
    <w:abstractNumId w:val="29"/>
  </w:num>
  <w:num w:numId="13">
    <w:abstractNumId w:val="18"/>
  </w:num>
  <w:num w:numId="14">
    <w:abstractNumId w:val="5"/>
  </w:num>
  <w:num w:numId="15">
    <w:abstractNumId w:val="12"/>
  </w:num>
  <w:num w:numId="16">
    <w:abstractNumId w:val="21"/>
  </w:num>
  <w:num w:numId="17">
    <w:abstractNumId w:val="27"/>
  </w:num>
  <w:num w:numId="18">
    <w:abstractNumId w:val="11"/>
  </w:num>
  <w:num w:numId="19">
    <w:abstractNumId w:val="2"/>
  </w:num>
  <w:num w:numId="20">
    <w:abstractNumId w:val="30"/>
  </w:num>
  <w:num w:numId="21">
    <w:abstractNumId w:val="6"/>
  </w:num>
  <w:num w:numId="22">
    <w:abstractNumId w:val="7"/>
  </w:num>
  <w:num w:numId="23">
    <w:abstractNumId w:val="19"/>
  </w:num>
  <w:num w:numId="24">
    <w:abstractNumId w:val="4"/>
  </w:num>
  <w:num w:numId="25">
    <w:abstractNumId w:val="1"/>
  </w:num>
  <w:num w:numId="26">
    <w:abstractNumId w:val="0"/>
  </w:num>
  <w:num w:numId="27">
    <w:abstractNumId w:val="17"/>
  </w:num>
  <w:num w:numId="28">
    <w:abstractNumId w:val="23"/>
  </w:num>
  <w:num w:numId="29">
    <w:abstractNumId w:val="31"/>
  </w:num>
  <w:num w:numId="30">
    <w:abstractNumId w:val="8"/>
  </w:num>
  <w:num w:numId="31">
    <w:abstractNumId w:val="3"/>
  </w:num>
  <w:num w:numId="32">
    <w:abstractNumId w:val="28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540C"/>
    <w:rsid w:val="00111F79"/>
    <w:rsid w:val="001773EE"/>
    <w:rsid w:val="0019312D"/>
    <w:rsid w:val="002D227B"/>
    <w:rsid w:val="004558F7"/>
    <w:rsid w:val="004D1BBB"/>
    <w:rsid w:val="004E64E7"/>
    <w:rsid w:val="005212C3"/>
    <w:rsid w:val="005F5166"/>
    <w:rsid w:val="007963F8"/>
    <w:rsid w:val="00805318"/>
    <w:rsid w:val="00A32DB2"/>
    <w:rsid w:val="00A85047"/>
    <w:rsid w:val="00AC65DC"/>
    <w:rsid w:val="00CB1AF9"/>
    <w:rsid w:val="00D43372"/>
    <w:rsid w:val="00E263FF"/>
    <w:rsid w:val="00E81562"/>
    <w:rsid w:val="00E8356C"/>
    <w:rsid w:val="00EC540C"/>
    <w:rsid w:val="00ED08AE"/>
    <w:rsid w:val="00F06E85"/>
    <w:rsid w:val="00FD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4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E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64E7"/>
  </w:style>
  <w:style w:type="paragraph" w:styleId="Zpat">
    <w:name w:val="footer"/>
    <w:basedOn w:val="Normln"/>
    <w:link w:val="ZpatChar"/>
    <w:uiPriority w:val="99"/>
    <w:semiHidden/>
    <w:unhideWhenUsed/>
    <w:rsid w:val="004E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6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033E-85C5-43AA-B04D-3921C10C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63838</dc:creator>
  <cp:lastModifiedBy>63838</cp:lastModifiedBy>
  <cp:revision>10</cp:revision>
  <dcterms:created xsi:type="dcterms:W3CDTF">2014-01-22T08:39:00Z</dcterms:created>
  <dcterms:modified xsi:type="dcterms:W3CDTF">2014-11-14T06:57:00Z</dcterms:modified>
</cp:coreProperties>
</file>