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2196" w:tblpY="1906"/>
        <w:tblW w:w="8336" w:type="dxa"/>
        <w:tblCellMar>
          <w:left w:w="70" w:type="dxa"/>
          <w:right w:w="70" w:type="dxa"/>
        </w:tblCellMar>
        <w:tblLook w:val="04A0"/>
      </w:tblPr>
      <w:tblGrid>
        <w:gridCol w:w="5824"/>
        <w:gridCol w:w="1096"/>
        <w:gridCol w:w="1416"/>
      </w:tblGrid>
      <w:tr w:rsidR="001615B6" w:rsidRPr="001615B6" w:rsidTr="00B25DAB">
        <w:trPr>
          <w:trHeight w:val="271"/>
        </w:trPr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D8D8D8"/>
            </w:tcBorders>
            <w:shd w:val="clear" w:color="000000" w:fill="F2F2F2"/>
            <w:noWrap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Typ auditu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8D8D8"/>
            </w:tcBorders>
            <w:shd w:val="clear" w:color="000000" w:fill="EAF1DD"/>
            <w:noWrap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2014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ISO 19011</w:t>
            </w:r>
          </w:p>
        </w:tc>
        <w:tc>
          <w:tcPr>
            <w:tcW w:w="109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ISO 9001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D - BOZP, technika, stav-</w:t>
            </w:r>
            <w:proofErr w:type="spellStart"/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hyg.technický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F - personální</w:t>
            </w:r>
          </w:p>
        </w:tc>
        <w:tc>
          <w:tcPr>
            <w:tcW w:w="109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6" w:type="dxa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lékařské ozáření</w:t>
            </w:r>
          </w:p>
        </w:tc>
        <w:tc>
          <w:tcPr>
            <w:tcW w:w="1096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DBE5F1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laboratoře</w:t>
            </w:r>
          </w:p>
        </w:tc>
        <w:tc>
          <w:tcPr>
            <w:tcW w:w="109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DBE5F1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16" w:type="dxa"/>
            <w:tcBorders>
              <w:top w:val="single" w:sz="4" w:space="0" w:color="D8D8D8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provozu</w:t>
            </w:r>
          </w:p>
        </w:tc>
        <w:tc>
          <w:tcPr>
            <w:tcW w:w="109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DBE5F1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single" w:sz="4" w:space="0" w:color="D8D8D8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provozu (A+B+C)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DBE5F1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provozu (C+D+E)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DBE5F1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provozu (C+E+I)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A - léčebně ošetřovatelský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B - léky, neodkladná 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kvality - C - stravování, hygiena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tkáňového zařízení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Audit uzavřené dokumentace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D8D8D8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Komplexní audit </w:t>
            </w:r>
            <w:proofErr w:type="gramStart"/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provozu (A,B,C,D,E,I)</w:t>
            </w:r>
            <w:proofErr w:type="gramEnd"/>
          </w:p>
        </w:tc>
        <w:tc>
          <w:tcPr>
            <w:tcW w:w="1096" w:type="dxa"/>
            <w:tcBorders>
              <w:top w:val="nil"/>
              <w:left w:val="single" w:sz="4" w:space="0" w:color="D8D8D8"/>
              <w:bottom w:val="single" w:sz="8" w:space="0" w:color="auto"/>
              <w:right w:val="single" w:sz="4" w:space="0" w:color="D8D8D8"/>
            </w:tcBorders>
            <w:shd w:val="clear" w:color="000000" w:fill="EAF1DD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1615B6" w:rsidRPr="001615B6" w:rsidTr="00B25DAB">
        <w:trPr>
          <w:trHeight w:val="283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8D8D8"/>
            </w:tcBorders>
            <w:shd w:val="clear" w:color="000000" w:fill="FDE9D9"/>
            <w:noWrap/>
            <w:vAlign w:val="center"/>
            <w:hideMark/>
          </w:tcPr>
          <w:p w:rsidR="001615B6" w:rsidRPr="001615B6" w:rsidRDefault="001615B6" w:rsidP="00B2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D8D8D8"/>
            </w:tcBorders>
            <w:shd w:val="clear" w:color="000000" w:fill="EAF1DD"/>
            <w:noWrap/>
            <w:vAlign w:val="center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1615B6" w:rsidRPr="001615B6" w:rsidRDefault="001615B6" w:rsidP="00B25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1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133</w:t>
            </w:r>
          </w:p>
        </w:tc>
      </w:tr>
    </w:tbl>
    <w:p w:rsidR="00B25DAB" w:rsidRDefault="00B25DAB" w:rsidP="00B25DA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 w:rsidRPr="00B25DAB">
        <w:rPr>
          <w:rFonts w:ascii="Arial" w:hAnsi="Arial" w:cs="Arial"/>
          <w:b/>
          <w:color w:val="00529C"/>
          <w:kern w:val="23"/>
          <w:sz w:val="28"/>
          <w:szCs w:val="28"/>
        </w:rPr>
        <w:lastRenderedPageBreak/>
        <w:t xml:space="preserve">Analýza </w:t>
      </w:r>
      <w:proofErr w:type="spellStart"/>
      <w:r w:rsidRPr="00B25DAB">
        <w:rPr>
          <w:rFonts w:ascii="Arial" w:hAnsi="Arial" w:cs="Arial"/>
          <w:b/>
          <w:color w:val="00529C"/>
          <w:kern w:val="23"/>
          <w:sz w:val="28"/>
          <w:szCs w:val="28"/>
        </w:rPr>
        <w:t>auditní</w:t>
      </w:r>
      <w:proofErr w:type="spellEnd"/>
      <w:r w:rsidRPr="00B25DAB">
        <w:rPr>
          <w:rFonts w:ascii="Arial" w:hAnsi="Arial" w:cs="Arial"/>
          <w:b/>
          <w:color w:val="00529C"/>
          <w:kern w:val="23"/>
          <w:sz w:val="28"/>
          <w:szCs w:val="28"/>
        </w:rPr>
        <w:t xml:space="preserve"> činnosti ve FNOL</w:t>
      </w:r>
      <w:r>
        <w:rPr>
          <w:rFonts w:ascii="Arial" w:hAnsi="Arial" w:cs="Arial"/>
          <w:b/>
          <w:color w:val="00529C"/>
          <w:kern w:val="23"/>
          <w:sz w:val="28"/>
          <w:szCs w:val="28"/>
        </w:rPr>
        <w:t xml:space="preserve">  </w:t>
      </w:r>
      <w:r w:rsidRPr="00B25DAB">
        <w:rPr>
          <w:rFonts w:ascii="Arial" w:hAnsi="Arial" w:cs="Arial"/>
          <w:b/>
          <w:color w:val="00529C"/>
          <w:kern w:val="23"/>
          <w:sz w:val="28"/>
          <w:szCs w:val="28"/>
        </w:rPr>
        <w:t>v roce 201</w:t>
      </w:r>
      <w:r w:rsidR="006E2D2B">
        <w:rPr>
          <w:rFonts w:ascii="Arial" w:hAnsi="Arial" w:cs="Arial"/>
          <w:b/>
          <w:color w:val="00529C"/>
          <w:kern w:val="23"/>
          <w:sz w:val="28"/>
          <w:szCs w:val="28"/>
        </w:rPr>
        <w:t>4</w:t>
      </w:r>
    </w:p>
    <w:p w:rsidR="001D1BCF" w:rsidRPr="00B25DAB" w:rsidRDefault="00495189" w:rsidP="00B25DA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 w:rsidRPr="00FE74A3">
        <w:rPr>
          <w:b/>
          <w:color w:val="1F497D"/>
          <w:sz w:val="28"/>
        </w:rPr>
        <w:t>Počet auditů</w:t>
      </w:r>
      <w:r>
        <w:rPr>
          <w:b/>
          <w:color w:val="1F497D"/>
          <w:sz w:val="28"/>
        </w:rPr>
        <w:t xml:space="preserve"> dle typu</w:t>
      </w:r>
    </w:p>
    <w:p w:rsidR="001D1BCF" w:rsidRDefault="001D1BCF"/>
    <w:p w:rsidR="001D1BCF" w:rsidRDefault="001D1BCF"/>
    <w:p w:rsidR="001D1BCF" w:rsidRDefault="001D1BCF"/>
    <w:p w:rsidR="001D1BCF" w:rsidRDefault="001D1BCF"/>
    <w:p w:rsidR="001D1BCF" w:rsidRDefault="001D1BCF"/>
    <w:p w:rsidR="001D1BCF" w:rsidRDefault="001D1BCF"/>
    <w:p w:rsidR="001D1BCF" w:rsidRDefault="001D1BCF"/>
    <w:p w:rsidR="001D1BCF" w:rsidRDefault="001D1BCF"/>
    <w:p w:rsidR="00B25DAB" w:rsidRPr="00B25DAB" w:rsidRDefault="00B25DAB">
      <w:pPr>
        <w:rPr>
          <w:sz w:val="16"/>
          <w:szCs w:val="16"/>
        </w:rPr>
      </w:pPr>
    </w:p>
    <w:p w:rsidR="00B25DAB" w:rsidRDefault="00B25DAB" w:rsidP="001D1BCF">
      <w:pPr>
        <w:spacing w:after="0"/>
        <w:jc w:val="center"/>
        <w:rPr>
          <w:b/>
          <w:color w:val="1F497D"/>
          <w:sz w:val="28"/>
        </w:rPr>
      </w:pPr>
    </w:p>
    <w:p w:rsidR="00B25DAB" w:rsidRDefault="00B25DAB" w:rsidP="001D1BCF">
      <w:pPr>
        <w:spacing w:after="0"/>
        <w:jc w:val="center"/>
        <w:rPr>
          <w:b/>
          <w:color w:val="1F497D"/>
          <w:sz w:val="28"/>
        </w:rPr>
      </w:pPr>
    </w:p>
    <w:p w:rsidR="00B25DAB" w:rsidRDefault="00B25DAB" w:rsidP="001D1BCF">
      <w:pPr>
        <w:spacing w:after="0"/>
        <w:jc w:val="center"/>
        <w:rPr>
          <w:b/>
          <w:color w:val="1F497D"/>
          <w:sz w:val="28"/>
        </w:rPr>
      </w:pPr>
    </w:p>
    <w:p w:rsidR="00D250C7" w:rsidRPr="00FE74A3" w:rsidRDefault="00D250C7" w:rsidP="001D1BCF">
      <w:pPr>
        <w:spacing w:after="0"/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Počet auditů provedených na jednotlivých pracovištích</w:t>
      </w:r>
    </w:p>
    <w:p w:rsidR="00D250C7" w:rsidRPr="00FE74A3" w:rsidRDefault="00D250C7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t>Zdravotnická pracoviště</w:t>
      </w:r>
    </w:p>
    <w:p w:rsidR="00D250C7" w:rsidRPr="00FE74A3" w:rsidRDefault="00D250C7" w:rsidP="00D250C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F497D"/>
          <w:sz w:val="24"/>
          <w:lang w:eastAsia="cs-CZ"/>
        </w:rPr>
        <w:sectPr w:rsidR="00D250C7" w:rsidRPr="00FE74A3" w:rsidSect="001615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675" w:type="dxa"/>
        <w:jc w:val="center"/>
        <w:tblInd w:w="-179" w:type="dxa"/>
        <w:tblCellMar>
          <w:left w:w="70" w:type="dxa"/>
          <w:right w:w="70" w:type="dxa"/>
        </w:tblCellMar>
        <w:tblLook w:val="04A0"/>
      </w:tblPr>
      <w:tblGrid>
        <w:gridCol w:w="1691"/>
        <w:gridCol w:w="1069"/>
        <w:gridCol w:w="992"/>
        <w:gridCol w:w="923"/>
      </w:tblGrid>
      <w:tr w:rsidR="00D250C7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Pracoviště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 CHIR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 IK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 CHIR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 IK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 IK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ALG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COSS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DK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GEN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GER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HOK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IMUNO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IPCHO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KARIM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KCHIR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KNM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KOZNI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KTVL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LEK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LFRO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LOGO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MIKRO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NEUR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1615B6" w:rsidRPr="00B25DAB" w:rsidTr="001D1BCF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NCHIR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1615B6" w:rsidRPr="00B25DAB" w:rsidTr="001D1BCF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NOVO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D250C7" w:rsidRPr="00B25DAB" w:rsidTr="001D1BCF">
        <w:trPr>
          <w:trHeight w:val="22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Pracoviště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D250C7" w:rsidRPr="00B25DAB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OCNI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OKB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OKPSY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OLV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ONK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ORL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ORT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PATOL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PCHIR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PLIC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POR-GYN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PSY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RHC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RTG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SOC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SOUD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TO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Transplantační centrum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TRAU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UCOCH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URGENT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UROL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ZUBNI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B6" w:rsidRPr="00B25DAB" w:rsidRDefault="001615B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1615B6" w:rsidRPr="00B25DAB" w:rsidTr="00D250C7">
        <w:trPr>
          <w:trHeight w:val="227"/>
          <w:jc w:val="center"/>
        </w:trPr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615B6" w:rsidRPr="00B25DAB" w:rsidRDefault="001615B6" w:rsidP="001615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615B6" w:rsidRPr="00B25DAB" w:rsidRDefault="001D1BCF" w:rsidP="001D1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615B6" w:rsidRPr="00B25DAB" w:rsidRDefault="001615B6" w:rsidP="002409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1D1BCF"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2409DD"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615B6" w:rsidRPr="00B25DAB" w:rsidRDefault="001615B6" w:rsidP="002409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2409DD" w:rsidRPr="00B25D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</w:t>
            </w:r>
          </w:p>
        </w:tc>
      </w:tr>
    </w:tbl>
    <w:p w:rsidR="00D250C7" w:rsidRDefault="00D250C7">
      <w:pPr>
        <w:sectPr w:rsidR="00D250C7" w:rsidSect="00D250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50C7" w:rsidRDefault="00D250C7" w:rsidP="00D250C7">
      <w:pPr>
        <w:rPr>
          <w:b/>
          <w:sz w:val="24"/>
        </w:rPr>
      </w:pPr>
    </w:p>
    <w:p w:rsidR="00D250C7" w:rsidRPr="00FE74A3" w:rsidRDefault="00D250C7" w:rsidP="00D250C7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lastRenderedPageBreak/>
        <w:t>Nezdravotnická pracoviště</w:t>
      </w:r>
    </w:p>
    <w:p w:rsidR="00D250C7" w:rsidRPr="00D250C7" w:rsidRDefault="00D250C7" w:rsidP="00D250C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cs-CZ"/>
        </w:rPr>
        <w:sectPr w:rsidR="00D250C7" w:rsidRPr="00D250C7" w:rsidSect="00D250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68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701"/>
        <w:gridCol w:w="1069"/>
        <w:gridCol w:w="992"/>
        <w:gridCol w:w="923"/>
      </w:tblGrid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1D1BCF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Pracoviště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1D1BCF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D250C7" w:rsidRPr="001D1BCF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D250C7" w:rsidRPr="001D1BCF" w:rsidRDefault="00D250C7" w:rsidP="00D25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DOPR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2409DD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409DD" w:rsidRPr="001D1BCF" w:rsidRDefault="002409DD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INF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409DD" w:rsidRPr="001D1BCF" w:rsidRDefault="002409D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409DD" w:rsidRPr="001D1BCF" w:rsidRDefault="002409D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DD" w:rsidRPr="001D1BCF" w:rsidRDefault="002409D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OHM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OSB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ČOV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PERSO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PRAC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PRAD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PROVOD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250C7" w:rsidRPr="001615B6" w:rsidTr="001D1BCF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STRAV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250C7" w:rsidRPr="001615B6" w:rsidTr="00FE74A3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SVEOB, STEXT</w:t>
            </w:r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250C7" w:rsidRPr="001615B6" w:rsidTr="00FE74A3">
        <w:trPr>
          <w:trHeight w:val="227"/>
          <w:jc w:val="center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D25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SZpR</w:t>
            </w:r>
            <w:proofErr w:type="spellEnd"/>
          </w:p>
        </w:tc>
        <w:tc>
          <w:tcPr>
            <w:tcW w:w="1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C7" w:rsidRPr="001D1BCF" w:rsidRDefault="00D250C7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D1BCF" w:rsidRPr="001D1BCF" w:rsidTr="00FE74A3">
        <w:trPr>
          <w:trHeight w:val="227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1BCF" w:rsidRPr="001D1BCF" w:rsidRDefault="001D1BCF" w:rsidP="001D1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Celkový součet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1BCF" w:rsidRPr="001D1BCF" w:rsidRDefault="001D1BCF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1BCF" w:rsidRPr="001D1BCF" w:rsidRDefault="001D1BCF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2409D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1BCF" w:rsidRPr="001D1BCF" w:rsidRDefault="001D1BCF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  <w:r w:rsidR="002409D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 w:rsidR="00D250C7" w:rsidRDefault="00D250C7"/>
    <w:p w:rsidR="00D250C7" w:rsidRDefault="00D250C7"/>
    <w:p w:rsidR="00D250C7" w:rsidRPr="00FE74A3" w:rsidRDefault="001D1BCF" w:rsidP="001D1BCF">
      <w:pPr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Celkový počet neshod a průměrný počet neshod na jeden audit</w:t>
      </w:r>
    </w:p>
    <w:tbl>
      <w:tblPr>
        <w:tblW w:w="8422" w:type="dxa"/>
        <w:jc w:val="center"/>
        <w:tblInd w:w="-570" w:type="dxa"/>
        <w:tblCellMar>
          <w:left w:w="70" w:type="dxa"/>
          <w:right w:w="70" w:type="dxa"/>
        </w:tblCellMar>
        <w:tblLook w:val="04A0"/>
      </w:tblPr>
      <w:tblGrid>
        <w:gridCol w:w="963"/>
        <w:gridCol w:w="1984"/>
        <w:gridCol w:w="1881"/>
        <w:gridCol w:w="1805"/>
        <w:gridCol w:w="1789"/>
      </w:tblGrid>
      <w:tr w:rsidR="00643C4D" w:rsidRPr="00643C4D" w:rsidTr="00643C4D">
        <w:trPr>
          <w:trHeight w:val="315"/>
          <w:jc w:val="center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DBE5F1" w:themeFill="accent1" w:themeFillTint="33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malá (nesystémová) neshoda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malých neshod/audit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velká (systémová) neshoda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velkých neshod/audit</w:t>
            </w:r>
          </w:p>
        </w:tc>
      </w:tr>
      <w:tr w:rsidR="00643C4D" w:rsidRPr="00643C4D" w:rsidTr="00FE74A3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0,4</w:t>
            </w:r>
          </w:p>
        </w:tc>
      </w:tr>
      <w:tr w:rsidR="00643C4D" w:rsidRPr="00643C4D" w:rsidTr="00FE74A3">
        <w:trPr>
          <w:trHeight w:val="315"/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178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63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0,5</w:t>
            </w:r>
          </w:p>
        </w:tc>
      </w:tr>
    </w:tbl>
    <w:p w:rsidR="00A02F02" w:rsidRDefault="00A02F02"/>
    <w:p w:rsidR="00A02F02" w:rsidRDefault="00A02F02"/>
    <w:p w:rsidR="00A02F02" w:rsidRDefault="00A02F02"/>
    <w:p w:rsidR="001D1BCF" w:rsidRPr="00FE74A3" w:rsidRDefault="009F670A" w:rsidP="001D1BCF">
      <w:pPr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Podíl jednotlivých oblastí na celkovém počtu neshod</w:t>
      </w: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851"/>
        <w:gridCol w:w="850"/>
        <w:gridCol w:w="1113"/>
        <w:gridCol w:w="814"/>
        <w:gridCol w:w="851"/>
        <w:gridCol w:w="924"/>
        <w:gridCol w:w="992"/>
        <w:gridCol w:w="1113"/>
        <w:gridCol w:w="1029"/>
        <w:gridCol w:w="992"/>
      </w:tblGrid>
      <w:tr w:rsidR="00A03D61" w:rsidRPr="00643C4D" w:rsidTr="00FE74A3">
        <w:trPr>
          <w:trHeight w:val="321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643C4D" w:rsidRDefault="00A03D61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A03D61" w:rsidRPr="00643C4D" w:rsidRDefault="00A03D61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9" w:type="dxa"/>
            <w:gridSpan w:val="5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643C4D" w:rsidRDefault="00A03D61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Malá (nesystémová) neshoda</w:t>
            </w:r>
          </w:p>
        </w:tc>
        <w:tc>
          <w:tcPr>
            <w:tcW w:w="5050" w:type="dxa"/>
            <w:gridSpan w:val="5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643C4D" w:rsidRDefault="00A03D61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Velká (systémová) neshoda</w:t>
            </w:r>
          </w:p>
        </w:tc>
      </w:tr>
      <w:tr w:rsidR="00492B05" w:rsidRPr="00643C4D" w:rsidTr="00FE74A3">
        <w:trPr>
          <w:trHeight w:val="338"/>
        </w:trPr>
        <w:tc>
          <w:tcPr>
            <w:tcW w:w="779" w:type="dxa"/>
            <w:vMerge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643C4D" w:rsidRDefault="00A03D61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LP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NLZP</w:t>
            </w:r>
          </w:p>
        </w:tc>
        <w:tc>
          <w:tcPr>
            <w:tcW w:w="111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Farmaceut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THP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Dělník</w:t>
            </w: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LP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NLZP</w:t>
            </w:r>
          </w:p>
        </w:tc>
        <w:tc>
          <w:tcPr>
            <w:tcW w:w="111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Farmaceut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THP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03D61" w:rsidRPr="00334898" w:rsidRDefault="00A03D61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Dělník</w:t>
            </w:r>
          </w:p>
        </w:tc>
      </w:tr>
      <w:tr w:rsidR="00492B05" w:rsidRPr="00643C4D" w:rsidTr="00FE74A3">
        <w:trPr>
          <w:trHeight w:val="624"/>
        </w:trPr>
        <w:tc>
          <w:tcPr>
            <w:tcW w:w="7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334898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(23%)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(77%)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(37%)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70A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(63%)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2B05" w:rsidRPr="00643C4D" w:rsidTr="00FE74A3">
        <w:trPr>
          <w:trHeight w:val="624"/>
        </w:trPr>
        <w:tc>
          <w:tcPr>
            <w:tcW w:w="779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334898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2014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A03D61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(46%)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  <w:hideMark/>
          </w:tcPr>
          <w:p w:rsidR="009F670A" w:rsidRDefault="00492B05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(33%)</w:t>
            </w:r>
          </w:p>
        </w:tc>
        <w:tc>
          <w:tcPr>
            <w:tcW w:w="1113" w:type="dxa"/>
            <w:shd w:val="clear" w:color="auto" w:fill="FDE9D9" w:themeFill="accent6" w:themeFillTint="33"/>
            <w:noWrap/>
            <w:vAlign w:val="center"/>
            <w:hideMark/>
          </w:tcPr>
          <w:p w:rsidR="009F670A" w:rsidRDefault="00492B05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(0,5%)</w:t>
            </w:r>
          </w:p>
        </w:tc>
        <w:tc>
          <w:tcPr>
            <w:tcW w:w="814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492B05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(20%)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492B05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(0,5%)</w:t>
            </w:r>
          </w:p>
        </w:tc>
        <w:tc>
          <w:tcPr>
            <w:tcW w:w="924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(38%)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9F670A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(30%)</w:t>
            </w:r>
          </w:p>
        </w:tc>
        <w:tc>
          <w:tcPr>
            <w:tcW w:w="1113" w:type="dxa"/>
            <w:shd w:val="clear" w:color="auto" w:fill="FDE9D9" w:themeFill="accent6" w:themeFillTint="33"/>
            <w:noWrap/>
            <w:vAlign w:val="center"/>
            <w:hideMark/>
          </w:tcPr>
          <w:p w:rsidR="00643C4D" w:rsidRPr="00643C4D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9" w:type="dxa"/>
            <w:shd w:val="clear" w:color="auto" w:fill="FDE9D9" w:themeFill="accent6" w:themeFillTint="33"/>
            <w:noWrap/>
            <w:vAlign w:val="center"/>
            <w:hideMark/>
          </w:tcPr>
          <w:p w:rsidR="009F670A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(30%)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9F670A" w:rsidRDefault="00643C4D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F670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43C4D" w:rsidRPr="00643C4D" w:rsidRDefault="009F670A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(2%)</w:t>
            </w:r>
          </w:p>
        </w:tc>
      </w:tr>
    </w:tbl>
    <w:p w:rsidR="00643C4D" w:rsidRDefault="00643C4D"/>
    <w:p w:rsidR="00A02F02" w:rsidRDefault="00A02F02"/>
    <w:p w:rsidR="00A02F02" w:rsidRDefault="00A02F02"/>
    <w:p w:rsidR="00A02F02" w:rsidRDefault="00A02F02"/>
    <w:p w:rsidR="00A02F02" w:rsidRDefault="00A02F02"/>
    <w:p w:rsidR="00A02F02" w:rsidRDefault="00A02F02"/>
    <w:p w:rsidR="00FF74DE" w:rsidRDefault="00FF74DE" w:rsidP="00FF74DE">
      <w:pPr>
        <w:spacing w:after="0"/>
        <w:jc w:val="center"/>
        <w:rPr>
          <w:b/>
          <w:color w:val="1F497D"/>
          <w:sz w:val="28"/>
        </w:rPr>
      </w:pPr>
    </w:p>
    <w:p w:rsidR="008A67E9" w:rsidRDefault="00FF74DE" w:rsidP="008A67E9">
      <w:pPr>
        <w:spacing w:after="0"/>
        <w:jc w:val="center"/>
        <w:rPr>
          <w:b/>
          <w:color w:val="1F497D"/>
          <w:sz w:val="24"/>
        </w:rPr>
      </w:pPr>
      <w:r>
        <w:rPr>
          <w:b/>
          <w:color w:val="1F497D"/>
          <w:sz w:val="28"/>
        </w:rPr>
        <w:lastRenderedPageBreak/>
        <w:t>Průměrný počet neshod na jeden audit u</w:t>
      </w:r>
      <w:r w:rsidRPr="00FE74A3">
        <w:rPr>
          <w:b/>
          <w:color w:val="1F497D"/>
          <w:sz w:val="28"/>
        </w:rPr>
        <w:t xml:space="preserve"> jednotlivých pracoviš</w:t>
      </w:r>
      <w:r>
        <w:rPr>
          <w:b/>
          <w:color w:val="1F497D"/>
          <w:sz w:val="28"/>
        </w:rPr>
        <w:t>ť</w:t>
      </w:r>
    </w:p>
    <w:p w:rsidR="008A67E9" w:rsidRPr="008A67E9" w:rsidRDefault="008A67E9" w:rsidP="008A67E9">
      <w:pPr>
        <w:jc w:val="center"/>
        <w:rPr>
          <w:i/>
          <w:color w:val="C00000"/>
          <w:sz w:val="24"/>
        </w:rPr>
      </w:pPr>
      <w:r w:rsidRPr="008A67E9">
        <w:rPr>
          <w:i/>
          <w:color w:val="C00000"/>
          <w:sz w:val="24"/>
        </w:rPr>
        <w:t>Průměr za všechna auditovaná pracoviště = 2,4 neshody na audit</w:t>
      </w:r>
    </w:p>
    <w:p w:rsidR="00FF74DE" w:rsidRPr="00FE74A3" w:rsidRDefault="00FF74DE" w:rsidP="008A67E9">
      <w:pPr>
        <w:rPr>
          <w:rFonts w:ascii="Calibri" w:eastAsia="Times New Roman" w:hAnsi="Calibri" w:cs="Times New Roman"/>
          <w:b/>
          <w:bCs/>
          <w:color w:val="1F497D"/>
          <w:sz w:val="24"/>
          <w:lang w:eastAsia="cs-CZ"/>
        </w:rPr>
        <w:sectPr w:rsidR="00FF74DE" w:rsidRPr="00FE74A3" w:rsidSect="00FF74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E74A3">
        <w:rPr>
          <w:b/>
          <w:color w:val="1F497D"/>
          <w:sz w:val="24"/>
        </w:rPr>
        <w:t>Zdravotnická pracoviště</w:t>
      </w:r>
      <w:r w:rsidR="008A67E9">
        <w:rPr>
          <w:b/>
          <w:color w:val="1F497D"/>
          <w:sz w:val="24"/>
        </w:rPr>
        <w:tab/>
      </w:r>
      <w:r w:rsidR="008A67E9">
        <w:rPr>
          <w:b/>
          <w:color w:val="1F497D"/>
          <w:sz w:val="24"/>
        </w:rPr>
        <w:tab/>
      </w:r>
      <w:r w:rsidR="008A67E9">
        <w:rPr>
          <w:b/>
          <w:color w:val="1F497D"/>
          <w:sz w:val="24"/>
        </w:rPr>
        <w:tab/>
      </w:r>
    </w:p>
    <w:tbl>
      <w:tblPr>
        <w:tblW w:w="4492" w:type="dxa"/>
        <w:jc w:val="center"/>
        <w:tblInd w:w="-179" w:type="dxa"/>
        <w:tblCellMar>
          <w:left w:w="70" w:type="dxa"/>
          <w:right w:w="70" w:type="dxa"/>
        </w:tblCellMar>
        <w:tblLook w:val="04A0"/>
      </w:tblPr>
      <w:tblGrid>
        <w:gridCol w:w="2501"/>
        <w:gridCol w:w="992"/>
        <w:gridCol w:w="999"/>
      </w:tblGrid>
      <w:tr w:rsidR="00FF74DE" w:rsidRPr="001D1BCF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lastRenderedPageBreak/>
              <w:t>Pracoviště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2014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COSS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3,2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GEN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0F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GER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IMUNO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IPCHO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1,3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KARIM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8A67E9" w:rsidRDefault="00FF74DE" w:rsidP="008A67E9">
            <w:pPr>
              <w:spacing w:after="0" w:line="240" w:lineRule="auto"/>
              <w:rPr>
                <w:rFonts w:ascii="Wingdings" w:eastAsia="Times New Roman" w:hAnsi="Wingdings" w:cs="Times New Roman"/>
                <w:color w:val="C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4,3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KNM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KOZNI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KTVL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LOGO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NEUR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4,3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Pracoviště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9310BC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9310BC" w:rsidRPr="009310BC" w:rsidRDefault="009310BC" w:rsidP="00931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310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OCNI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9310BC" w:rsidRPr="009310BC" w:rsidRDefault="009310BC" w:rsidP="00931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9310BC" w:rsidRPr="009310BC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310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OKB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OKPSY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OLV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ONK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1,6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ORL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ORT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PATOL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PLIC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POR-GYN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</w:t>
            </w:r>
          </w:p>
        </w:tc>
      </w:tr>
      <w:tr w:rsidR="00883C0F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83C0F" w:rsidRPr="001D1BCF" w:rsidRDefault="009310BC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83C0F" w:rsidRPr="001D1BCF" w:rsidRDefault="00883C0F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0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PSY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RHC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RTG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Transplantační centrum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TRAU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UCOCH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UROL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ZUBNI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</w:tr>
    </w:tbl>
    <w:p w:rsidR="00FF74DE" w:rsidRDefault="00FF74DE">
      <w:pPr>
        <w:sectPr w:rsidR="00FF74DE" w:rsidSect="00FF74D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2F02" w:rsidRDefault="00A02F02"/>
    <w:p w:rsidR="00FF74DE" w:rsidRPr="00FE74A3" w:rsidRDefault="00FF74DE" w:rsidP="00FF74DE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t>Nezdravotnická pracoviště</w:t>
      </w:r>
    </w:p>
    <w:p w:rsidR="00FF74DE" w:rsidRPr="00D250C7" w:rsidRDefault="00FF74DE" w:rsidP="00FF7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cs-CZ"/>
        </w:rPr>
        <w:sectPr w:rsidR="00FF74DE" w:rsidRPr="00D250C7" w:rsidSect="00D250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567" w:type="dxa"/>
        <w:jc w:val="center"/>
        <w:tblInd w:w="-1204" w:type="dxa"/>
        <w:tblCellMar>
          <w:left w:w="70" w:type="dxa"/>
          <w:right w:w="70" w:type="dxa"/>
        </w:tblCellMar>
        <w:tblLook w:val="04A0"/>
      </w:tblPr>
      <w:tblGrid>
        <w:gridCol w:w="2960"/>
        <w:gridCol w:w="1189"/>
        <w:gridCol w:w="1418"/>
      </w:tblGrid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Pracoviště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2014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DOPR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INF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OHM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OSB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ČOV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PERSO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PRAD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STRAV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SVEOB, STEXT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SZpR</w:t>
            </w:r>
            <w:proofErr w:type="spellEnd"/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A67E9" w:rsidRPr="008A67E9">
              <w:rPr>
                <w:rFonts w:ascii="Wingdings" w:eastAsia="Times New Roman" w:hAnsi="Wingdings" w:cs="Times New Roman"/>
                <w:b/>
                <w:color w:val="FF0000"/>
                <w:sz w:val="24"/>
                <w:szCs w:val="24"/>
                <w:lang w:eastAsia="cs-CZ"/>
              </w:rPr>
              <w:t></w:t>
            </w:r>
          </w:p>
        </w:tc>
      </w:tr>
    </w:tbl>
    <w:p w:rsidR="00FF74DE" w:rsidRDefault="00FF74DE"/>
    <w:p w:rsidR="0027751F" w:rsidRDefault="0027751F">
      <w:r>
        <w:t>V </w:t>
      </w:r>
      <w:proofErr w:type="gramStart"/>
      <w:r>
        <w:t>Olomouci  dne</w:t>
      </w:r>
      <w:proofErr w:type="gramEnd"/>
      <w:r>
        <w:t xml:space="preserve"> 25. 1. 2015</w:t>
      </w:r>
    </w:p>
    <w:p w:rsidR="008A67E9" w:rsidRDefault="0027751F">
      <w:r>
        <w:t>Zpracoval: David Odehnal, Odbor kvality FNOL</w:t>
      </w:r>
    </w:p>
    <w:p w:rsidR="0027751F" w:rsidRDefault="0027751F"/>
    <w:sectPr w:rsidR="0027751F" w:rsidSect="00D250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5B6"/>
    <w:rsid w:val="001615B6"/>
    <w:rsid w:val="00190665"/>
    <w:rsid w:val="001D1BCF"/>
    <w:rsid w:val="002409DD"/>
    <w:rsid w:val="0027751F"/>
    <w:rsid w:val="002B44C3"/>
    <w:rsid w:val="00334898"/>
    <w:rsid w:val="00380EB1"/>
    <w:rsid w:val="004368B3"/>
    <w:rsid w:val="00492B05"/>
    <w:rsid w:val="00495189"/>
    <w:rsid w:val="00643C4D"/>
    <w:rsid w:val="006B54F5"/>
    <w:rsid w:val="006E2D2B"/>
    <w:rsid w:val="007963F8"/>
    <w:rsid w:val="007E2695"/>
    <w:rsid w:val="00883C0F"/>
    <w:rsid w:val="008A67E9"/>
    <w:rsid w:val="009310BC"/>
    <w:rsid w:val="009F670A"/>
    <w:rsid w:val="00A02F02"/>
    <w:rsid w:val="00A03D61"/>
    <w:rsid w:val="00AC54A3"/>
    <w:rsid w:val="00B25DAB"/>
    <w:rsid w:val="00C61E21"/>
    <w:rsid w:val="00C93D46"/>
    <w:rsid w:val="00D250C7"/>
    <w:rsid w:val="00F06E85"/>
    <w:rsid w:val="00F23EAF"/>
    <w:rsid w:val="00FB0B98"/>
    <w:rsid w:val="00FE74A3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CD8-180D-43AB-8C43-40B6F447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455</Words>
  <Characters>2759</Characters>
  <Application>Microsoft Office Word</Application>
  <DocSecurity>0</DocSecurity>
  <Lines>78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63838</dc:creator>
  <cp:lastModifiedBy>63838</cp:lastModifiedBy>
  <cp:revision>14</cp:revision>
  <dcterms:created xsi:type="dcterms:W3CDTF">2015-01-29T12:09:00Z</dcterms:created>
  <dcterms:modified xsi:type="dcterms:W3CDTF">2015-06-15T12:49:00Z</dcterms:modified>
</cp:coreProperties>
</file>