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3178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intenzivní péče chirurgických oborů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52B4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SOP  - </w:t>
            </w:r>
            <w:r w:rsidR="00B31786">
              <w:rPr>
                <w:rFonts w:ascii="Arial" w:hAnsi="Arial" w:cs="Arial"/>
                <w:sz w:val="20"/>
                <w:szCs w:val="20"/>
              </w:rPr>
              <w:t>L015 –</w:t>
            </w:r>
            <w:r>
              <w:rPr>
                <w:rFonts w:ascii="Arial" w:hAnsi="Arial" w:cs="Arial"/>
                <w:sz w:val="20"/>
                <w:szCs w:val="20"/>
              </w:rPr>
              <w:t xml:space="preserve"> S25/TSKODS      Odsávání z tracheostomie</w:t>
            </w:r>
            <w:r w:rsidR="005B2EF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F552B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průběhu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roku </w:t>
            </w:r>
            <w:r w:rsidR="00B31786">
              <w:rPr>
                <w:rFonts w:ascii="Arial" w:hAnsi="Arial" w:cs="Arial"/>
                <w:sz w:val="22"/>
                <w:szCs w:val="22"/>
              </w:rPr>
              <w:t xml:space="preserve"> 2013</w:t>
            </w:r>
            <w:proofErr w:type="gramEnd"/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B3178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Lysá Ludmila, vrchní sestra IPCHO</w:t>
            </w:r>
          </w:p>
          <w:p w:rsidR="00F552B4" w:rsidRPr="00292817" w:rsidRDefault="00F552B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Filipová Monika, staniční sestra IPCHO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766D5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F552B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766D5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52B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  <w:r w:rsidR="00F552B4">
              <w:rPr>
                <w:rFonts w:ascii="Arial" w:hAnsi="Arial" w:cs="Arial"/>
                <w:sz w:val="22"/>
                <w:szCs w:val="22"/>
              </w:rPr>
              <w:t xml:space="preserve"> P 9 oblečte si ochranný plášť</w:t>
            </w:r>
          </w:p>
          <w:p w:rsidR="00F552B4" w:rsidRDefault="00F552B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P 11 zkontrolujte tlak v obtura</w:t>
            </w:r>
            <w:r w:rsidR="007849FD">
              <w:rPr>
                <w:rFonts w:ascii="Arial" w:hAnsi="Arial" w:cs="Arial"/>
                <w:sz w:val="22"/>
                <w:szCs w:val="22"/>
              </w:rPr>
              <w:t>čn</w:t>
            </w:r>
            <w:r>
              <w:rPr>
                <w:rFonts w:ascii="Arial" w:hAnsi="Arial" w:cs="Arial"/>
                <w:sz w:val="22"/>
                <w:szCs w:val="22"/>
              </w:rPr>
              <w:t>í manžetě</w:t>
            </w:r>
          </w:p>
          <w:p w:rsidR="00F552B4" w:rsidRPr="00292817" w:rsidRDefault="00F552B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P 17 aplikujte do dýchacích cest z důvodu nadměrné viskozity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před                                odsáváním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 – 5 ml sterilního fyziologického roztoku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7031" w:rsidRDefault="00F552B4" w:rsidP="00F55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Nebyla prováděna. </w:t>
            </w:r>
          </w:p>
          <w:p w:rsidR="002F783E" w:rsidRDefault="00F552B4" w:rsidP="00F55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Ochranný plášť nepoužíváme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odsává se často, velká spotřeba. Máme operační prádlo, které si bereme každou službu čisté, nebo dle potřeby. Nekontrolujeme před každým odsáváním </w:t>
            </w:r>
            <w:r w:rsidRPr="00F552B4">
              <w:rPr>
                <w:rFonts w:ascii="Arial" w:hAnsi="Arial" w:cs="Arial"/>
                <w:b/>
                <w:color w:val="000000"/>
                <w:sz w:val="20"/>
                <w:szCs w:val="20"/>
              </w:rPr>
              <w:t>tlak v 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obturační</w:t>
            </w:r>
            <w:proofErr w:type="spellEnd"/>
            <w:r w:rsidRPr="00F552B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manžetě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provádíme 1 x za směnu nebo dle potřeby.</w:t>
            </w:r>
            <w:r w:rsidR="003D70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7031" w:rsidRPr="003D7031">
              <w:rPr>
                <w:rFonts w:ascii="Arial" w:hAnsi="Arial" w:cs="Arial"/>
                <w:b/>
                <w:color w:val="000000"/>
                <w:sz w:val="20"/>
                <w:szCs w:val="20"/>
              </w:rPr>
              <w:t>Aplikace sterilního fyziologického roztoku</w:t>
            </w:r>
            <w:r w:rsidR="003D70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</w:t>
            </w:r>
            <w:r w:rsidR="003D7031">
              <w:rPr>
                <w:rFonts w:ascii="Arial" w:hAnsi="Arial" w:cs="Arial"/>
                <w:color w:val="000000"/>
                <w:sz w:val="20"/>
                <w:szCs w:val="20"/>
              </w:rPr>
              <w:t>neaplikujeme, zvlhčený kyslík.</w:t>
            </w:r>
          </w:p>
          <w:p w:rsidR="003D7031" w:rsidRPr="003D7031" w:rsidRDefault="003D7031" w:rsidP="00F55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velký rozdíl jestli se odsává na oddělení jen někdy, nebo na JIP a KARIM několikrát během dne. Pokud by SOP zůstala v tomto znění, tak ji pravidelně při odsávání porušujeme.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66D5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D703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  <w:r w:rsidR="003D7031">
              <w:rPr>
                <w:rFonts w:ascii="Arial" w:hAnsi="Arial" w:cs="Arial"/>
                <w:sz w:val="22"/>
                <w:szCs w:val="22"/>
              </w:rPr>
              <w:t xml:space="preserve"> viz uvedené body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766D5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703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766D56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766D56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76" w:rsidRDefault="007A4076" w:rsidP="00690271">
      <w:pPr>
        <w:pStyle w:val="Zhlav"/>
      </w:pPr>
      <w:r>
        <w:separator/>
      </w:r>
    </w:p>
  </w:endnote>
  <w:endnote w:type="continuationSeparator" w:id="0">
    <w:p w:rsidR="007A4076" w:rsidRDefault="007A4076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B4" w:rsidRPr="00B23B85" w:rsidRDefault="00F552B4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7849FD">
      <w:rPr>
        <w:rStyle w:val="slostrnky"/>
        <w:rFonts w:ascii="Arial" w:hAnsi="Arial" w:cs="Arial"/>
        <w:noProof/>
        <w:sz w:val="16"/>
        <w:szCs w:val="16"/>
      </w:rPr>
      <w:t>2</w: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7849FD">
      <w:rPr>
        <w:rStyle w:val="slostrnky"/>
        <w:rFonts w:ascii="Arial" w:hAnsi="Arial" w:cs="Arial"/>
        <w:noProof/>
        <w:sz w:val="16"/>
        <w:szCs w:val="16"/>
      </w:rPr>
      <w:t>2</w:t>
    </w:r>
    <w:r w:rsidR="00766D5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B4" w:rsidRPr="00584B94" w:rsidRDefault="00F552B4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7849FD">
      <w:rPr>
        <w:rStyle w:val="slostrnky"/>
        <w:rFonts w:ascii="Arial" w:hAnsi="Arial" w:cs="Arial"/>
        <w:noProof/>
        <w:sz w:val="16"/>
        <w:szCs w:val="16"/>
      </w:rPr>
      <w:t>1</w: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7849FD">
      <w:rPr>
        <w:rStyle w:val="slostrnky"/>
        <w:rFonts w:ascii="Arial" w:hAnsi="Arial" w:cs="Arial"/>
        <w:noProof/>
        <w:sz w:val="16"/>
        <w:szCs w:val="16"/>
      </w:rPr>
      <w:t>2</w:t>
    </w:r>
    <w:r w:rsidR="00766D56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76" w:rsidRDefault="007A4076" w:rsidP="00690271">
      <w:pPr>
        <w:pStyle w:val="Zhlav"/>
      </w:pPr>
      <w:r>
        <w:separator/>
      </w:r>
    </w:p>
  </w:footnote>
  <w:footnote w:type="continuationSeparator" w:id="0">
    <w:p w:rsidR="007A4076" w:rsidRDefault="007A4076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F552B4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F552B4" w:rsidRDefault="00F552B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F552B4" w:rsidRPr="00292817" w:rsidRDefault="00F552B4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F552B4" w:rsidRPr="00292817" w:rsidRDefault="00F552B4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F552B4" w:rsidRPr="00292817" w:rsidRDefault="00F552B4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F552B4" w:rsidRPr="00292817" w:rsidRDefault="00F552B4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F552B4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F552B4" w:rsidRPr="00292817" w:rsidRDefault="00F552B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F552B4" w:rsidRPr="00292817" w:rsidRDefault="00F552B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F552B4" w:rsidRDefault="00F552B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F552B4" w:rsidRPr="00292817" w:rsidRDefault="00F552B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F552B4" w:rsidRPr="00292817" w:rsidRDefault="00F552B4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F552B4" w:rsidRPr="00292817" w:rsidRDefault="00F552B4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F552B4" w:rsidRPr="004E08CE" w:rsidRDefault="00F552B4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D7031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2EFE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66D56"/>
    <w:rsid w:val="007849FD"/>
    <w:rsid w:val="0079096F"/>
    <w:rsid w:val="00790A88"/>
    <w:rsid w:val="007940D6"/>
    <w:rsid w:val="007A0EB9"/>
    <w:rsid w:val="007A4076"/>
    <w:rsid w:val="007A4618"/>
    <w:rsid w:val="007A4F94"/>
    <w:rsid w:val="007D250C"/>
    <w:rsid w:val="007E0FB6"/>
    <w:rsid w:val="007E1E6B"/>
    <w:rsid w:val="008125DD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31786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552B4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C612C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B317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6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1914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23472</cp:lastModifiedBy>
  <cp:revision>4</cp:revision>
  <cp:lastPrinted>2012-07-09T12:56:00Z</cp:lastPrinted>
  <dcterms:created xsi:type="dcterms:W3CDTF">2013-10-22T12:07:00Z</dcterms:created>
  <dcterms:modified xsi:type="dcterms:W3CDTF">2013-10-22T12:17:00Z</dcterms:modified>
</cp:coreProperties>
</file>