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543"/>
      </w:tblGrid>
      <w:tr w:rsidR="007620EC" w:rsidRPr="00301458" w:rsidTr="00A93942">
        <w:trPr>
          <w:trHeight w:val="510"/>
        </w:trPr>
        <w:tc>
          <w:tcPr>
            <w:tcW w:w="24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20EC" w:rsidRPr="00301458" w:rsidRDefault="00372908" w:rsidP="0037290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>dborn</w:t>
            </w:r>
            <w:r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 xml:space="preserve"> 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ON:</w:t>
            </w:r>
          </w:p>
        </w:tc>
        <w:tc>
          <w:tcPr>
            <w:tcW w:w="7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20EC" w:rsidRPr="004F7860" w:rsidRDefault="00DA6ABA" w:rsidP="0077071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prof. MUDr. Jiří Gallo, Ph.D.</w:t>
            </w:r>
            <w:r w:rsidR="00770714">
              <w:rPr>
                <w:rFonts w:ascii="Arial" w:hAnsi="Arial" w:cs="Arial"/>
                <w:sz w:val="22"/>
              </w:rPr>
              <w:t>,</w:t>
            </w:r>
            <w:r>
              <w:rPr>
                <w:rFonts w:ascii="Arial" w:hAnsi="Arial" w:cs="Arial"/>
                <w:sz w:val="22"/>
              </w:rPr>
              <w:t xml:space="preserve"> MUDr. </w:t>
            </w:r>
            <w:r w:rsidR="00FC5196">
              <w:rPr>
                <w:rFonts w:ascii="Arial" w:hAnsi="Arial" w:cs="Arial"/>
                <w:sz w:val="22"/>
              </w:rPr>
              <w:t>Libor Čech</w:t>
            </w:r>
          </w:p>
        </w:tc>
      </w:tr>
      <w:tr w:rsidR="002B2CC4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2CC4" w:rsidRPr="00301458" w:rsidRDefault="002B2CC4" w:rsidP="002B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Název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B2CC4" w:rsidRPr="00301458" w:rsidRDefault="00DA6ABA" w:rsidP="003014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Odběr a transplantace kostní tkáně</w:t>
            </w:r>
          </w:p>
        </w:tc>
      </w:tr>
      <w:tr w:rsidR="00A93942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93942" w:rsidRPr="00301458" w:rsidRDefault="00A93942" w:rsidP="002B2CC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Číslo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93942" w:rsidRPr="00301458" w:rsidRDefault="00DA6ABA" w:rsidP="0077071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MP-L</w:t>
            </w:r>
            <w:r w:rsidR="00770714">
              <w:rPr>
                <w:rFonts w:ascii="Arial" w:hAnsi="Arial" w:cs="Arial"/>
                <w:sz w:val="22"/>
              </w:rPr>
              <w:t>0</w:t>
            </w:r>
            <w:r>
              <w:rPr>
                <w:rFonts w:ascii="Arial" w:hAnsi="Arial" w:cs="Arial"/>
                <w:sz w:val="22"/>
              </w:rPr>
              <w:t>10-06</w:t>
            </w:r>
          </w:p>
        </w:tc>
      </w:tr>
    </w:tbl>
    <w:p w:rsidR="00E351EF" w:rsidRDefault="00E351EF" w:rsidP="00AB71E3">
      <w:pPr>
        <w:pStyle w:val="Zhlav"/>
        <w:tabs>
          <w:tab w:val="clear" w:pos="4536"/>
          <w:tab w:val="clear" w:pos="9072"/>
        </w:tabs>
        <w:jc w:val="center"/>
        <w:rPr>
          <w:b/>
          <w:sz w:val="24"/>
        </w:rPr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984"/>
        <w:gridCol w:w="2365"/>
        <w:gridCol w:w="2366"/>
        <w:gridCol w:w="2366"/>
      </w:tblGrid>
      <w:tr w:rsidR="00E9021E" w:rsidRPr="00CB7388" w:rsidTr="00700925">
        <w:trPr>
          <w:trHeight w:val="329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Revize číslo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Datum provedení revize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21E" w:rsidRPr="007620EC" w:rsidRDefault="00E9021E" w:rsidP="00CB738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620EC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Stav organizační normy</w:t>
            </w:r>
          </w:p>
        </w:tc>
      </w:tr>
      <w:tr w:rsidR="00E9021E" w:rsidTr="00700925">
        <w:trPr>
          <w:trHeight w:val="310"/>
        </w:trPr>
        <w:tc>
          <w:tcPr>
            <w:tcW w:w="88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CA576D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Z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ůstává beze změny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BA3DCB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provedena změna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1E" w:rsidRPr="00D41472" w:rsidRDefault="00BA3DCB" w:rsidP="00682A9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3162F2" w:rsidRPr="00D41472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vyd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n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á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nová ON</w:t>
            </w:r>
          </w:p>
        </w:tc>
      </w:tr>
      <w:tr w:rsidR="006C25CE" w:rsidRPr="00E9021E" w:rsidTr="00D41472">
        <w:trPr>
          <w:trHeight w:val="432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DA6ABA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DA6ABA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  <w:r w:rsidR="0077071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10.</w:t>
            </w:r>
            <w:r w:rsidR="0077071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2015</w:t>
            </w:r>
          </w:p>
        </w:tc>
        <w:bookmarkStart w:id="0" w:name="Zaškrtávací1"/>
        <w:tc>
          <w:tcPr>
            <w:tcW w:w="23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0"/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5CE" w:rsidRPr="00E9021E" w:rsidRDefault="00857F94" w:rsidP="00770714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2"/>
            <w:r w:rsidR="00DA6AB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1"/>
            <w:r w:rsidR="00DA6ABA">
              <w:rPr>
                <w:rFonts w:ascii="Arial" w:hAnsi="Arial" w:cs="Arial"/>
                <w:sz w:val="22"/>
              </w:rPr>
              <w:t xml:space="preserve"> </w:t>
            </w:r>
            <w:r w:rsidR="00DA6ABA" w:rsidRPr="00DA6ABA">
              <w:rPr>
                <w:rFonts w:ascii="Arial" w:hAnsi="Arial" w:cs="Arial"/>
                <w:sz w:val="16"/>
                <w:szCs w:val="16"/>
              </w:rPr>
              <w:t>prof. MUDr. Jiří Gallo, Ph.D.</w:t>
            </w:r>
            <w:r w:rsidR="00770714">
              <w:rPr>
                <w:rFonts w:ascii="Arial" w:hAnsi="Arial" w:cs="Arial"/>
                <w:sz w:val="16"/>
                <w:szCs w:val="16"/>
              </w:rPr>
              <w:t>,</w:t>
            </w:r>
            <w:r w:rsidR="00DA6ABA" w:rsidRPr="00DA6ABA">
              <w:rPr>
                <w:rFonts w:ascii="Arial" w:hAnsi="Arial" w:cs="Arial"/>
                <w:sz w:val="16"/>
                <w:szCs w:val="16"/>
              </w:rPr>
              <w:t xml:space="preserve"> MUDr. Petr Neoral, Ph.D.</w:t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CB64B0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E94555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1.10. </w:t>
            </w:r>
            <w:r w:rsidR="00CB64B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B64B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CB64B0" w:rsidRPr="00DA6ABA">
              <w:rPr>
                <w:rFonts w:ascii="Arial" w:hAnsi="Arial" w:cs="Arial"/>
                <w:sz w:val="16"/>
                <w:szCs w:val="16"/>
              </w:rPr>
              <w:t>prof. MUDr. Jiří Gallo, Ph.D.</w:t>
            </w:r>
            <w:r w:rsidR="00CB64B0">
              <w:rPr>
                <w:rFonts w:ascii="Arial" w:hAnsi="Arial" w:cs="Arial"/>
                <w:sz w:val="16"/>
                <w:szCs w:val="16"/>
              </w:rPr>
              <w:t>,</w:t>
            </w:r>
            <w:r w:rsidR="00CB64B0" w:rsidRPr="00DA6ABA">
              <w:rPr>
                <w:rFonts w:ascii="Arial" w:hAnsi="Arial" w:cs="Arial"/>
                <w:sz w:val="16"/>
                <w:szCs w:val="16"/>
              </w:rPr>
              <w:t xml:space="preserve"> MUDr. Petr Neoral, Ph.D.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CB64B0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CB64B0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31. 3. 2017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B64B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CB64B0" w:rsidRPr="00DA6ABA">
              <w:rPr>
                <w:rFonts w:ascii="Arial" w:hAnsi="Arial" w:cs="Arial"/>
                <w:sz w:val="16"/>
                <w:szCs w:val="16"/>
              </w:rPr>
              <w:t xml:space="preserve"> prof. MUDr. Jiří Gallo, Ph.D.</w:t>
            </w:r>
            <w:r w:rsidR="00CB64B0">
              <w:rPr>
                <w:rFonts w:ascii="Arial" w:hAnsi="Arial" w:cs="Arial"/>
                <w:sz w:val="16"/>
                <w:szCs w:val="16"/>
              </w:rPr>
              <w:t>,</w:t>
            </w:r>
            <w:r w:rsidR="00CB64B0" w:rsidRPr="00DA6ABA">
              <w:rPr>
                <w:rFonts w:ascii="Arial" w:hAnsi="Arial" w:cs="Arial"/>
                <w:sz w:val="16"/>
                <w:szCs w:val="16"/>
              </w:rPr>
              <w:t xml:space="preserve"> MUDr. Petr Neoral, Ph.D.</w:t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444DE8" w:rsidRDefault="00444DE8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444DE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444DE8" w:rsidRDefault="00444DE8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444DE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3/2019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444D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DA6ABA">
              <w:rPr>
                <w:rFonts w:ascii="Arial" w:hAnsi="Arial" w:cs="Arial"/>
                <w:sz w:val="16"/>
                <w:szCs w:val="16"/>
              </w:rPr>
              <w:t xml:space="preserve"> prof. MUDr. Jiří Gallo, Ph.D.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DA6ABA">
              <w:rPr>
                <w:rFonts w:ascii="Arial" w:hAnsi="Arial" w:cs="Arial"/>
                <w:sz w:val="16"/>
                <w:szCs w:val="16"/>
              </w:rPr>
              <w:t xml:space="preserve"> MUDr. Petr Neoral, </w:t>
            </w:r>
            <w:proofErr w:type="gramStart"/>
            <w:r w:rsidRPr="00DA6ABA">
              <w:rPr>
                <w:rFonts w:ascii="Arial" w:hAnsi="Arial" w:cs="Arial"/>
                <w:sz w:val="16"/>
                <w:szCs w:val="16"/>
              </w:rPr>
              <w:t>Ph.D</w:t>
            </w:r>
            <w:proofErr w:type="gramEnd"/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444DE8" w:rsidRDefault="00444DE8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444DE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444DE8" w:rsidRDefault="00444DE8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444DE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3/2021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444D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DA6ABA">
              <w:rPr>
                <w:rFonts w:ascii="Arial" w:hAnsi="Arial" w:cs="Arial"/>
                <w:sz w:val="16"/>
                <w:szCs w:val="16"/>
              </w:rPr>
              <w:t xml:space="preserve"> prof. MUDr. Jiří Gallo, Ph.D.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DA6ABA">
              <w:rPr>
                <w:rFonts w:ascii="Arial" w:hAnsi="Arial" w:cs="Arial"/>
                <w:sz w:val="16"/>
                <w:szCs w:val="16"/>
              </w:rPr>
              <w:t xml:space="preserve"> MUDr. Petr Neoral, </w:t>
            </w:r>
            <w:proofErr w:type="gramStart"/>
            <w:r w:rsidRPr="00DA6ABA">
              <w:rPr>
                <w:rFonts w:ascii="Arial" w:hAnsi="Arial" w:cs="Arial"/>
                <w:sz w:val="16"/>
                <w:szCs w:val="16"/>
              </w:rPr>
              <w:t>Ph.D</w:t>
            </w:r>
            <w:proofErr w:type="gramEnd"/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444DE8" w:rsidRDefault="007132B3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444DE8" w:rsidRDefault="00860680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1.12.2023</w:t>
            </w:r>
            <w:bookmarkStart w:id="2" w:name="_GoBack"/>
            <w:bookmarkEnd w:id="2"/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7132B3" w:rsidP="00D414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DA6ABA">
              <w:rPr>
                <w:rFonts w:ascii="Arial" w:hAnsi="Arial" w:cs="Arial"/>
                <w:sz w:val="16"/>
                <w:szCs w:val="16"/>
              </w:rPr>
              <w:t xml:space="preserve"> MUDr. </w:t>
            </w:r>
            <w:r w:rsidR="00FC5196">
              <w:rPr>
                <w:rFonts w:ascii="Arial" w:hAnsi="Arial" w:cs="Arial"/>
                <w:sz w:val="16"/>
                <w:szCs w:val="16"/>
              </w:rPr>
              <w:t>Libor Čech</w:t>
            </w:r>
          </w:p>
          <w:p w:rsidR="007132B3" w:rsidRPr="007132B3" w:rsidRDefault="007132B3" w:rsidP="00D41472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154577">
              <w:rPr>
                <w:rFonts w:ascii="Arial" w:hAnsi="Arial" w:cs="Arial"/>
                <w:b/>
                <w:snapToGrid w:val="0"/>
                <w:color w:val="000000"/>
                <w:sz w:val="16"/>
                <w:szCs w:val="24"/>
              </w:rPr>
              <w:t>Form</w:t>
            </w:r>
            <w:r w:rsidR="00154577">
              <w:rPr>
                <w:rFonts w:ascii="Arial" w:hAnsi="Arial" w:cs="Arial"/>
                <w:b/>
                <w:snapToGrid w:val="0"/>
                <w:color w:val="000000"/>
                <w:sz w:val="16"/>
                <w:szCs w:val="24"/>
              </w:rPr>
              <w:t>.</w:t>
            </w:r>
            <w:r w:rsidRPr="00154577">
              <w:rPr>
                <w:rFonts w:ascii="Arial" w:hAnsi="Arial" w:cs="Arial"/>
                <w:b/>
                <w:snapToGrid w:val="0"/>
                <w:color w:val="000000"/>
                <w:sz w:val="16"/>
                <w:szCs w:val="24"/>
              </w:rPr>
              <w:t xml:space="preserve"> úprava</w:t>
            </w:r>
            <w:r w:rsidR="00154577" w:rsidRPr="00154577">
              <w:rPr>
                <w:rFonts w:ascii="Arial" w:hAnsi="Arial" w:cs="Arial"/>
                <w:b/>
                <w:snapToGrid w:val="0"/>
                <w:color w:val="000000"/>
                <w:sz w:val="16"/>
                <w:szCs w:val="24"/>
              </w:rPr>
              <w:t xml:space="preserve"> bez změny textu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444DE8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444DE8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444DE8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444DE8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444DE8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444DE8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444DE8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444DE8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1669E6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57F9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1669E6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857F94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857F94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9E6" w:rsidRPr="00E9021E" w:rsidRDefault="00857F94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6068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620EC" w:rsidRDefault="007620EC">
      <w:pPr>
        <w:pStyle w:val="Zhlav"/>
        <w:tabs>
          <w:tab w:val="clear" w:pos="4536"/>
          <w:tab w:val="clear" w:pos="9072"/>
        </w:tabs>
      </w:pPr>
    </w:p>
    <w:sectPr w:rsidR="007620EC" w:rsidSect="003E0E4B">
      <w:headerReference w:type="default" r:id="rId8"/>
      <w:pgSz w:w="11906" w:h="16838" w:code="9"/>
      <w:pgMar w:top="1758" w:right="851" w:bottom="680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4CC" w:rsidRDefault="000D54CC">
      <w:r>
        <w:separator/>
      </w:r>
    </w:p>
  </w:endnote>
  <w:endnote w:type="continuationSeparator" w:id="0">
    <w:p w:rsidR="000D54CC" w:rsidRDefault="000D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4CC" w:rsidRDefault="000D54CC">
      <w:r>
        <w:separator/>
      </w:r>
    </w:p>
  </w:footnote>
  <w:footnote w:type="continuationSeparator" w:id="0">
    <w:p w:rsidR="000D54CC" w:rsidRDefault="000D5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9" w:type="dxa"/>
      <w:tblInd w:w="9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220"/>
      <w:gridCol w:w="4423"/>
      <w:gridCol w:w="2336"/>
    </w:tblGrid>
    <w:tr w:rsidR="00CA576D" w:rsidRPr="00301458" w:rsidTr="00301458">
      <w:trPr>
        <w:trHeight w:val="840"/>
      </w:trPr>
      <w:tc>
        <w:tcPr>
          <w:tcW w:w="3220" w:type="dxa"/>
          <w:shd w:val="clear" w:color="auto" w:fill="auto"/>
          <w:vAlign w:val="center"/>
        </w:tcPr>
        <w:p w:rsidR="00CA576D" w:rsidRDefault="00D730E4" w:rsidP="00D730E4">
          <w:pPr>
            <w:pStyle w:val="Zhlav"/>
          </w:pPr>
          <w:r w:rsidRPr="00D730E4">
            <w:rPr>
              <w:noProof/>
            </w:rPr>
            <w:drawing>
              <wp:inline distT="0" distB="0" distL="0" distR="0">
                <wp:extent cx="1466850" cy="404767"/>
                <wp:effectExtent l="19050" t="0" r="0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206" cy="412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3" w:type="dxa"/>
          <w:vMerge w:val="restart"/>
          <w:vAlign w:val="center"/>
        </w:tcPr>
        <w:p w:rsidR="00CA576D" w:rsidRPr="00760344" w:rsidRDefault="00CA576D" w:rsidP="00685526">
          <w:pPr>
            <w:pStyle w:val="Zhlav"/>
            <w:jc w:val="center"/>
          </w:pP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  <w:sz w:val="28"/>
              <w:szCs w:val="28"/>
            </w:rPr>
            <w:t xml:space="preserve">Záznam o revizi </w:t>
          </w:r>
          <w:r>
            <w:rPr>
              <w:rFonts w:ascii="Arial" w:hAnsi="Arial" w:cs="Arial"/>
              <w:b/>
              <w:sz w:val="28"/>
              <w:szCs w:val="28"/>
            </w:rPr>
            <w:t>ON</w:t>
          </w:r>
        </w:p>
      </w:tc>
      <w:tc>
        <w:tcPr>
          <w:tcW w:w="2336" w:type="dxa"/>
          <w:vAlign w:val="center"/>
        </w:tcPr>
        <w:p w:rsidR="00CA576D" w:rsidRPr="00301458" w:rsidRDefault="00CA576D" w:rsidP="008F4BF8">
          <w:pPr>
            <w:pStyle w:val="Zhlav"/>
            <w:jc w:val="right"/>
            <w:rPr>
              <w:rFonts w:ascii="Arial" w:hAnsi="Arial" w:cs="Arial"/>
            </w:rPr>
          </w:pPr>
          <w:r w:rsidRPr="00301458">
            <w:rPr>
              <w:rFonts w:ascii="Arial" w:hAnsi="Arial" w:cs="Arial"/>
              <w:i/>
              <w:sz w:val="18"/>
              <w:szCs w:val="18"/>
            </w:rPr>
            <w:t>Fm-G001-REV-00</w:t>
          </w:r>
          <w:r w:rsidR="00AE7524"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CA576D" w:rsidRPr="00301458" w:rsidTr="00A41D5B">
      <w:trPr>
        <w:trHeight w:val="420"/>
      </w:trPr>
      <w:tc>
        <w:tcPr>
          <w:tcW w:w="3220" w:type="dxa"/>
          <w:shd w:val="clear" w:color="auto" w:fill="auto"/>
        </w:tcPr>
        <w:p w:rsidR="00CA576D" w:rsidRPr="00301458" w:rsidRDefault="007132B3" w:rsidP="006B1191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, 77</w:t>
          </w:r>
          <w:r w:rsidR="008F4BF8">
            <w:rPr>
              <w:rFonts w:ascii="Arial" w:hAnsi="Arial" w:cs="Arial"/>
              <w:b/>
              <w:sz w:val="16"/>
              <w:szCs w:val="16"/>
            </w:rPr>
            <w:t>9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8F4BF8">
            <w:rPr>
              <w:rFonts w:ascii="Arial" w:hAnsi="Arial" w:cs="Arial"/>
              <w:b/>
              <w:sz w:val="16"/>
              <w:szCs w:val="16"/>
            </w:rPr>
            <w:t>0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CA576D" w:rsidRPr="00301458" w:rsidRDefault="00CA576D" w:rsidP="006B1191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01458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770714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CA576D" w:rsidRDefault="00CA576D" w:rsidP="006B1191">
          <w:pPr>
            <w:pStyle w:val="Zhlav"/>
          </w:pPr>
          <w:r w:rsidRPr="00301458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423" w:type="dxa"/>
          <w:vMerge/>
          <w:vAlign w:val="center"/>
        </w:tcPr>
        <w:p w:rsidR="00CA576D" w:rsidRPr="00301458" w:rsidRDefault="00CA576D" w:rsidP="00301458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336" w:type="dxa"/>
          <w:vAlign w:val="center"/>
        </w:tcPr>
        <w:p w:rsidR="00CA576D" w:rsidRPr="00301458" w:rsidRDefault="00CA576D" w:rsidP="00770714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01458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</w:tbl>
  <w:p w:rsidR="00CA576D" w:rsidRPr="00F04965" w:rsidRDefault="00CA576D" w:rsidP="00F04965">
    <w:pPr>
      <w:pStyle w:val="Nadpis1"/>
      <w:spacing w:before="12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2944"/>
    <w:multiLevelType w:val="hybridMultilevel"/>
    <w:tmpl w:val="CB4E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96B"/>
    <w:rsid w:val="0004388A"/>
    <w:rsid w:val="0007606A"/>
    <w:rsid w:val="000B4B7E"/>
    <w:rsid w:val="000D54CC"/>
    <w:rsid w:val="00101B32"/>
    <w:rsid w:val="00154577"/>
    <w:rsid w:val="001622E6"/>
    <w:rsid w:val="001669E6"/>
    <w:rsid w:val="00181881"/>
    <w:rsid w:val="001841D5"/>
    <w:rsid w:val="001A73C1"/>
    <w:rsid w:val="001D58CC"/>
    <w:rsid w:val="001F0BA0"/>
    <w:rsid w:val="002351AD"/>
    <w:rsid w:val="00246FD8"/>
    <w:rsid w:val="00271810"/>
    <w:rsid w:val="00295193"/>
    <w:rsid w:val="002B2CC4"/>
    <w:rsid w:val="002C21FE"/>
    <w:rsid w:val="002E5266"/>
    <w:rsid w:val="00301458"/>
    <w:rsid w:val="003162F2"/>
    <w:rsid w:val="0031779E"/>
    <w:rsid w:val="00372908"/>
    <w:rsid w:val="003E0E4B"/>
    <w:rsid w:val="003E7C2E"/>
    <w:rsid w:val="003F56C8"/>
    <w:rsid w:val="004005BB"/>
    <w:rsid w:val="004134ED"/>
    <w:rsid w:val="00444DE8"/>
    <w:rsid w:val="0045152A"/>
    <w:rsid w:val="00475469"/>
    <w:rsid w:val="004F2FF7"/>
    <w:rsid w:val="004F7860"/>
    <w:rsid w:val="00500F59"/>
    <w:rsid w:val="005F0C96"/>
    <w:rsid w:val="00614811"/>
    <w:rsid w:val="00627700"/>
    <w:rsid w:val="00682A96"/>
    <w:rsid w:val="00685526"/>
    <w:rsid w:val="006A3592"/>
    <w:rsid w:val="006B1191"/>
    <w:rsid w:val="006B3908"/>
    <w:rsid w:val="006C25CE"/>
    <w:rsid w:val="00700925"/>
    <w:rsid w:val="007132B3"/>
    <w:rsid w:val="00714C82"/>
    <w:rsid w:val="007620EC"/>
    <w:rsid w:val="00770714"/>
    <w:rsid w:val="00792E8F"/>
    <w:rsid w:val="007B5BE5"/>
    <w:rsid w:val="00843EBB"/>
    <w:rsid w:val="00847FAA"/>
    <w:rsid w:val="00857F94"/>
    <w:rsid w:val="00860680"/>
    <w:rsid w:val="008670A3"/>
    <w:rsid w:val="008B496B"/>
    <w:rsid w:val="008B75C0"/>
    <w:rsid w:val="008F39BC"/>
    <w:rsid w:val="008F4BF8"/>
    <w:rsid w:val="009301C5"/>
    <w:rsid w:val="009532B4"/>
    <w:rsid w:val="00996400"/>
    <w:rsid w:val="009B5720"/>
    <w:rsid w:val="009B7CC6"/>
    <w:rsid w:val="00A41D5B"/>
    <w:rsid w:val="00A63FF1"/>
    <w:rsid w:val="00A93942"/>
    <w:rsid w:val="00AB2B1B"/>
    <w:rsid w:val="00AB71E3"/>
    <w:rsid w:val="00AE7524"/>
    <w:rsid w:val="00B07C78"/>
    <w:rsid w:val="00BA3D6F"/>
    <w:rsid w:val="00BA3DCB"/>
    <w:rsid w:val="00BB1A1A"/>
    <w:rsid w:val="00BD038D"/>
    <w:rsid w:val="00BD33AF"/>
    <w:rsid w:val="00C02D33"/>
    <w:rsid w:val="00CA5440"/>
    <w:rsid w:val="00CA576D"/>
    <w:rsid w:val="00CB64B0"/>
    <w:rsid w:val="00CB7388"/>
    <w:rsid w:val="00CF7271"/>
    <w:rsid w:val="00D36D9E"/>
    <w:rsid w:val="00D41472"/>
    <w:rsid w:val="00D50C4F"/>
    <w:rsid w:val="00D730E4"/>
    <w:rsid w:val="00DA6ABA"/>
    <w:rsid w:val="00DE0C6B"/>
    <w:rsid w:val="00DE4C25"/>
    <w:rsid w:val="00E351EF"/>
    <w:rsid w:val="00E5168B"/>
    <w:rsid w:val="00E75FE4"/>
    <w:rsid w:val="00E87287"/>
    <w:rsid w:val="00E9021E"/>
    <w:rsid w:val="00E90563"/>
    <w:rsid w:val="00E94555"/>
    <w:rsid w:val="00EC6A7F"/>
    <w:rsid w:val="00EE7138"/>
    <w:rsid w:val="00F04965"/>
    <w:rsid w:val="00F05F21"/>
    <w:rsid w:val="00F5276C"/>
    <w:rsid w:val="00F55538"/>
    <w:rsid w:val="00FA20F6"/>
    <w:rsid w:val="00FB4E26"/>
    <w:rsid w:val="00FC5196"/>
    <w:rsid w:val="00FD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89090C"/>
  <w15:docId w15:val="{091D7600-7A8D-4093-B68D-59AAFA9F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841D5"/>
  </w:style>
  <w:style w:type="paragraph" w:styleId="Nadpis1">
    <w:name w:val="heading 1"/>
    <w:basedOn w:val="Normln"/>
    <w:next w:val="Normln"/>
    <w:qFormat/>
    <w:rsid w:val="001841D5"/>
    <w:pPr>
      <w:keepNext/>
      <w:ind w:left="6372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841D5"/>
    <w:pPr>
      <w:keepNext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rsid w:val="001841D5"/>
    <w:pPr>
      <w:keepNext/>
      <w:outlineLvl w:val="2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841D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841D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E351EF"/>
    <w:rPr>
      <w:color w:val="0000FF"/>
      <w:u w:val="single"/>
    </w:rPr>
  </w:style>
  <w:style w:type="character" w:styleId="Odkaznakoment">
    <w:name w:val="annotation reference"/>
    <w:basedOn w:val="Standardnpsmoodstavce"/>
    <w:rsid w:val="00CA57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576D"/>
  </w:style>
  <w:style w:type="character" w:customStyle="1" w:styleId="TextkomenteChar">
    <w:name w:val="Text komentáře Char"/>
    <w:basedOn w:val="Standardnpsmoodstavce"/>
    <w:link w:val="Textkomente"/>
    <w:rsid w:val="00CA576D"/>
  </w:style>
  <w:style w:type="paragraph" w:styleId="Pedmtkomente">
    <w:name w:val="annotation subject"/>
    <w:basedOn w:val="Textkomente"/>
    <w:next w:val="Textkomente"/>
    <w:link w:val="PedmtkomenteChar"/>
    <w:rsid w:val="00CA5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576D"/>
    <w:rPr>
      <w:b/>
      <w:bCs/>
    </w:rPr>
  </w:style>
  <w:style w:type="paragraph" w:styleId="Textbubliny">
    <w:name w:val="Balloon Text"/>
    <w:basedOn w:val="Normln"/>
    <w:link w:val="TextbublinyChar"/>
    <w:rsid w:val="00CA5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5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51E8E-4B52-4694-9381-8C23C4C2D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 Olomouc</Company>
  <LinksUpToDate>false</LinksUpToDate>
  <CharactersWithSpaces>1911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61925</dc:creator>
  <cp:lastModifiedBy>Labounková Petra</cp:lastModifiedBy>
  <cp:revision>12</cp:revision>
  <cp:lastPrinted>2012-06-13T10:36:00Z</cp:lastPrinted>
  <dcterms:created xsi:type="dcterms:W3CDTF">2015-05-26T12:27:00Z</dcterms:created>
  <dcterms:modified xsi:type="dcterms:W3CDTF">2024-01-03T07:40:00Z</dcterms:modified>
</cp:coreProperties>
</file>