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7F1EC4" w:rsidTr="00B234C1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7F1EC4" w:rsidRDefault="00C94D37" w:rsidP="007F1E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37CB7" w:rsidRPr="00EE35EE" w:rsidRDefault="00F0242A" w:rsidP="00EE35E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42A">
              <w:rPr>
                <w:rFonts w:ascii="Arial" w:hAnsi="Arial" w:cs="Arial"/>
                <w:sz w:val="22"/>
                <w:szCs w:val="22"/>
              </w:rPr>
              <w:t xml:space="preserve">Mgr. Marie Kohutová, </w:t>
            </w:r>
            <w:proofErr w:type="spellStart"/>
            <w:r w:rsidRPr="00F0242A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F0242A">
              <w:rPr>
                <w:rFonts w:ascii="Arial" w:hAnsi="Arial" w:cs="Arial"/>
                <w:sz w:val="22"/>
                <w:szCs w:val="22"/>
              </w:rPr>
              <w:t>.</w:t>
            </w:r>
            <w:r w:rsidR="00CE11DD">
              <w:rPr>
                <w:rFonts w:ascii="Arial" w:hAnsi="Arial" w:cs="Arial"/>
                <w:sz w:val="22"/>
                <w:szCs w:val="22"/>
              </w:rPr>
              <w:t>, Mgr. Lenka Šeflová</w:t>
            </w:r>
          </w:p>
        </w:tc>
      </w:tr>
      <w:tr w:rsidR="00052E02" w:rsidRPr="007F1EC4" w:rsidTr="00B234C1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E02" w:rsidRPr="007F1EC4" w:rsidRDefault="00052E02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Název ON: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E02" w:rsidRPr="00AD2179" w:rsidRDefault="00064A5E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120F6">
              <w:rPr>
                <w:rFonts w:ascii="Arial" w:hAnsi="Arial" w:cs="Arial"/>
                <w:sz w:val="22"/>
                <w:szCs w:val="22"/>
              </w:rPr>
              <w:t>Hodnocení stavu výživy a indikace nutriční podpory</w:t>
            </w:r>
          </w:p>
        </w:tc>
      </w:tr>
      <w:tr w:rsidR="00C94D37" w:rsidRPr="007F1EC4" w:rsidTr="00B234C1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4D37" w:rsidRPr="007F1EC4" w:rsidRDefault="00C94D37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Číslo ON: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4D37" w:rsidRPr="00AD2179" w:rsidRDefault="00064A5E" w:rsidP="00B234C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kod_ON"/>
            <w:r w:rsidRPr="002120F6">
              <w:rPr>
                <w:rFonts w:ascii="Arial" w:hAnsi="Arial" w:cs="Arial"/>
                <w:sz w:val="22"/>
                <w:szCs w:val="22"/>
              </w:rPr>
              <w:t>MP-L014-01</w:t>
            </w:r>
            <w:bookmarkEnd w:id="0"/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0"/>
        <w:gridCol w:w="1805"/>
        <w:gridCol w:w="2365"/>
        <w:gridCol w:w="2366"/>
        <w:gridCol w:w="2366"/>
      </w:tblGrid>
      <w:tr w:rsidR="005E7278" w:rsidRPr="00CB7388" w:rsidTr="007620EC">
        <w:trPr>
          <w:trHeight w:val="329"/>
        </w:trPr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7278" w:rsidRPr="00E87287" w:rsidRDefault="005E7278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8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7278" w:rsidRPr="00E87287" w:rsidRDefault="005E7278" w:rsidP="00C364D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7278" w:rsidRPr="007620EC" w:rsidRDefault="005E7278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620EC">
        <w:trPr>
          <w:trHeight w:val="310"/>
        </w:trPr>
        <w:tc>
          <w:tcPr>
            <w:tcW w:w="1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7620EC" w:rsidRDefault="00E9021E" w:rsidP="00E9021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Zůstává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7620EC" w:rsidRDefault="00E9021E" w:rsidP="00E9021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  <w:r w:rsidR="00FA7FAF">
              <w:rPr>
                <w:rFonts w:ascii="Arial" w:hAnsi="Arial" w:cs="Arial"/>
                <w:b/>
                <w:snapToGrid w:val="0"/>
                <w:color w:val="000000"/>
              </w:rPr>
              <w:t>yla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924A2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  <w:r w:rsidR="00FA7FAF">
              <w:rPr>
                <w:rFonts w:ascii="Arial" w:hAnsi="Arial" w:cs="Arial"/>
                <w:b/>
                <w:snapToGrid w:val="0"/>
                <w:color w:val="000000"/>
              </w:rPr>
              <w:t>yla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vyd</w:t>
            </w:r>
            <w:r w:rsidR="00924A29">
              <w:rPr>
                <w:rFonts w:ascii="Arial" w:hAnsi="Arial" w:cs="Arial"/>
                <w:b/>
                <w:snapToGrid w:val="0"/>
                <w:color w:val="000000"/>
              </w:rPr>
              <w:t>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n</w:t>
            </w:r>
            <w:r w:rsidR="00924A29">
              <w:rPr>
                <w:rFonts w:ascii="Arial" w:hAnsi="Arial" w:cs="Arial"/>
                <w:b/>
                <w:snapToGrid w:val="0"/>
                <w:color w:val="000000"/>
              </w:rPr>
              <w:t>á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nová ON</w:t>
            </w:r>
          </w:p>
        </w:tc>
      </w:tr>
      <w:tr w:rsidR="00E9021E" w:rsidTr="00437CB7">
        <w:trPr>
          <w:trHeight w:val="415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437CB7" w:rsidRDefault="00064A5E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="00437CB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437CB7" w:rsidRDefault="00A11C26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7/</w:t>
            </w:r>
            <w:r w:rsidR="00064A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21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6F6" w:rsidRPr="003326F6" w:rsidRDefault="002211FA" w:rsidP="001D58C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064A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064A5E" w:rsidRPr="00B3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6F6" w:rsidRPr="003326F6">
              <w:rPr>
                <w:rFonts w:ascii="Arial" w:hAnsi="Arial" w:cs="Arial"/>
                <w:szCs w:val="18"/>
              </w:rPr>
              <w:t xml:space="preserve">doc. </w:t>
            </w:r>
            <w:r w:rsidR="00064A5E" w:rsidRPr="003326F6">
              <w:rPr>
                <w:rFonts w:ascii="Arial" w:hAnsi="Arial" w:cs="Arial"/>
                <w:szCs w:val="18"/>
              </w:rPr>
              <w:t xml:space="preserve">MUDr. Tomáš </w:t>
            </w:r>
          </w:p>
          <w:p w:rsidR="00E9021E" w:rsidRPr="00E9021E" w:rsidRDefault="003326F6" w:rsidP="003326F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326F6">
              <w:rPr>
                <w:rFonts w:ascii="Arial" w:hAnsi="Arial" w:cs="Arial"/>
                <w:szCs w:val="18"/>
              </w:rPr>
              <w:t xml:space="preserve">      </w:t>
            </w:r>
            <w:proofErr w:type="spellStart"/>
            <w:r w:rsidR="00064A5E" w:rsidRPr="003326F6">
              <w:rPr>
                <w:rFonts w:ascii="Arial" w:hAnsi="Arial" w:cs="Arial"/>
                <w:szCs w:val="18"/>
              </w:rPr>
              <w:t>Bohanes</w:t>
            </w:r>
            <w:proofErr w:type="spellEnd"/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437CB7" w:rsidRDefault="002211FA" w:rsidP="00064A5E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7"/>
            <w:r w:rsidR="00064A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437CB7" w:rsidRPr="00295908">
              <w:rPr>
                <w:rFonts w:ascii="Arial" w:hAnsi="Arial" w:cs="Arial"/>
              </w:rPr>
              <w:t xml:space="preserve"> </w:t>
            </w:r>
            <w:r w:rsidR="00437CB7">
              <w:rPr>
                <w:rFonts w:ascii="Arial" w:hAnsi="Arial" w:cs="Arial"/>
              </w:rPr>
              <w:t xml:space="preserve"> </w:t>
            </w:r>
          </w:p>
          <w:p w:rsidR="00437CB7" w:rsidRPr="00437CB7" w:rsidRDefault="00437CB7" w:rsidP="00DA4E0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64A5E" w:rsidTr="00437CB7">
        <w:trPr>
          <w:trHeight w:val="408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EE35EE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EE35EE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1. 9. 2015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EE" w:rsidRPr="00C364D3" w:rsidRDefault="002211FA" w:rsidP="008730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35E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E35EE" w:rsidRPr="00EE35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5EE" w:rsidRPr="00C364D3">
              <w:rPr>
                <w:rFonts w:ascii="Arial" w:hAnsi="Arial" w:cs="Arial"/>
                <w:sz w:val="16"/>
                <w:szCs w:val="16"/>
              </w:rPr>
              <w:t xml:space="preserve">MUDr. Monika </w:t>
            </w:r>
          </w:p>
          <w:p w:rsidR="00064A5E" w:rsidRPr="00E9021E" w:rsidRDefault="00EE35EE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364D3">
              <w:rPr>
                <w:rFonts w:ascii="Arial" w:hAnsi="Arial" w:cs="Arial"/>
                <w:sz w:val="16"/>
                <w:szCs w:val="16"/>
              </w:rPr>
              <w:t xml:space="preserve">      Hrabalová, Ph.D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64A5E" w:rsidTr="00437CB7">
        <w:trPr>
          <w:trHeight w:val="41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C364D3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C364D3" w:rsidP="00C364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08/2016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D3" w:rsidRPr="00C364D3" w:rsidRDefault="002211FA" w:rsidP="00C36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 w:rsidR="00C364D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3"/>
            <w:r w:rsidR="00C364D3" w:rsidRPr="00EE35EE">
              <w:rPr>
                <w:rFonts w:ascii="Arial" w:hAnsi="Arial" w:cs="Arial"/>
                <w:szCs w:val="22"/>
              </w:rPr>
              <w:t xml:space="preserve"> </w:t>
            </w:r>
            <w:r w:rsidR="00C364D3" w:rsidRPr="00C364D3">
              <w:rPr>
                <w:rFonts w:ascii="Arial" w:hAnsi="Arial" w:cs="Arial"/>
                <w:sz w:val="16"/>
                <w:szCs w:val="16"/>
              </w:rPr>
              <w:t xml:space="preserve">MUDr. Monika </w:t>
            </w:r>
          </w:p>
          <w:p w:rsidR="00064A5E" w:rsidRPr="00E9021E" w:rsidRDefault="00C364D3" w:rsidP="00C364D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364D3">
              <w:rPr>
                <w:rFonts w:ascii="Arial" w:hAnsi="Arial" w:cs="Arial"/>
                <w:sz w:val="16"/>
                <w:szCs w:val="16"/>
              </w:rPr>
              <w:t xml:space="preserve">      Hrabalová, Ph.D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64A5E" w:rsidTr="00437CB7">
        <w:trPr>
          <w:trHeight w:val="39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C364D3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</w:t>
            </w:r>
            <w:r w:rsidR="00F024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C364D3" w:rsidP="00C364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08/2017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D3" w:rsidRPr="00C364D3" w:rsidRDefault="002211FA" w:rsidP="00C36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364D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C364D3" w:rsidRPr="00EE35EE">
              <w:rPr>
                <w:rFonts w:ascii="Arial" w:hAnsi="Arial" w:cs="Arial"/>
                <w:szCs w:val="22"/>
              </w:rPr>
              <w:t xml:space="preserve"> </w:t>
            </w:r>
            <w:r w:rsidR="00C364D3" w:rsidRPr="00C364D3">
              <w:rPr>
                <w:rFonts w:ascii="Arial" w:hAnsi="Arial" w:cs="Arial"/>
                <w:sz w:val="16"/>
                <w:szCs w:val="16"/>
              </w:rPr>
              <w:t xml:space="preserve">MUDr. Monika </w:t>
            </w:r>
          </w:p>
          <w:p w:rsidR="00064A5E" w:rsidRPr="00E9021E" w:rsidRDefault="00C364D3" w:rsidP="00C364D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364D3">
              <w:rPr>
                <w:rFonts w:ascii="Arial" w:hAnsi="Arial" w:cs="Arial"/>
                <w:sz w:val="16"/>
                <w:szCs w:val="16"/>
              </w:rPr>
              <w:t xml:space="preserve">      Hrabalová, Ph.D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64A5E" w:rsidTr="00437CB7">
        <w:trPr>
          <w:trHeight w:val="41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F0242A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F0242A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16. 4. 2019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242A" w:rsidRPr="00E9021E" w:rsidRDefault="002C0402" w:rsidP="00AF710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E35EE">
              <w:rPr>
                <w:rFonts w:ascii="Arial" w:hAnsi="Arial" w:cs="Arial"/>
                <w:szCs w:val="22"/>
              </w:rPr>
              <w:t xml:space="preserve"> </w:t>
            </w:r>
            <w:r w:rsidRPr="002C0402">
              <w:rPr>
                <w:rFonts w:ascii="Arial" w:hAnsi="Arial" w:cs="Arial"/>
                <w:sz w:val="16"/>
                <w:szCs w:val="16"/>
              </w:rPr>
              <w:t>MUDr. Monika Hrabalová, PhD</w:t>
            </w:r>
            <w:proofErr w:type="gramStart"/>
            <w:r w:rsidRPr="002C0402">
              <w:rPr>
                <w:rFonts w:ascii="Arial" w:hAnsi="Arial" w:cs="Arial"/>
                <w:sz w:val="16"/>
                <w:szCs w:val="16"/>
              </w:rPr>
              <w:t>.;</w:t>
            </w:r>
            <w:proofErr w:type="spellStart"/>
            <w:r w:rsidRPr="002C0402">
              <w:rPr>
                <w:rFonts w:ascii="Arial" w:hAnsi="Arial" w:cs="Arial"/>
                <w:sz w:val="16"/>
                <w:szCs w:val="16"/>
              </w:rPr>
              <w:t>Mgr</w:t>
            </w:r>
            <w:proofErr w:type="spellEnd"/>
            <w:r w:rsidRPr="002C04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C0402">
              <w:rPr>
                <w:rFonts w:ascii="Arial" w:hAnsi="Arial" w:cs="Arial"/>
                <w:sz w:val="16"/>
                <w:szCs w:val="16"/>
              </w:rPr>
              <w:t xml:space="preserve"> Marie Kohutová</w:t>
            </w:r>
            <w:r>
              <w:rPr>
                <w:rFonts w:ascii="Arial" w:hAnsi="Arial" w:cs="Arial"/>
                <w:sz w:val="16"/>
                <w:szCs w:val="16"/>
              </w:rPr>
              <w:t>, DiS.</w:t>
            </w:r>
          </w:p>
        </w:tc>
      </w:tr>
      <w:tr w:rsidR="00064A5E" w:rsidTr="00437CB7">
        <w:trPr>
          <w:trHeight w:val="41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2C0402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2C0402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2. 2. 2021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E9021E" w:rsidRDefault="002C0402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E35EE">
              <w:rPr>
                <w:rFonts w:ascii="Arial" w:hAnsi="Arial" w:cs="Arial"/>
                <w:szCs w:val="22"/>
              </w:rPr>
              <w:t xml:space="preserve"> </w:t>
            </w:r>
            <w:r w:rsidRPr="002C0402">
              <w:rPr>
                <w:rFonts w:ascii="Arial" w:hAnsi="Arial" w:cs="Arial"/>
                <w:sz w:val="16"/>
                <w:szCs w:val="16"/>
              </w:rPr>
              <w:t>MUDr. Monika Hrabalová, PhD</w:t>
            </w:r>
            <w:proofErr w:type="gramStart"/>
            <w:r w:rsidRPr="002C0402">
              <w:rPr>
                <w:rFonts w:ascii="Arial" w:hAnsi="Arial" w:cs="Arial"/>
                <w:sz w:val="16"/>
                <w:szCs w:val="16"/>
              </w:rPr>
              <w:t>.;</w:t>
            </w:r>
            <w:proofErr w:type="spellStart"/>
            <w:r w:rsidRPr="002C0402">
              <w:rPr>
                <w:rFonts w:ascii="Arial" w:hAnsi="Arial" w:cs="Arial"/>
                <w:sz w:val="16"/>
                <w:szCs w:val="16"/>
              </w:rPr>
              <w:t>Mgr</w:t>
            </w:r>
            <w:proofErr w:type="spellEnd"/>
            <w:r w:rsidRPr="002C04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C0402">
              <w:rPr>
                <w:rFonts w:ascii="Arial" w:hAnsi="Arial" w:cs="Arial"/>
                <w:sz w:val="16"/>
                <w:szCs w:val="16"/>
              </w:rPr>
              <w:t xml:space="preserve"> Marie Kohutová</w:t>
            </w:r>
            <w:r>
              <w:rPr>
                <w:rFonts w:ascii="Arial" w:hAnsi="Arial" w:cs="Arial"/>
                <w:sz w:val="16"/>
                <w:szCs w:val="16"/>
              </w:rPr>
              <w:t>, DiS.</w:t>
            </w:r>
          </w:p>
        </w:tc>
      </w:tr>
      <w:tr w:rsidR="00064A5E" w:rsidTr="00437CB7">
        <w:trPr>
          <w:trHeight w:val="418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237406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237406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1. 2. 2023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E9021E" w:rsidRDefault="00237406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E35EE">
              <w:rPr>
                <w:rFonts w:ascii="Arial" w:hAnsi="Arial" w:cs="Arial"/>
                <w:szCs w:val="22"/>
              </w:rPr>
              <w:t xml:space="preserve"> </w:t>
            </w:r>
            <w:r w:rsidRPr="002C0402">
              <w:rPr>
                <w:rFonts w:ascii="Arial" w:hAnsi="Arial" w:cs="Arial"/>
                <w:sz w:val="16"/>
                <w:szCs w:val="16"/>
              </w:rPr>
              <w:t>MUDr. Monika Hrabalová, PhD</w:t>
            </w:r>
            <w:proofErr w:type="gramStart"/>
            <w:r w:rsidRPr="002C0402">
              <w:rPr>
                <w:rFonts w:ascii="Arial" w:hAnsi="Arial" w:cs="Arial"/>
                <w:sz w:val="16"/>
                <w:szCs w:val="16"/>
              </w:rPr>
              <w:t>.;</w:t>
            </w:r>
            <w:proofErr w:type="spellStart"/>
            <w:r w:rsidRPr="002C0402">
              <w:rPr>
                <w:rFonts w:ascii="Arial" w:hAnsi="Arial" w:cs="Arial"/>
                <w:sz w:val="16"/>
                <w:szCs w:val="16"/>
              </w:rPr>
              <w:t>Mgr</w:t>
            </w:r>
            <w:proofErr w:type="spellEnd"/>
            <w:r w:rsidRPr="002C04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C0402">
              <w:rPr>
                <w:rFonts w:ascii="Arial" w:hAnsi="Arial" w:cs="Arial"/>
                <w:sz w:val="16"/>
                <w:szCs w:val="16"/>
              </w:rPr>
              <w:t xml:space="preserve"> Marie Kohutová</w:t>
            </w:r>
            <w:r>
              <w:rPr>
                <w:rFonts w:ascii="Arial" w:hAnsi="Arial" w:cs="Arial"/>
                <w:sz w:val="16"/>
                <w:szCs w:val="16"/>
              </w:rPr>
              <w:t>, DiS.</w:t>
            </w:r>
          </w:p>
        </w:tc>
      </w:tr>
      <w:tr w:rsidR="00064A5E" w:rsidTr="00437CB7">
        <w:trPr>
          <w:trHeight w:val="40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CE11DD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  <w:bookmarkStart w:id="4" w:name="_GoBack"/>
            <w:bookmarkEnd w:id="4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437CB7" w:rsidRDefault="00CE11DD" w:rsidP="0087303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5. 2. 2025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5E" w:rsidRPr="00E9021E" w:rsidRDefault="002211FA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A5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A5E" w:rsidRPr="00E9021E" w:rsidRDefault="00CE11DD" w:rsidP="0087303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E11DD">
              <w:rPr>
                <w:rFonts w:ascii="Arial" w:hAnsi="Arial" w:cs="Arial"/>
                <w:sz w:val="16"/>
                <w:szCs w:val="22"/>
              </w:rPr>
              <w:t xml:space="preserve">Mgr. Marie Kohutová, </w:t>
            </w:r>
            <w:proofErr w:type="spellStart"/>
            <w:r w:rsidRPr="00CE11DD">
              <w:rPr>
                <w:rFonts w:ascii="Arial" w:hAnsi="Arial" w:cs="Arial"/>
                <w:sz w:val="16"/>
                <w:szCs w:val="22"/>
              </w:rPr>
              <w:t>DiS</w:t>
            </w:r>
            <w:proofErr w:type="spellEnd"/>
            <w:r w:rsidRPr="00CE11DD">
              <w:rPr>
                <w:rFonts w:ascii="Arial" w:hAnsi="Arial" w:cs="Arial"/>
                <w:sz w:val="16"/>
                <w:szCs w:val="22"/>
              </w:rPr>
              <w:t>., Mgr. Lenka Šeflová</w:t>
            </w:r>
          </w:p>
        </w:tc>
      </w:tr>
      <w:tr w:rsidR="00A63FF1" w:rsidTr="00437CB7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14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0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1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1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1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39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2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B234C1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A7FAF" w:rsidTr="00B234C1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A7FAF" w:rsidRDefault="00FA7FAF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7FAF" w:rsidRDefault="00FA7FAF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FAF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FAF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5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FAF" w:rsidRPr="00E9021E" w:rsidRDefault="002211F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6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11D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7620EC" w:rsidRDefault="007620EC" w:rsidP="00B234C1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4D" w:rsidRDefault="00780A4D">
      <w:r>
        <w:separator/>
      </w:r>
    </w:p>
  </w:endnote>
  <w:endnote w:type="continuationSeparator" w:id="0">
    <w:p w:rsidR="00780A4D" w:rsidRDefault="0078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6" w:rsidRDefault="00237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B7" w:rsidRPr="005E7278" w:rsidRDefault="005E7278" w:rsidP="005E7278">
    <w:pPr>
      <w:pStyle w:val="Nadpis1"/>
      <w:ind w:left="0"/>
      <w:jc w:val="both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i/>
        <w:sz w:val="14"/>
        <w:szCs w:val="14"/>
      </w:rPr>
      <w:tab/>
    </w:r>
    <w:r>
      <w:rPr>
        <w:rFonts w:ascii="Arial" w:hAnsi="Arial" w:cs="Arial"/>
        <w:b w:val="0"/>
        <w:i/>
        <w:sz w:val="14"/>
        <w:szCs w:val="14"/>
      </w:rPr>
      <w:tab/>
    </w:r>
    <w:r>
      <w:rPr>
        <w:rFonts w:ascii="Arial" w:hAnsi="Arial" w:cs="Arial"/>
        <w:b w:val="0"/>
        <w:i/>
        <w:sz w:val="14"/>
        <w:szCs w:val="14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6" w:rsidRDefault="00237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4D" w:rsidRDefault="00780A4D">
      <w:r>
        <w:separator/>
      </w:r>
    </w:p>
  </w:footnote>
  <w:footnote w:type="continuationSeparator" w:id="0">
    <w:p w:rsidR="00780A4D" w:rsidRDefault="0078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6" w:rsidRDefault="002374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437CB7" w:rsidRPr="007F1EC4" w:rsidTr="007F1EC4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437CB7" w:rsidRDefault="00C364D3" w:rsidP="001029F3">
          <w:pPr>
            <w:pStyle w:val="Zhlav"/>
          </w:pPr>
          <w:r w:rsidRPr="00C364D3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437CB7" w:rsidRPr="007F1EC4" w:rsidRDefault="00437CB7" w:rsidP="007F1EC4">
          <w:pPr>
            <w:pStyle w:val="Zhlav"/>
            <w:jc w:val="center"/>
            <w:rPr>
              <w:rFonts w:ascii="Arial" w:hAnsi="Arial" w:cs="Arial"/>
              <w:b/>
            </w:rPr>
          </w:pP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</w:p>
        <w:p w:rsidR="00437CB7" w:rsidRPr="007F1EC4" w:rsidRDefault="00437CB7" w:rsidP="007F1EC4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437CB7" w:rsidRPr="007F1EC4" w:rsidRDefault="00F0242A" w:rsidP="007F1EC4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F1EC4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 w:rsidR="00437CB7" w:rsidRPr="007F1EC4">
            <w:rPr>
              <w:rFonts w:ascii="Arial" w:hAnsi="Arial" w:cs="Arial"/>
              <w:b/>
              <w:sz w:val="28"/>
              <w:szCs w:val="28"/>
            </w:rPr>
            <w:t>ON</w:t>
          </w:r>
        </w:p>
        <w:p w:rsidR="00437CB7" w:rsidRPr="00760344" w:rsidRDefault="00437CB7" w:rsidP="007F1EC4">
          <w:pPr>
            <w:pStyle w:val="Zhlav"/>
            <w:spacing w:before="120"/>
          </w:pPr>
        </w:p>
      </w:tc>
      <w:tc>
        <w:tcPr>
          <w:tcW w:w="2336" w:type="dxa"/>
          <w:vAlign w:val="center"/>
        </w:tcPr>
        <w:p w:rsidR="00437CB7" w:rsidRPr="007F1EC4" w:rsidRDefault="00C94D37" w:rsidP="00C94D37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94D37" w:rsidRPr="007F1EC4" w:rsidTr="00FA3495">
      <w:trPr>
        <w:trHeight w:val="420"/>
      </w:trPr>
      <w:tc>
        <w:tcPr>
          <w:tcW w:w="3220" w:type="dxa"/>
          <w:shd w:val="clear" w:color="auto" w:fill="auto"/>
        </w:tcPr>
        <w:p w:rsidR="00C94D37" w:rsidRPr="00301458" w:rsidRDefault="00237406" w:rsidP="00C94D3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37406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94D37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C94D37">
            <w:rPr>
              <w:rFonts w:ascii="Arial" w:hAnsi="Arial" w:cs="Arial"/>
              <w:b/>
              <w:sz w:val="16"/>
              <w:szCs w:val="16"/>
            </w:rPr>
            <w:t>9</w:t>
          </w:r>
          <w:r w:rsidR="00C94D37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94D37">
            <w:rPr>
              <w:rFonts w:ascii="Arial" w:hAnsi="Arial" w:cs="Arial"/>
              <w:b/>
              <w:sz w:val="16"/>
              <w:szCs w:val="16"/>
            </w:rPr>
            <w:t>0</w:t>
          </w:r>
          <w:r w:rsidR="00C94D37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94D37" w:rsidRPr="007F1EC4" w:rsidRDefault="00C94D37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F1EC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033CC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94D37" w:rsidRDefault="00C94D37" w:rsidP="00C364D3">
          <w:pPr>
            <w:pStyle w:val="Zhlav"/>
          </w:pPr>
          <w:r w:rsidRPr="007F1EC4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94D37" w:rsidRPr="007F1EC4" w:rsidRDefault="00C94D37" w:rsidP="007F1EC4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94D37" w:rsidRPr="007F1EC4" w:rsidRDefault="00C94D37" w:rsidP="00C364D3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437CB7" w:rsidRPr="00F04965" w:rsidRDefault="00437CB7" w:rsidP="00F04965">
    <w:pPr>
      <w:pStyle w:val="Nadpis1"/>
      <w:spacing w:before="12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06" w:rsidRDefault="002374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2E02"/>
    <w:rsid w:val="00064A5E"/>
    <w:rsid w:val="00097EF5"/>
    <w:rsid w:val="000E2276"/>
    <w:rsid w:val="00101B32"/>
    <w:rsid w:val="001029F3"/>
    <w:rsid w:val="00143468"/>
    <w:rsid w:val="001A73C1"/>
    <w:rsid w:val="001D42F5"/>
    <w:rsid w:val="001D58CC"/>
    <w:rsid w:val="001F0BA0"/>
    <w:rsid w:val="002211FA"/>
    <w:rsid w:val="00230E57"/>
    <w:rsid w:val="0023426F"/>
    <w:rsid w:val="002351AD"/>
    <w:rsid w:val="00237406"/>
    <w:rsid w:val="00246FD8"/>
    <w:rsid w:val="00284318"/>
    <w:rsid w:val="002A3152"/>
    <w:rsid w:val="002A3281"/>
    <w:rsid w:val="002C0402"/>
    <w:rsid w:val="002C21FE"/>
    <w:rsid w:val="002E5266"/>
    <w:rsid w:val="00304658"/>
    <w:rsid w:val="003326F6"/>
    <w:rsid w:val="003E0E4B"/>
    <w:rsid w:val="003E7C2E"/>
    <w:rsid w:val="00437CB7"/>
    <w:rsid w:val="0045152A"/>
    <w:rsid w:val="004723EE"/>
    <w:rsid w:val="00541D9A"/>
    <w:rsid w:val="005E7278"/>
    <w:rsid w:val="005F0C96"/>
    <w:rsid w:val="006B1191"/>
    <w:rsid w:val="006B3908"/>
    <w:rsid w:val="007620EC"/>
    <w:rsid w:val="00780A4D"/>
    <w:rsid w:val="00792E8F"/>
    <w:rsid w:val="007B5BE5"/>
    <w:rsid w:val="007F1EC4"/>
    <w:rsid w:val="00843A49"/>
    <w:rsid w:val="00843EBB"/>
    <w:rsid w:val="00847FAA"/>
    <w:rsid w:val="008670A3"/>
    <w:rsid w:val="008B496B"/>
    <w:rsid w:val="008B75C0"/>
    <w:rsid w:val="00924A29"/>
    <w:rsid w:val="009301C5"/>
    <w:rsid w:val="00996400"/>
    <w:rsid w:val="009B5720"/>
    <w:rsid w:val="009B7CC6"/>
    <w:rsid w:val="00A11C26"/>
    <w:rsid w:val="00A63FF1"/>
    <w:rsid w:val="00AB2B1B"/>
    <w:rsid w:val="00AB71E3"/>
    <w:rsid w:val="00AD2179"/>
    <w:rsid w:val="00AF7106"/>
    <w:rsid w:val="00B234C1"/>
    <w:rsid w:val="00B70AB8"/>
    <w:rsid w:val="00BD33AF"/>
    <w:rsid w:val="00C02D33"/>
    <w:rsid w:val="00C364D3"/>
    <w:rsid w:val="00C5676F"/>
    <w:rsid w:val="00C94D37"/>
    <w:rsid w:val="00CB1AD7"/>
    <w:rsid w:val="00CB7388"/>
    <w:rsid w:val="00CE11DD"/>
    <w:rsid w:val="00CF6CFD"/>
    <w:rsid w:val="00CF7271"/>
    <w:rsid w:val="00D125CF"/>
    <w:rsid w:val="00D36D9E"/>
    <w:rsid w:val="00D50C4F"/>
    <w:rsid w:val="00D76B27"/>
    <w:rsid w:val="00DA4E03"/>
    <w:rsid w:val="00DE0C6B"/>
    <w:rsid w:val="00DE4C25"/>
    <w:rsid w:val="00E24261"/>
    <w:rsid w:val="00E252C7"/>
    <w:rsid w:val="00E351EF"/>
    <w:rsid w:val="00E5168B"/>
    <w:rsid w:val="00E75FE4"/>
    <w:rsid w:val="00E87287"/>
    <w:rsid w:val="00E9021E"/>
    <w:rsid w:val="00EE35EE"/>
    <w:rsid w:val="00F0242A"/>
    <w:rsid w:val="00F04965"/>
    <w:rsid w:val="00F05F21"/>
    <w:rsid w:val="00F5276C"/>
    <w:rsid w:val="00F55538"/>
    <w:rsid w:val="00FA20F6"/>
    <w:rsid w:val="00FA3495"/>
    <w:rsid w:val="00FA7FAF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F6101"/>
  <w15:docId w15:val="{88947B0B-3FB3-435B-830F-CB8AA5A4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B27"/>
  </w:style>
  <w:style w:type="paragraph" w:styleId="Nadpis1">
    <w:name w:val="heading 1"/>
    <w:basedOn w:val="Normln"/>
    <w:next w:val="Normln"/>
    <w:qFormat/>
    <w:rsid w:val="00D76B27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76B27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D76B27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6B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6B2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35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01AFB-BA92-4B90-B80D-B48EF4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2100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11</cp:revision>
  <cp:lastPrinted>2011-04-14T11:35:00Z</cp:lastPrinted>
  <dcterms:created xsi:type="dcterms:W3CDTF">2015-08-17T11:23:00Z</dcterms:created>
  <dcterms:modified xsi:type="dcterms:W3CDTF">2025-02-05T08:45:00Z</dcterms:modified>
</cp:coreProperties>
</file>