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54" w:rsidRPr="0090157F" w:rsidRDefault="0090157F" w:rsidP="00D81E79">
      <w:pPr>
        <w:spacing w:before="240" w:after="240"/>
        <w:jc w:val="center"/>
        <w:rPr>
          <w:b/>
          <w:caps/>
          <w:sz w:val="32"/>
          <w:szCs w:val="32"/>
        </w:rPr>
      </w:pPr>
      <w:r w:rsidRPr="0090157F">
        <w:rPr>
          <w:b/>
          <w:caps/>
          <w:sz w:val="28"/>
          <w:szCs w:val="28"/>
        </w:rPr>
        <w:t>Uživatelská příručka pro zobrazení výsledků hospodaření materiálové spotřeby na základě výdejů ze skladů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2381"/>
        <w:gridCol w:w="2381"/>
        <w:gridCol w:w="2381"/>
      </w:tblGrid>
      <w:tr w:rsidR="0075089B" w:rsidRPr="00483EA4" w:rsidTr="0075089B">
        <w:trPr>
          <w:trHeight w:val="454"/>
          <w:jc w:val="center"/>
        </w:trPr>
        <w:tc>
          <w:tcPr>
            <w:tcW w:w="4762" w:type="dxa"/>
            <w:gridSpan w:val="2"/>
            <w:vAlign w:val="center"/>
          </w:tcPr>
          <w:p w:rsidR="002F0C54" w:rsidRPr="00BA287D" w:rsidRDefault="002F0C54" w:rsidP="00BA287D">
            <w:pPr>
              <w:spacing w:after="0"/>
              <w:rPr>
                <w:rFonts w:ascii="Arial" w:hAnsi="Arial" w:cs="Arial"/>
                <w:b/>
              </w:rPr>
            </w:pPr>
            <w:r w:rsidRPr="00BA287D">
              <w:rPr>
                <w:rFonts w:ascii="Arial" w:hAnsi="Arial" w:cs="Arial"/>
                <w:b/>
              </w:rPr>
              <w:t>Aplikace / Nástroj:</w:t>
            </w:r>
            <w:r w:rsidR="0090157F">
              <w:rPr>
                <w:rFonts w:ascii="Arial" w:hAnsi="Arial" w:cs="Arial"/>
                <w:b/>
              </w:rPr>
              <w:t xml:space="preserve"> QI</w:t>
            </w:r>
          </w:p>
        </w:tc>
        <w:tc>
          <w:tcPr>
            <w:tcW w:w="4762" w:type="dxa"/>
            <w:gridSpan w:val="2"/>
            <w:vAlign w:val="center"/>
          </w:tcPr>
          <w:p w:rsidR="002F0C54" w:rsidRPr="00483EA4" w:rsidRDefault="002F0C54" w:rsidP="00594081">
            <w:pPr>
              <w:spacing w:after="0"/>
              <w:rPr>
                <w:rFonts w:ascii="Arial" w:hAnsi="Arial" w:cs="Arial"/>
              </w:rPr>
            </w:pPr>
          </w:p>
        </w:tc>
      </w:tr>
      <w:tr w:rsidR="0075089B" w:rsidRPr="00483EA4" w:rsidTr="0075089B">
        <w:trPr>
          <w:trHeight w:val="454"/>
          <w:jc w:val="center"/>
        </w:trPr>
        <w:tc>
          <w:tcPr>
            <w:tcW w:w="4762" w:type="dxa"/>
            <w:gridSpan w:val="2"/>
            <w:vAlign w:val="center"/>
          </w:tcPr>
          <w:p w:rsidR="00954210" w:rsidRPr="00483EA4" w:rsidRDefault="00954210" w:rsidP="008D7C65">
            <w:pPr>
              <w:spacing w:after="0"/>
              <w:rPr>
                <w:rFonts w:ascii="Arial" w:hAnsi="Arial" w:cs="Arial"/>
                <w:b/>
              </w:rPr>
            </w:pPr>
            <w:r w:rsidRPr="00483EA4">
              <w:rPr>
                <w:rFonts w:ascii="Arial" w:hAnsi="Arial" w:cs="Arial"/>
                <w:b/>
              </w:rPr>
              <w:t>Zpracoval</w:t>
            </w:r>
            <w:r w:rsidR="00594081">
              <w:rPr>
                <w:rFonts w:ascii="Arial" w:hAnsi="Arial" w:cs="Arial"/>
                <w:b/>
              </w:rPr>
              <w:t>:</w:t>
            </w:r>
            <w:r w:rsidR="0090157F">
              <w:rPr>
                <w:rFonts w:ascii="Arial" w:hAnsi="Arial" w:cs="Arial"/>
                <w:b/>
              </w:rPr>
              <w:t xml:space="preserve"> </w:t>
            </w:r>
            <w:r w:rsidR="0090157F">
              <w:t>Ing. Mikošková Iveta</w:t>
            </w:r>
          </w:p>
        </w:tc>
        <w:tc>
          <w:tcPr>
            <w:tcW w:w="4762" w:type="dxa"/>
            <w:gridSpan w:val="2"/>
            <w:vAlign w:val="center"/>
          </w:tcPr>
          <w:p w:rsidR="00954210" w:rsidRPr="00483EA4" w:rsidRDefault="0019670E" w:rsidP="008D7C65">
            <w:pPr>
              <w:spacing w:after="0"/>
              <w:rPr>
                <w:rFonts w:ascii="Arial" w:hAnsi="Arial" w:cs="Arial"/>
              </w:rPr>
            </w:pPr>
            <w:r w:rsidRPr="0090157F">
              <w:rPr>
                <w:rFonts w:ascii="Arial" w:hAnsi="Arial" w:cs="Arial"/>
                <w:b/>
              </w:rPr>
              <w:t>Autor návodu</w:t>
            </w:r>
            <w:r w:rsidR="0090157F">
              <w:rPr>
                <w:rFonts w:ascii="Arial" w:hAnsi="Arial" w:cs="Arial"/>
              </w:rPr>
              <w:t>:</w:t>
            </w:r>
            <w:r w:rsidR="0090157F">
              <w:t xml:space="preserve"> Ing. Mikošková Iveta</w:t>
            </w:r>
          </w:p>
        </w:tc>
      </w:tr>
      <w:tr w:rsidR="0075089B" w:rsidRPr="00483EA4" w:rsidTr="0075089B">
        <w:trPr>
          <w:trHeight w:val="454"/>
          <w:jc w:val="center"/>
        </w:trPr>
        <w:tc>
          <w:tcPr>
            <w:tcW w:w="2381" w:type="dxa"/>
            <w:vAlign w:val="center"/>
          </w:tcPr>
          <w:p w:rsidR="0075089B" w:rsidRPr="00483EA4" w:rsidRDefault="004C3AD7" w:rsidP="004C3AD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Vydání číslo:</w:t>
            </w:r>
          </w:p>
        </w:tc>
        <w:tc>
          <w:tcPr>
            <w:tcW w:w="2381" w:type="dxa"/>
            <w:vAlign w:val="center"/>
          </w:tcPr>
          <w:p w:rsidR="0075089B" w:rsidRPr="004C3AD7" w:rsidRDefault="004C3AD7" w:rsidP="008D7C65">
            <w:pPr>
              <w:spacing w:after="0"/>
              <w:rPr>
                <w:rFonts w:ascii="Arial" w:hAnsi="Arial" w:cs="Arial"/>
              </w:rPr>
            </w:pPr>
            <w:r w:rsidRPr="004C3AD7">
              <w:rPr>
                <w:rFonts w:ascii="Arial" w:hAnsi="Arial" w:cs="Arial"/>
              </w:rPr>
              <w:t>1.</w:t>
            </w:r>
          </w:p>
        </w:tc>
        <w:tc>
          <w:tcPr>
            <w:tcW w:w="2381" w:type="dxa"/>
            <w:vAlign w:val="center"/>
          </w:tcPr>
          <w:p w:rsidR="0075089B" w:rsidRPr="004C3AD7" w:rsidRDefault="004C3AD7" w:rsidP="008D7C65">
            <w:pPr>
              <w:spacing w:after="0"/>
              <w:rPr>
                <w:rFonts w:ascii="Arial" w:hAnsi="Arial" w:cs="Arial"/>
                <w:b/>
              </w:rPr>
            </w:pPr>
            <w:r w:rsidRPr="004C3AD7">
              <w:rPr>
                <w:rFonts w:ascii="Arial" w:hAnsi="Arial" w:cs="Arial"/>
                <w:b/>
              </w:rPr>
              <w:t>Datum:</w:t>
            </w:r>
            <w:r w:rsidR="0090157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75089B" w:rsidRPr="00483EA4" w:rsidRDefault="0090157F" w:rsidP="0090157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5536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</w:t>
            </w:r>
            <w:r w:rsidR="004C3AD7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10</w:t>
            </w:r>
          </w:p>
        </w:tc>
      </w:tr>
    </w:tbl>
    <w:p w:rsidR="0075089B" w:rsidRDefault="0075089B" w:rsidP="0075089B">
      <w:pPr>
        <w:pStyle w:val="Bezmezer"/>
        <w:tabs>
          <w:tab w:val="left" w:pos="9639"/>
        </w:tabs>
      </w:pPr>
    </w:p>
    <w:p w:rsidR="0090157F" w:rsidRDefault="0090157F" w:rsidP="0090157F">
      <w:r>
        <w:t>Informace o hospodaření nákladových středisek je možné získat ze systému QI ze dvou zdrojů:</w:t>
      </w:r>
    </w:p>
    <w:p w:rsidR="0090157F" w:rsidRDefault="0090157F" w:rsidP="0090157F">
      <w:pPr>
        <w:numPr>
          <w:ilvl w:val="0"/>
          <w:numId w:val="3"/>
        </w:numPr>
        <w:ind w:left="426"/>
      </w:pPr>
      <w:r>
        <w:t xml:space="preserve">Výsledky skladových výdejů promítnutých do účetnictví </w:t>
      </w:r>
    </w:p>
    <w:p w:rsidR="0090157F" w:rsidRDefault="0090157F" w:rsidP="0090157F">
      <w:pPr>
        <w:numPr>
          <w:ilvl w:val="0"/>
          <w:numId w:val="3"/>
        </w:numPr>
        <w:ind w:left="426"/>
      </w:pPr>
      <w:r>
        <w:t xml:space="preserve">Informace o předpokládané hodnotě nedodaných položek žádanek </w:t>
      </w:r>
    </w:p>
    <w:p w:rsidR="0090157F" w:rsidRPr="00F35031" w:rsidRDefault="0090157F" w:rsidP="0090157F">
      <w:pPr>
        <w:jc w:val="both"/>
        <w:rPr>
          <w:b/>
        </w:rPr>
      </w:pPr>
      <w:r>
        <w:rPr>
          <w:b/>
        </w:rPr>
        <w:t>ad A</w:t>
      </w:r>
      <w:r w:rsidRPr="00F35031">
        <w:rPr>
          <w:b/>
        </w:rPr>
        <w:t xml:space="preserve"> -  Zobrazení informací o spotřebě ze skladových výdejů</w:t>
      </w:r>
    </w:p>
    <w:p w:rsidR="0090157F" w:rsidRDefault="0090157F" w:rsidP="0090157F">
      <w:pPr>
        <w:pStyle w:val="Odstavecseseznamem"/>
        <w:numPr>
          <w:ilvl w:val="0"/>
          <w:numId w:val="2"/>
        </w:numPr>
      </w:pPr>
      <w:r>
        <w:t xml:space="preserve">Sestava pro přehled hospodaření za NS je dostupná v hlavní nabídce: Sklady – Skladové přehledy – Seznam položek všech skladových výdejek. Doporučeno pravým tlačítkem myši zde vytvořit zástupce (např. v podobě lupy) volbou </w:t>
      </w:r>
      <w:r w:rsidRPr="008612A6">
        <w:rPr>
          <w:i/>
        </w:rPr>
        <w:t>Vytvořit zástupce na ploše</w:t>
      </w:r>
      <w:r>
        <w:t>.</w:t>
      </w:r>
    </w:p>
    <w:p w:rsidR="0090157F" w:rsidRDefault="00474107" w:rsidP="0090157F">
      <w:pPr>
        <w:pStyle w:val="Odstavecseseznamem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92.5pt">
            <v:imagedata r:id="rId10" o:title=""/>
          </v:shape>
        </w:pict>
      </w:r>
    </w:p>
    <w:p w:rsidR="0090157F" w:rsidRDefault="0090157F" w:rsidP="0090157F">
      <w:pPr>
        <w:ind w:left="360"/>
      </w:pPr>
      <w:r>
        <w:t xml:space="preserve">Zobrazí se formulář </w:t>
      </w:r>
      <w:r w:rsidRPr="008612A6">
        <w:rPr>
          <w:i/>
        </w:rPr>
        <w:t>Seznam položek všech skladových výdejek FNOL</w:t>
      </w:r>
      <w:r>
        <w:t xml:space="preserve"> se všemi položkami výdejek za NS, ke kterým máte přístup v programu QI. Na formuláři je aktivováno barevné odlišení záznamu.</w:t>
      </w:r>
    </w:p>
    <w:p w:rsidR="0090157F" w:rsidRPr="00172A44" w:rsidRDefault="0090157F" w:rsidP="0090157F">
      <w:pPr>
        <w:spacing w:after="60"/>
        <w:ind w:left="357"/>
        <w:rPr>
          <w:i/>
          <w:color w:val="00B050"/>
        </w:rPr>
      </w:pPr>
      <w:r w:rsidRPr="00172A44">
        <w:rPr>
          <w:i/>
          <w:color w:val="808080"/>
        </w:rPr>
        <w:t>Šedá barva</w:t>
      </w:r>
      <w:r w:rsidRPr="00172A44">
        <w:rPr>
          <w:i/>
        </w:rPr>
        <w:t xml:space="preserve"> – představuje skladové výdeje promítnuté do účetnictví  a  tedy uzavřené.</w:t>
      </w:r>
      <w:r w:rsidRPr="00172A44">
        <w:rPr>
          <w:i/>
          <w:color w:val="00B050"/>
        </w:rPr>
        <w:t xml:space="preserve"> </w:t>
      </w:r>
    </w:p>
    <w:p w:rsidR="0090157F" w:rsidRPr="00172A44" w:rsidRDefault="0090157F" w:rsidP="0090157F">
      <w:pPr>
        <w:spacing w:after="60"/>
        <w:ind w:left="357"/>
        <w:rPr>
          <w:i/>
        </w:rPr>
      </w:pPr>
      <w:r w:rsidRPr="00172A44">
        <w:rPr>
          <w:i/>
          <w:color w:val="00B050"/>
        </w:rPr>
        <w:lastRenderedPageBreak/>
        <w:t>Zelená barva</w:t>
      </w:r>
      <w:r w:rsidRPr="00172A44">
        <w:rPr>
          <w:i/>
        </w:rPr>
        <w:t xml:space="preserve"> - představuje stornované doklady a storno doklady.  </w:t>
      </w:r>
    </w:p>
    <w:p w:rsidR="0090157F" w:rsidRPr="00172A44" w:rsidRDefault="0090157F" w:rsidP="0090157F">
      <w:pPr>
        <w:spacing w:after="60"/>
        <w:ind w:left="357"/>
        <w:rPr>
          <w:i/>
        </w:rPr>
      </w:pPr>
      <w:r w:rsidRPr="00172A44">
        <w:rPr>
          <w:i/>
          <w:color w:val="FF0000"/>
        </w:rPr>
        <w:t>Červená barva</w:t>
      </w:r>
      <w:r w:rsidRPr="00172A44">
        <w:rPr>
          <w:i/>
        </w:rPr>
        <w:t xml:space="preserve"> – představuje doklady, které jsou ve skladech připraveny k výdeji (vychystávají se) a dosud nebyly promítnuty do účetnictví.    </w:t>
      </w:r>
    </w:p>
    <w:p w:rsidR="0090157F" w:rsidRPr="00172A44" w:rsidRDefault="0090157F" w:rsidP="0090157F">
      <w:pPr>
        <w:spacing w:after="60"/>
        <w:ind w:left="357"/>
        <w:rPr>
          <w:i/>
        </w:rPr>
      </w:pPr>
      <w:r w:rsidRPr="00172A44">
        <w:rPr>
          <w:i/>
          <w:color w:val="FFC000"/>
        </w:rPr>
        <w:t>Žlutá barva</w:t>
      </w:r>
      <w:r w:rsidRPr="00172A44">
        <w:rPr>
          <w:i/>
        </w:rPr>
        <w:t xml:space="preserve"> – představuje doklady, které byly zrušeny skladem zdravotnického materiálu</w:t>
      </w:r>
    </w:p>
    <w:p w:rsidR="0090157F" w:rsidRDefault="0090157F" w:rsidP="0090157F">
      <w:pPr>
        <w:spacing w:after="60"/>
        <w:ind w:left="357"/>
      </w:pPr>
      <w:r>
        <w:t xml:space="preserve">Do celkových součtů hospodaření </w:t>
      </w:r>
      <w:r w:rsidRPr="00172A44">
        <w:rPr>
          <w:u w:val="single"/>
        </w:rPr>
        <w:t>se započítáv</w:t>
      </w:r>
      <w:r>
        <w:rPr>
          <w:u w:val="single"/>
        </w:rPr>
        <w:t>ají</w:t>
      </w:r>
      <w:r>
        <w:t xml:space="preserve"> šedé a zelené doklady – tedy promítnuté skladové výdejky a storna výdejek. To se týká také korekčních položek výdejek, které mají finanční hodnotu nenulovou, ale současně mají prázdnou nebo nulovou hodnotu v poli </w:t>
      </w:r>
      <w:r w:rsidRPr="00F7602A">
        <w:rPr>
          <w:i/>
        </w:rPr>
        <w:t>Množství</w:t>
      </w:r>
      <w:r>
        <w:t>. Korekce je dodatečné dorovnání ceny položky, která nebyla v okamžiku výdeje přesně známa.</w:t>
      </w:r>
    </w:p>
    <w:p w:rsidR="0090157F" w:rsidRDefault="0090157F" w:rsidP="0090157F">
      <w:pPr>
        <w:spacing w:after="60"/>
        <w:ind w:left="357"/>
      </w:pPr>
      <w:r>
        <w:t xml:space="preserve">Do celkových součtů hospodaření </w:t>
      </w:r>
      <w:r w:rsidRPr="00172A44">
        <w:rPr>
          <w:u w:val="single"/>
        </w:rPr>
        <w:t>se nezapočítávají</w:t>
      </w:r>
      <w:r>
        <w:t xml:space="preserve"> doklady označené červenou a žlutou barvou, jedná se o doklady rozpracované a zrušené, které nemají uvedenou finanční hodnotu.  </w:t>
      </w:r>
    </w:p>
    <w:p w:rsidR="0090157F" w:rsidRDefault="0090157F" w:rsidP="0090157F">
      <w:pPr>
        <w:spacing w:after="60"/>
        <w:ind w:left="357"/>
        <w:rPr>
          <w:i/>
        </w:rPr>
      </w:pPr>
      <w:r>
        <w:t xml:space="preserve">Pro zobrazení položek výdejek započítávaných do hospodaření za určité období je nutno použít filtr </w:t>
      </w:r>
      <w:r>
        <w:rPr>
          <w:i/>
        </w:rPr>
        <w:t>Hospodaření  (</w:t>
      </w:r>
      <w:r>
        <w:t xml:space="preserve"> v přehledu nebudou zobrazeny zrušené a rozpracované položky výdejek ani jiné položky s nulovou hodnotou v ceně). V bodech 2-4 je popsán postup nastavení filtru </w:t>
      </w:r>
      <w:r>
        <w:rPr>
          <w:i/>
        </w:rPr>
        <w:t>Hospodaření:</w:t>
      </w:r>
    </w:p>
    <w:p w:rsidR="0090157F" w:rsidRPr="008612A6" w:rsidRDefault="0090157F" w:rsidP="0090157F">
      <w:pPr>
        <w:pStyle w:val="Odstavecseseznamem"/>
        <w:numPr>
          <w:ilvl w:val="0"/>
          <w:numId w:val="2"/>
        </w:numPr>
      </w:pPr>
      <w:r>
        <w:t xml:space="preserve">Pomocí ikony </w:t>
      </w:r>
      <w:r w:rsidRPr="00B34111">
        <w:rPr>
          <w:i/>
        </w:rPr>
        <w:t xml:space="preserve">Výběr a tvorba filtru se </w:t>
      </w:r>
      <w:r w:rsidRPr="00B34111">
        <w:t>přepneme do seznamu definovaných filtrů</w:t>
      </w:r>
      <w:r>
        <w:t>:</w:t>
      </w:r>
    </w:p>
    <w:p w:rsidR="0090157F" w:rsidRDefault="00474107" w:rsidP="0090157F">
      <w:pPr>
        <w:pStyle w:val="Odstavecseseznamem"/>
        <w:ind w:left="0" w:firstLine="708"/>
      </w:pPr>
      <w:r>
        <w:pict>
          <v:shape id="_x0000_i1026" type="#_x0000_t75" style="width:467.25pt;height:126.75pt">
            <v:imagedata r:id="rId11" o:title=""/>
          </v:shape>
        </w:pict>
      </w:r>
    </w:p>
    <w:p w:rsidR="0090157F" w:rsidRDefault="0090157F" w:rsidP="0090157F">
      <w:pPr>
        <w:pStyle w:val="Odstavecseseznamem"/>
        <w:ind w:left="0"/>
      </w:pPr>
    </w:p>
    <w:p w:rsidR="0090157F" w:rsidRDefault="0090157F" w:rsidP="0090157F">
      <w:pPr>
        <w:pStyle w:val="Odstavecseseznamem"/>
        <w:numPr>
          <w:ilvl w:val="0"/>
          <w:numId w:val="2"/>
        </w:numPr>
      </w:pPr>
      <w:r>
        <w:t xml:space="preserve"> V zobrazeném okně vybereme filtr s názvem </w:t>
      </w:r>
      <w:r w:rsidRPr="005B510A">
        <w:rPr>
          <w:i/>
        </w:rPr>
        <w:t xml:space="preserve">Hospodaření </w:t>
      </w:r>
      <w:r>
        <w:t xml:space="preserve">a přepneme se na záložku Filtr: </w:t>
      </w:r>
    </w:p>
    <w:p w:rsidR="0090157F" w:rsidRDefault="00474107" w:rsidP="0090157F">
      <w:pPr>
        <w:pStyle w:val="Odstavecseseznamem"/>
      </w:pPr>
      <w:r>
        <w:pict>
          <v:shape id="_x0000_i1027" type="#_x0000_t75" style="width:436.5pt;height:122.25pt">
            <v:imagedata r:id="rId12" o:title=""/>
          </v:shape>
        </w:pict>
      </w:r>
    </w:p>
    <w:p w:rsidR="0090157F" w:rsidRDefault="0090157F" w:rsidP="0090157F">
      <w:pPr>
        <w:pStyle w:val="Odstavecseseznamem"/>
        <w:rPr>
          <w:i/>
        </w:rPr>
      </w:pPr>
      <w:r w:rsidRPr="00D250AB">
        <w:rPr>
          <w:rFonts w:ascii="Arial" w:hAnsi="Arial" w:cs="Arial"/>
          <w:i/>
          <w:sz w:val="20"/>
          <w:szCs w:val="20"/>
        </w:rPr>
        <w:t>Pozn.: Stejné údaje o hospodaření získáme i pomocí filtru Hospodaření bez storno dokladů, nejsou zde zobrazeny celé stornované doklady a jejich storno doklady (navzájem se ruší a dohromady mají nulovou hodnotu). Jednotlivě stornované položky výdejky v přehledu ale zůstávají, mají zápornou hodnotu v  </w:t>
      </w:r>
      <w:r w:rsidRPr="00D250AB">
        <w:rPr>
          <w:rFonts w:ascii="Arial" w:hAnsi="Arial" w:cs="Arial"/>
          <w:i/>
          <w:iCs/>
          <w:sz w:val="20"/>
          <w:szCs w:val="20"/>
        </w:rPr>
        <w:t>Množství</w:t>
      </w:r>
      <w:r w:rsidRPr="00D250AB">
        <w:rPr>
          <w:rFonts w:ascii="Arial" w:hAnsi="Arial" w:cs="Arial"/>
          <w:i/>
          <w:sz w:val="20"/>
          <w:szCs w:val="20"/>
        </w:rPr>
        <w:t xml:space="preserve"> i v hodnotě </w:t>
      </w:r>
      <w:r w:rsidRPr="00D250AB">
        <w:rPr>
          <w:rFonts w:ascii="Arial" w:hAnsi="Arial" w:cs="Arial"/>
          <w:i/>
          <w:iCs/>
          <w:sz w:val="20"/>
          <w:szCs w:val="20"/>
        </w:rPr>
        <w:t>Cena celkem</w:t>
      </w:r>
      <w:r w:rsidRPr="00D250AB">
        <w:rPr>
          <w:rFonts w:ascii="Arial" w:hAnsi="Arial" w:cs="Arial"/>
          <w:i/>
          <w:sz w:val="20"/>
          <w:szCs w:val="20"/>
        </w:rPr>
        <w:t>.</w:t>
      </w:r>
    </w:p>
    <w:p w:rsidR="0090157F" w:rsidRPr="00BC263D" w:rsidRDefault="0090157F" w:rsidP="0090157F">
      <w:pPr>
        <w:pStyle w:val="Odstavecseseznamem"/>
        <w:rPr>
          <w:i/>
        </w:rPr>
      </w:pPr>
    </w:p>
    <w:p w:rsidR="0090157F" w:rsidRDefault="0090157F" w:rsidP="0090157F">
      <w:pPr>
        <w:pStyle w:val="Odstavecseseznamem"/>
        <w:numPr>
          <w:ilvl w:val="0"/>
          <w:numId w:val="2"/>
        </w:numPr>
      </w:pPr>
      <w:r>
        <w:t xml:space="preserve">Zobrazí se okno, ve kterém nastavíme </w:t>
      </w:r>
      <w:r w:rsidRPr="002C3B88">
        <w:rPr>
          <w:b/>
        </w:rPr>
        <w:t>začátek a konec období</w:t>
      </w:r>
      <w:r>
        <w:t xml:space="preserve">, za které chceme sledovat spotřebu materiálu a do </w:t>
      </w:r>
      <w:r w:rsidRPr="002C3B88">
        <w:rPr>
          <w:b/>
        </w:rPr>
        <w:t>pole Hospodářské středisko zapíšeme NS</w:t>
      </w:r>
      <w:r>
        <w:t>. V případě, že sestavu hospodaření chceme vytisknout společně pro všechna NS na klinice, do tohoto pole napíšeme pouze první dvě místa z NS (např. 03)</w:t>
      </w:r>
    </w:p>
    <w:p w:rsidR="0090157F" w:rsidRDefault="00474107" w:rsidP="0090157F">
      <w:pPr>
        <w:pStyle w:val="Odstavecseseznamem"/>
      </w:pPr>
      <w:r>
        <w:lastRenderedPageBreak/>
        <w:pict>
          <v:shape id="_x0000_i1028" type="#_x0000_t75" style="width:297.75pt;height:183.75pt">
            <v:imagedata r:id="rId13" o:title=""/>
          </v:shape>
        </w:pict>
      </w:r>
    </w:p>
    <w:p w:rsidR="0090157F" w:rsidRDefault="0090157F" w:rsidP="0090157F">
      <w:pPr>
        <w:ind w:left="360"/>
        <w:jc w:val="both"/>
      </w:pPr>
      <w:r>
        <w:t xml:space="preserve">Nyní jsou v seznamu zobrazeny položky výdejek jen za zvolené období. Pokud je filtr zapnutý, je v horní liště seznamu uvedeno </w:t>
      </w:r>
      <w:r>
        <w:rPr>
          <w:i/>
        </w:rPr>
        <w:t xml:space="preserve">Filtr: Hospodaření. </w:t>
      </w:r>
      <w:r w:rsidRPr="008612A6">
        <w:t xml:space="preserve">V tom případě je nutno pouze překontrolovat nastavené období </w:t>
      </w:r>
      <w:r>
        <w:t xml:space="preserve">a NS </w:t>
      </w:r>
      <w:r w:rsidRPr="008612A6">
        <w:t>ve filtru</w:t>
      </w:r>
      <w:r>
        <w:t>.</w:t>
      </w:r>
    </w:p>
    <w:p w:rsidR="0090157F" w:rsidRDefault="0090157F" w:rsidP="0090157F">
      <w:pPr>
        <w:pStyle w:val="Odstavecseseznamem"/>
        <w:numPr>
          <w:ilvl w:val="0"/>
          <w:numId w:val="2"/>
        </w:numPr>
      </w:pPr>
      <w:r>
        <w:t xml:space="preserve"> Údaje zobrazené na obrazovkovém formuláři představují v reálném čase bez zpoždění hodnotu všech výdejů do spotřeby uskutečněných za zadané období, které se promítly do účetnictví. Nejsou zobrazeny rozpracované dosud nepromítnuté skladové doklady a také doklady zrušené. </w:t>
      </w:r>
    </w:p>
    <w:p w:rsidR="0090157F" w:rsidRDefault="00474107" w:rsidP="0090157F">
      <w:pPr>
        <w:ind w:left="360"/>
        <w:jc w:val="both"/>
      </w:pPr>
      <w:r>
        <w:pict>
          <v:shape id="_x0000_i1029" type="#_x0000_t75" style="width:467.25pt;height:123pt">
            <v:imagedata r:id="rId14" o:title=""/>
          </v:shape>
        </w:pict>
      </w:r>
    </w:p>
    <w:p w:rsidR="0090157F" w:rsidRDefault="0090157F" w:rsidP="0090157F">
      <w:pPr>
        <w:ind w:left="360"/>
        <w:jc w:val="both"/>
      </w:pPr>
    </w:p>
    <w:p w:rsidR="0090157F" w:rsidRDefault="0090157F" w:rsidP="0090157F">
      <w:pPr>
        <w:pStyle w:val="Odstavecseseznamem"/>
        <w:numPr>
          <w:ilvl w:val="0"/>
          <w:numId w:val="2"/>
        </w:numPr>
      </w:pPr>
      <w:r>
        <w:t xml:space="preserve">Informace o hodnotě jednotlivých výdejů je uvedena ve sloupci </w:t>
      </w:r>
      <w:r w:rsidRPr="00F64645">
        <w:rPr>
          <w:i/>
        </w:rPr>
        <w:t>Cena celkem</w:t>
      </w:r>
      <w:r>
        <w:rPr>
          <w:i/>
        </w:rPr>
        <w:t xml:space="preserve">, </w:t>
      </w:r>
      <w:r w:rsidRPr="00F64645">
        <w:t>celková hodnota výdejů</w:t>
      </w:r>
      <w:r>
        <w:t xml:space="preserve"> zboží za zvolené období a NS je zobrazeno ve spodní části formuláře v datovém poli </w:t>
      </w:r>
      <w:r w:rsidRPr="00901368">
        <w:rPr>
          <w:i/>
        </w:rPr>
        <w:t>Množství celkem.</w:t>
      </w:r>
      <w:r>
        <w:rPr>
          <w:i/>
        </w:rPr>
        <w:t xml:space="preserve"> </w:t>
      </w:r>
      <w:r>
        <w:t>V případě, že budete tisknout sestavu pro více NS společně, je potřeba nastavit řazení záznamů dle Hospodářského střediska. To zajistíme pomocí tlačítka Nastavení třídění. Postup nastavení třídění je uveden v bodech 7-9:</w:t>
      </w:r>
    </w:p>
    <w:p w:rsidR="0090157F" w:rsidRDefault="0090157F" w:rsidP="0090157F">
      <w:pPr>
        <w:pStyle w:val="Odstavecseseznamem"/>
      </w:pPr>
    </w:p>
    <w:p w:rsidR="0090157F" w:rsidRDefault="0090157F" w:rsidP="0090157F">
      <w:pPr>
        <w:pStyle w:val="Odstavecseseznamem"/>
        <w:numPr>
          <w:ilvl w:val="0"/>
          <w:numId w:val="2"/>
        </w:numPr>
      </w:pPr>
      <w:r>
        <w:t xml:space="preserve">Použijeme ikonu </w:t>
      </w:r>
      <w:r>
        <w:rPr>
          <w:i/>
        </w:rPr>
        <w:t>Nastavení třídění</w:t>
      </w:r>
      <w:r>
        <w:t xml:space="preserve"> :</w:t>
      </w:r>
    </w:p>
    <w:p w:rsidR="0090157F" w:rsidRDefault="00474107" w:rsidP="0090157F">
      <w:pPr>
        <w:pStyle w:val="Odstavecseseznamem"/>
      </w:pPr>
      <w:r>
        <w:lastRenderedPageBreak/>
        <w:pict>
          <v:shape id="_x0000_i1030" type="#_x0000_t75" style="width:467.25pt;height:140.25pt">
            <v:imagedata r:id="rId15" o:title=""/>
          </v:shape>
        </w:pict>
      </w:r>
    </w:p>
    <w:p w:rsidR="0090157F" w:rsidRDefault="0090157F" w:rsidP="0090157F">
      <w:pPr>
        <w:pStyle w:val="Odstavecseseznamem"/>
        <w:numPr>
          <w:ilvl w:val="0"/>
          <w:numId w:val="2"/>
        </w:numPr>
      </w:pPr>
      <w:r>
        <w:br w:type="page"/>
      </w:r>
      <w:r>
        <w:lastRenderedPageBreak/>
        <w:t xml:space="preserve">Ve zobrazeném okně vyhledáme v levém sloupci pole </w:t>
      </w:r>
      <w:r w:rsidRPr="00F64645">
        <w:rPr>
          <w:i/>
        </w:rPr>
        <w:t>Hospodářské středisko</w:t>
      </w:r>
      <w:r>
        <w:t xml:space="preserve">. Toto pole pomocí šipky přesuneme do pravého sloupce </w:t>
      </w:r>
      <w:r w:rsidRPr="000565A6">
        <w:rPr>
          <w:b/>
        </w:rPr>
        <w:t xml:space="preserve">tak, aby v pravém sloupci byl pouze údaj </w:t>
      </w:r>
      <w:r w:rsidRPr="000565A6">
        <w:rPr>
          <w:b/>
          <w:i/>
        </w:rPr>
        <w:t>Hospodářské středisko</w:t>
      </w:r>
      <w:r>
        <w:t xml:space="preserve"> a stiskneme OK.:</w:t>
      </w:r>
    </w:p>
    <w:p w:rsidR="0090157F" w:rsidRDefault="00474107" w:rsidP="0090157F">
      <w:pPr>
        <w:pStyle w:val="Odstavecseseznamem"/>
      </w:pPr>
      <w:r>
        <w:pict>
          <v:shape id="_x0000_i1031" type="#_x0000_t75" style="width:257.25pt;height:195.75pt">
            <v:imagedata r:id="rId16" o:title=""/>
          </v:shape>
        </w:pict>
      </w:r>
    </w:p>
    <w:p w:rsidR="0090157F" w:rsidRDefault="0090157F" w:rsidP="0090157F">
      <w:pPr>
        <w:pStyle w:val="Odstavecseseznamem"/>
      </w:pPr>
    </w:p>
    <w:p w:rsidR="0090157F" w:rsidRDefault="0090157F" w:rsidP="0090157F">
      <w:pPr>
        <w:pStyle w:val="Odstavecseseznamem"/>
        <w:numPr>
          <w:ilvl w:val="0"/>
          <w:numId w:val="2"/>
        </w:numPr>
      </w:pPr>
      <w:r>
        <w:t>(Pokud je zobrazený seznam seřazen, je v záhlaví sloupce Hospodářské středisko šedý trojúhelník):</w:t>
      </w:r>
    </w:p>
    <w:p w:rsidR="0090157F" w:rsidRDefault="00474107" w:rsidP="0090157F">
      <w:pPr>
        <w:pStyle w:val="Odstavecseseznamem"/>
      </w:pPr>
      <w:r>
        <w:pict>
          <v:shape id="_x0000_i1032" type="#_x0000_t75" style="width:361.5pt;height:55.5pt">
            <v:imagedata r:id="rId17" o:title=""/>
          </v:shape>
        </w:pict>
      </w:r>
    </w:p>
    <w:p w:rsidR="0090157F" w:rsidRDefault="0090157F" w:rsidP="0090157F">
      <w:pPr>
        <w:pStyle w:val="Odstavecseseznamem"/>
        <w:rPr>
          <w:i/>
        </w:rPr>
      </w:pPr>
      <w:r>
        <w:rPr>
          <w:i/>
        </w:rPr>
        <w:t>Pozn.: Seřazení záznamů lze provést rovněž dvojitým pokliknutím na záhlaví sloupce Hospodářské středisko, ale v tomto případě je nutno zkontrolovat, zda seznam není seřazen i podle jiných polí (v záhlaví sloupců by byl zobrazen šedý trojúhelník, podobně jako u HS)</w:t>
      </w:r>
    </w:p>
    <w:p w:rsidR="0090157F" w:rsidRPr="000565A6" w:rsidRDefault="0090157F" w:rsidP="0090157F">
      <w:pPr>
        <w:pStyle w:val="Odstavecseseznamem"/>
        <w:rPr>
          <w:i/>
        </w:rPr>
      </w:pPr>
    </w:p>
    <w:p w:rsidR="0090157F" w:rsidRDefault="0090157F" w:rsidP="0090157F">
      <w:pPr>
        <w:pStyle w:val="Odstavecseseznamem"/>
        <w:numPr>
          <w:ilvl w:val="0"/>
          <w:numId w:val="2"/>
        </w:numPr>
      </w:pPr>
      <w:r>
        <w:t>Pro vytvoření tiskového výstupu stiskneme Ctrl+P nebo ikonu tiskárny ve vrchní liště:</w:t>
      </w:r>
    </w:p>
    <w:p w:rsidR="0090157F" w:rsidRDefault="00474107" w:rsidP="0090157F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pict>
          <v:shape id="_x0000_i1033" type="#_x0000_t75" style="width:309.75pt;height:45.75pt;visibility:visible">
            <v:imagedata r:id="rId18" o:title=""/>
          </v:shape>
        </w:pict>
      </w:r>
    </w:p>
    <w:p w:rsidR="0090157F" w:rsidRDefault="0090157F" w:rsidP="0090157F">
      <w:pPr>
        <w:pStyle w:val="Odstavecseseznamem"/>
      </w:pPr>
    </w:p>
    <w:p w:rsidR="0090157F" w:rsidRDefault="0090157F" w:rsidP="0090157F">
      <w:pPr>
        <w:pStyle w:val="Odstavecseseznamem"/>
        <w:numPr>
          <w:ilvl w:val="0"/>
          <w:numId w:val="2"/>
        </w:numPr>
      </w:pPr>
      <w:r>
        <w:t xml:space="preserve"> Zvolíme sestavu </w:t>
      </w:r>
      <w:r w:rsidRPr="00E2576F">
        <w:rPr>
          <w:i/>
        </w:rPr>
        <w:t>FNOL Seznam položek všech výdejek s mezisoučty</w:t>
      </w:r>
      <w:r>
        <w:t xml:space="preserve">. Sestavu vytiskneme pomocí tlačítka </w:t>
      </w:r>
      <w:r w:rsidRPr="00E2576F">
        <w:rPr>
          <w:i/>
        </w:rPr>
        <w:t>Tisk</w:t>
      </w:r>
      <w:r>
        <w:t xml:space="preserve">, příp. tlačítkem </w:t>
      </w:r>
      <w:r w:rsidRPr="00E2576F">
        <w:rPr>
          <w:i/>
        </w:rPr>
        <w:t>Náhled</w:t>
      </w:r>
      <w:r>
        <w:t xml:space="preserve"> ji zobrazíme na obrazovku:</w:t>
      </w:r>
    </w:p>
    <w:p w:rsidR="0090157F" w:rsidRDefault="00474107" w:rsidP="0090157F">
      <w:pPr>
        <w:pStyle w:val="Odstavecseseznamem"/>
      </w:pPr>
      <w:r>
        <w:lastRenderedPageBreak/>
        <w:pict>
          <v:shape id="_x0000_i1034" type="#_x0000_t75" style="width:369pt;height:179.25pt">
            <v:imagedata r:id="rId19" o:title=""/>
          </v:shape>
        </w:pict>
      </w:r>
    </w:p>
    <w:p w:rsidR="0090157F" w:rsidRDefault="0090157F" w:rsidP="0090157F">
      <w:pPr>
        <w:pStyle w:val="Odstavecseseznamem"/>
      </w:pPr>
    </w:p>
    <w:p w:rsidR="0090157F" w:rsidRDefault="0090157F" w:rsidP="0090157F">
      <w:pPr>
        <w:pStyle w:val="Odstavecseseznamem"/>
        <w:ind w:left="0"/>
        <w:rPr>
          <w:i/>
          <w:noProof/>
          <w:lang w:eastAsia="cs-CZ"/>
        </w:rPr>
      </w:pPr>
      <w:r w:rsidRPr="00891AE5">
        <w:rPr>
          <w:i/>
        </w:rPr>
        <w:t xml:space="preserve">Pozn.: Důležité je si uvědomit, že při požadavku na tisk sestavy se provede vytištění pouze zobrazených záznamů. Tedy těch, které uživatel pomocí filtrace zobrazil na obrazovkovém formuláři. </w:t>
      </w:r>
      <w:r w:rsidRPr="00EB601C">
        <w:rPr>
          <w:i/>
          <w:noProof/>
          <w:lang w:eastAsia="cs-CZ"/>
        </w:rPr>
        <w:t xml:space="preserve">Tato sestava provede automatické součtování  nákladů za zapnutý třídící klíč při jeho změně. Pokud tedy vrchní sestra s přístupem na výsledky celé kliniky požaduje na tiskovém výstupu mezisoučty za jednotlivá oddělení, musí mít aktivováno třídění na obrazovkovém formuláři </w:t>
      </w:r>
      <w:r w:rsidRPr="00EB601C">
        <w:rPr>
          <w:i/>
        </w:rPr>
        <w:t>Seznam položek všech skladových výdejek FNOL</w:t>
      </w:r>
      <w:r w:rsidRPr="00EB601C">
        <w:rPr>
          <w:i/>
          <w:noProof/>
          <w:lang w:eastAsia="cs-CZ"/>
        </w:rPr>
        <w:t xml:space="preserve"> na sloupci Hospodářské středisko.  Toto rozčlenění je možné aktivovat pro více sloupců. Volbou třídění na obrazovkovém formuláři řídíme tedy zobrazení mezisoučtů v tiskovém výstupu. </w:t>
      </w:r>
    </w:p>
    <w:p w:rsidR="0090157F" w:rsidRPr="00EB601C" w:rsidRDefault="0090157F" w:rsidP="0090157F">
      <w:pPr>
        <w:pStyle w:val="Odstavecseseznamem"/>
        <w:ind w:left="0"/>
        <w:rPr>
          <w:i/>
          <w:noProof/>
          <w:lang w:eastAsia="cs-CZ"/>
        </w:rPr>
      </w:pPr>
    </w:p>
    <w:p w:rsidR="0090157F" w:rsidRDefault="0090157F" w:rsidP="0090157F">
      <w:pPr>
        <w:pStyle w:val="Odstavecseseznamem"/>
        <w:numPr>
          <w:ilvl w:val="0"/>
          <w:numId w:val="2"/>
        </w:numPr>
        <w:rPr>
          <w:noProof/>
          <w:lang w:eastAsia="cs-CZ"/>
        </w:rPr>
      </w:pPr>
      <w:r w:rsidRPr="00EB601C">
        <w:t>Informace</w:t>
      </w:r>
      <w:r>
        <w:rPr>
          <w:noProof/>
          <w:lang w:eastAsia="cs-CZ"/>
        </w:rPr>
        <w:t xml:space="preserve"> o nastaveném třídění je zobrazena v hlavičce tiskového výstupu stejně jako informace o hodnotách filtrace, které byly při tiskovém výstupu použity:</w:t>
      </w:r>
    </w:p>
    <w:p w:rsidR="0090157F" w:rsidRDefault="00474107" w:rsidP="0090157F">
      <w:r>
        <w:rPr>
          <w:noProof/>
          <w:lang w:eastAsia="cs-CZ"/>
        </w:rPr>
        <w:pict>
          <v:shape id="obrázek 13" o:spid="_x0000_i1035" type="#_x0000_t75" style="width:453pt;height:165pt;visibility:visible">
            <v:imagedata r:id="rId20" o:title=""/>
          </v:shape>
        </w:pict>
      </w:r>
    </w:p>
    <w:p w:rsidR="0090157F" w:rsidRDefault="0090157F" w:rsidP="0090157F">
      <w:r>
        <w:t>Při zapnutém třídění jsou vytištěny mezisoučty za oddělení a na konci sestavy je výsledný součet za kliniku nebo celou nemocnici:</w:t>
      </w:r>
    </w:p>
    <w:p w:rsidR="0090157F" w:rsidRDefault="00474107" w:rsidP="0090157F">
      <w:r>
        <w:rPr>
          <w:noProof/>
          <w:lang w:eastAsia="cs-CZ"/>
        </w:rPr>
        <w:lastRenderedPageBreak/>
        <w:pict>
          <v:shape id="obrázek 14" o:spid="_x0000_i1036" type="#_x0000_t75" style="width:453pt;height:201pt;visibility:visible">
            <v:imagedata r:id="rId21" o:title=""/>
          </v:shape>
        </w:pict>
      </w:r>
    </w:p>
    <w:p w:rsidR="0090157F" w:rsidRDefault="0090157F" w:rsidP="0090157F">
      <w:pPr>
        <w:rPr>
          <w:b/>
        </w:rPr>
      </w:pPr>
      <w:r>
        <w:br w:type="page"/>
      </w:r>
      <w:r w:rsidRPr="00702712">
        <w:rPr>
          <w:b/>
        </w:rPr>
        <w:lastRenderedPageBreak/>
        <w:t xml:space="preserve">ab B - Informace o předpokládané hodnotě nedodaných položek žádanek </w:t>
      </w:r>
    </w:p>
    <w:p w:rsidR="0090157F" w:rsidRDefault="0090157F" w:rsidP="0090157F">
      <w:pPr>
        <w:numPr>
          <w:ilvl w:val="0"/>
          <w:numId w:val="4"/>
        </w:numPr>
      </w:pPr>
      <w:r>
        <w:t>Předpokládanou hodnotu zboží, které je žádáno, ale dosud není dodáno, lze zjistit ve formuláři Položky všech žádanek (z Hlavního menu – Prodej a nákup – Žádanky – Položky všech žádanek):</w:t>
      </w:r>
    </w:p>
    <w:p w:rsidR="0090157F" w:rsidRDefault="00474107" w:rsidP="0090157F">
      <w:pPr>
        <w:ind w:firstLine="708"/>
      </w:pPr>
      <w:r>
        <w:pict>
          <v:shape id="_x0000_i1037" type="#_x0000_t75" style="width:199.5pt;height:3in">
            <v:imagedata r:id="rId22" o:title=""/>
          </v:shape>
        </w:pict>
      </w:r>
    </w:p>
    <w:p w:rsidR="0090157F" w:rsidRDefault="0090157F" w:rsidP="0090157F">
      <w:pPr>
        <w:numPr>
          <w:ilvl w:val="0"/>
          <w:numId w:val="4"/>
        </w:numPr>
      </w:pPr>
      <w:r>
        <w:t xml:space="preserve">V zobrazeném seznamu </w:t>
      </w:r>
      <w:r>
        <w:rPr>
          <w:i/>
        </w:rPr>
        <w:t xml:space="preserve">Položky všech žádanek </w:t>
      </w:r>
      <w:r>
        <w:t>použijeme ke zobrazení nedodaného zboží filtr:</w:t>
      </w:r>
    </w:p>
    <w:p w:rsidR="0090157F" w:rsidRDefault="00474107" w:rsidP="0090157F">
      <w:pPr>
        <w:ind w:firstLine="708"/>
      </w:pPr>
      <w:r>
        <w:pict>
          <v:shape id="_x0000_i1038" type="#_x0000_t75" style="width:384pt;height:89.25pt">
            <v:imagedata r:id="rId23" o:title=""/>
          </v:shape>
        </w:pict>
      </w:r>
    </w:p>
    <w:p w:rsidR="0090157F" w:rsidRPr="002F169B" w:rsidRDefault="0090157F" w:rsidP="0090157F">
      <w:pPr>
        <w:numPr>
          <w:ilvl w:val="0"/>
          <w:numId w:val="4"/>
        </w:numPr>
        <w:rPr>
          <w:i/>
        </w:rPr>
      </w:pPr>
      <w:r>
        <w:t xml:space="preserve">V okně </w:t>
      </w:r>
      <w:r w:rsidRPr="002F169B">
        <w:t>Výběr</w:t>
      </w:r>
      <w:r w:rsidRPr="002F169B">
        <w:rPr>
          <w:i/>
        </w:rPr>
        <w:t xml:space="preserve"> a tvorba filtru</w:t>
      </w:r>
      <w:r>
        <w:t xml:space="preserve"> zvolíme filtr </w:t>
      </w:r>
      <w:r>
        <w:rPr>
          <w:i/>
        </w:rPr>
        <w:t>Hospodaření – odhad nedodané položky žádanek</w:t>
      </w:r>
      <w:r>
        <w:t xml:space="preserve"> a přepneme se na záložku</w:t>
      </w:r>
      <w:r w:rsidRPr="002F169B">
        <w:rPr>
          <w:i/>
        </w:rPr>
        <w:t xml:space="preserve"> Filtr</w:t>
      </w:r>
    </w:p>
    <w:p w:rsidR="0090157F" w:rsidRDefault="00474107" w:rsidP="0090157F">
      <w:pPr>
        <w:ind w:firstLine="708"/>
      </w:pPr>
      <w:r>
        <w:pict>
          <v:shape id="_x0000_i1039" type="#_x0000_t75" style="width:447pt;height:195.75pt">
            <v:imagedata r:id="rId24" o:title=""/>
          </v:shape>
        </w:pict>
      </w:r>
    </w:p>
    <w:p w:rsidR="0090157F" w:rsidRDefault="0090157F" w:rsidP="0090157F">
      <w:pPr>
        <w:numPr>
          <w:ilvl w:val="0"/>
          <w:numId w:val="4"/>
        </w:numPr>
      </w:pPr>
      <w:r>
        <w:lastRenderedPageBreak/>
        <w:t xml:space="preserve">Nastavíme </w:t>
      </w:r>
      <w:r w:rsidRPr="002F169B">
        <w:rPr>
          <w:i/>
        </w:rPr>
        <w:t>období</w:t>
      </w:r>
      <w:r>
        <w:t xml:space="preserve"> a NS, pro které chceme zjistit hodnotu nedodaných položek zboží:</w:t>
      </w:r>
      <w:r w:rsidR="00474107">
        <w:pict>
          <v:shape id="_x0000_i1040" type="#_x0000_t75" style="width:432.75pt;height:222pt">
            <v:imagedata r:id="rId25" o:title=""/>
          </v:shape>
        </w:pict>
      </w:r>
    </w:p>
    <w:p w:rsidR="0090157F" w:rsidRDefault="0090157F" w:rsidP="0090157F">
      <w:pPr>
        <w:ind w:left="720"/>
      </w:pPr>
    </w:p>
    <w:p w:rsidR="0090157F" w:rsidRDefault="0090157F" w:rsidP="0090157F">
      <w:pPr>
        <w:numPr>
          <w:ilvl w:val="0"/>
          <w:numId w:val="4"/>
        </w:numPr>
      </w:pPr>
      <w:r>
        <w:t xml:space="preserve">V zobrazeném seznamu </w:t>
      </w:r>
      <w:r w:rsidRPr="000219BF">
        <w:rPr>
          <w:i/>
        </w:rPr>
        <w:t xml:space="preserve">Položky všech žádanek FNO </w:t>
      </w:r>
      <w:r w:rsidRPr="000219BF">
        <w:t>nastavíme třídění dle pole</w:t>
      </w:r>
      <w:r w:rsidRPr="000219BF">
        <w:rPr>
          <w:i/>
        </w:rPr>
        <w:t xml:space="preserve"> Hospodářské středisko </w:t>
      </w:r>
      <w:r>
        <w:t>(viz. Body 7-9 v předchozí kapitole)</w:t>
      </w:r>
    </w:p>
    <w:p w:rsidR="0090157F" w:rsidRDefault="00474107" w:rsidP="0090157F">
      <w:pPr>
        <w:ind w:left="720"/>
      </w:pPr>
      <w:r>
        <w:pict>
          <v:shape id="_x0000_i1041" type="#_x0000_t75" style="width:467.25pt;height:61.5pt">
            <v:imagedata r:id="rId26" o:title=""/>
          </v:shape>
        </w:pict>
      </w:r>
    </w:p>
    <w:p w:rsidR="0090157F" w:rsidRDefault="0090157F" w:rsidP="0090157F">
      <w:pPr>
        <w:numPr>
          <w:ilvl w:val="0"/>
          <w:numId w:val="4"/>
        </w:numPr>
      </w:pPr>
      <w:r>
        <w:t>Pomocí ikony pro tisk vyvoláme seznam tiskových výstupů:</w:t>
      </w:r>
    </w:p>
    <w:p w:rsidR="0090157F" w:rsidRDefault="00474107" w:rsidP="0090157F">
      <w:pPr>
        <w:ind w:left="720"/>
      </w:pPr>
      <w:r>
        <w:rPr>
          <w:noProof/>
          <w:lang w:eastAsia="cs-CZ"/>
        </w:rPr>
        <w:pict>
          <v:shape id="obrázek 10" o:spid="_x0000_i1042" type="#_x0000_t75" style="width:309.75pt;height:45.75pt;visibility:visible">
            <v:imagedata r:id="rId18" o:title=""/>
          </v:shape>
        </w:pict>
      </w:r>
    </w:p>
    <w:p w:rsidR="0090157F" w:rsidRDefault="0090157F" w:rsidP="0090157F">
      <w:pPr>
        <w:numPr>
          <w:ilvl w:val="0"/>
          <w:numId w:val="4"/>
        </w:numPr>
      </w:pPr>
      <w:r>
        <w:t xml:space="preserve">Vybereme sestavu </w:t>
      </w:r>
      <w:r w:rsidRPr="00D80C6D">
        <w:rPr>
          <w:i/>
        </w:rPr>
        <w:t>FNOL: Položky všech žádanek</w:t>
      </w:r>
      <w:r>
        <w:rPr>
          <w:i/>
        </w:rPr>
        <w:t xml:space="preserve"> </w:t>
      </w:r>
      <w:r>
        <w:t xml:space="preserve">a zvolíme </w:t>
      </w:r>
      <w:r w:rsidRPr="00D80C6D">
        <w:rPr>
          <w:i/>
        </w:rPr>
        <w:t xml:space="preserve">Tisk </w:t>
      </w:r>
      <w:r>
        <w:t xml:space="preserve">nebo </w:t>
      </w:r>
      <w:r w:rsidRPr="00D80C6D">
        <w:rPr>
          <w:i/>
        </w:rPr>
        <w:t>Náhled</w:t>
      </w:r>
    </w:p>
    <w:p w:rsidR="0090157F" w:rsidRDefault="00474107" w:rsidP="0090157F">
      <w:pPr>
        <w:ind w:left="720"/>
      </w:pPr>
      <w:r>
        <w:pict>
          <v:shape id="_x0000_i1043" type="#_x0000_t75" style="width:329.25pt;height:90.75pt">
            <v:imagedata r:id="rId27" o:title=""/>
          </v:shape>
        </w:pict>
      </w:r>
    </w:p>
    <w:p w:rsidR="004C3AD7" w:rsidRDefault="004C3AD7" w:rsidP="0075089B">
      <w:pPr>
        <w:pStyle w:val="Bezmezer"/>
        <w:tabs>
          <w:tab w:val="left" w:pos="9639"/>
        </w:tabs>
      </w:pPr>
    </w:p>
    <w:sectPr w:rsidR="004C3AD7" w:rsidSect="008152C3">
      <w:headerReference w:type="default" r:id="rId28"/>
      <w:footerReference w:type="default" r:id="rId2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7F" w:rsidRDefault="0090157F" w:rsidP="00954210">
      <w:pPr>
        <w:spacing w:after="0" w:line="240" w:lineRule="auto"/>
      </w:pPr>
      <w:r>
        <w:separator/>
      </w:r>
    </w:p>
  </w:endnote>
  <w:endnote w:type="continuationSeparator" w:id="0">
    <w:p w:rsidR="0090157F" w:rsidRDefault="0090157F" w:rsidP="0095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9B" w:rsidRDefault="0075089B">
    <w:pPr>
      <w:pStyle w:val="Zpat"/>
      <w:jc w:val="center"/>
    </w:pPr>
    <w:r>
      <w:t xml:space="preserve">Stránka </w:t>
    </w:r>
    <w:r w:rsidR="00474107">
      <w:rPr>
        <w:b/>
        <w:sz w:val="24"/>
        <w:szCs w:val="24"/>
      </w:rPr>
      <w:fldChar w:fldCharType="begin"/>
    </w:r>
    <w:r>
      <w:rPr>
        <w:b/>
      </w:rPr>
      <w:instrText>PAGE</w:instrText>
    </w:r>
    <w:r w:rsidR="00474107">
      <w:rPr>
        <w:b/>
        <w:sz w:val="24"/>
        <w:szCs w:val="24"/>
      </w:rPr>
      <w:fldChar w:fldCharType="separate"/>
    </w:r>
    <w:r w:rsidR="0080424D">
      <w:rPr>
        <w:b/>
        <w:noProof/>
      </w:rPr>
      <w:t>6</w:t>
    </w:r>
    <w:r w:rsidR="00474107">
      <w:rPr>
        <w:b/>
        <w:sz w:val="24"/>
        <w:szCs w:val="24"/>
      </w:rPr>
      <w:fldChar w:fldCharType="end"/>
    </w:r>
    <w:r>
      <w:t xml:space="preserve"> z </w:t>
    </w:r>
    <w:r w:rsidR="0047410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74107">
      <w:rPr>
        <w:b/>
        <w:sz w:val="24"/>
        <w:szCs w:val="24"/>
      </w:rPr>
      <w:fldChar w:fldCharType="separate"/>
    </w:r>
    <w:r w:rsidR="0080424D">
      <w:rPr>
        <w:b/>
        <w:noProof/>
      </w:rPr>
      <w:t>9</w:t>
    </w:r>
    <w:r w:rsidR="00474107">
      <w:rPr>
        <w:b/>
        <w:sz w:val="24"/>
        <w:szCs w:val="24"/>
      </w:rPr>
      <w:fldChar w:fldCharType="end"/>
    </w:r>
  </w:p>
  <w:p w:rsidR="0075089B" w:rsidRDefault="007508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7F" w:rsidRDefault="0090157F" w:rsidP="00954210">
      <w:pPr>
        <w:spacing w:after="0" w:line="240" w:lineRule="auto"/>
      </w:pPr>
      <w:r>
        <w:separator/>
      </w:r>
    </w:p>
  </w:footnote>
  <w:footnote w:type="continuationSeparator" w:id="0">
    <w:p w:rsidR="0090157F" w:rsidRDefault="0090157F" w:rsidP="00954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bottom w:val="single" w:sz="12" w:space="0" w:color="auto"/>
      </w:tblBorders>
      <w:tblLayout w:type="fixed"/>
      <w:tblLook w:val="01E0"/>
    </w:tblPr>
    <w:tblGrid>
      <w:gridCol w:w="3189"/>
      <w:gridCol w:w="3828"/>
      <w:gridCol w:w="3189"/>
    </w:tblGrid>
    <w:tr w:rsidR="0075089B" w:rsidRPr="00954210" w:rsidTr="008152C3">
      <w:trPr>
        <w:trHeight w:val="1247"/>
        <w:jc w:val="center"/>
      </w:trPr>
      <w:tc>
        <w:tcPr>
          <w:tcW w:w="3118" w:type="dxa"/>
          <w:shd w:val="clear" w:color="auto" w:fill="auto"/>
          <w:vAlign w:val="center"/>
        </w:tcPr>
        <w:p w:rsidR="0075089B" w:rsidRPr="00954210" w:rsidRDefault="00474107" w:rsidP="008152C3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cs-CZ"/>
            </w:rPr>
          </w:pPr>
          <w:r w:rsidRPr="00474107">
            <w:rPr>
              <w:rFonts w:ascii="Times New Roman" w:eastAsia="Times New Roman" w:hAnsi="Times New Roman"/>
              <w:noProof/>
              <w:sz w:val="20"/>
              <w:szCs w:val="20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i1044" type="#_x0000_t75" alt="LOGO" style="width:148.5pt;height:42pt;visibility:visible">
                <v:imagedata r:id="rId1" o:title="LOGO"/>
              </v:shape>
            </w:pict>
          </w:r>
        </w:p>
      </w:tc>
      <w:tc>
        <w:tcPr>
          <w:tcW w:w="3742" w:type="dxa"/>
          <w:vAlign w:val="center"/>
        </w:tcPr>
        <w:p w:rsidR="0075089B" w:rsidRPr="008152C3" w:rsidRDefault="0075089B" w:rsidP="008152C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cs-CZ"/>
            </w:rPr>
          </w:pPr>
          <w:r w:rsidRPr="00BA4D92">
            <w:rPr>
              <w:rFonts w:ascii="Arial" w:hAnsi="Arial" w:cs="Arial"/>
              <w:b/>
              <w:sz w:val="28"/>
              <w:szCs w:val="28"/>
              <w:lang w:eastAsia="cs-CZ"/>
            </w:rPr>
            <w:t>Návod pro uživatele</w:t>
          </w:r>
          <w:r>
            <w:rPr>
              <w:rFonts w:ascii="Arial" w:hAnsi="Arial" w:cs="Arial"/>
              <w:b/>
              <w:sz w:val="28"/>
              <w:szCs w:val="28"/>
              <w:lang w:eastAsia="cs-CZ"/>
            </w:rPr>
            <w:t xml:space="preserve"> IS</w:t>
          </w:r>
        </w:p>
      </w:tc>
      <w:tc>
        <w:tcPr>
          <w:tcW w:w="3118" w:type="dxa"/>
          <w:vAlign w:val="center"/>
        </w:tcPr>
        <w:p w:rsidR="0075089B" w:rsidRDefault="0075089B" w:rsidP="008152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eastAsia="cs-CZ"/>
            </w:rPr>
          </w:pPr>
          <w:r w:rsidRPr="00594081">
            <w:rPr>
              <w:rFonts w:ascii="Arial" w:eastAsia="Times New Roman" w:hAnsi="Arial" w:cs="Arial"/>
              <w:i/>
              <w:sz w:val="16"/>
              <w:szCs w:val="16"/>
              <w:lang w:eastAsia="cs-CZ"/>
            </w:rPr>
            <w:t>Oddělení informatiky</w:t>
          </w:r>
        </w:p>
        <w:p w:rsidR="0075089B" w:rsidRPr="00594081" w:rsidRDefault="0075089B" w:rsidP="008152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eastAsia="cs-CZ"/>
            </w:rPr>
          </w:pPr>
          <w:r>
            <w:rPr>
              <w:rFonts w:ascii="Arial" w:eastAsia="Times New Roman" w:hAnsi="Arial" w:cs="Arial"/>
              <w:i/>
              <w:sz w:val="16"/>
              <w:szCs w:val="16"/>
              <w:lang w:eastAsia="cs-CZ"/>
            </w:rPr>
            <w:t>Klapka: 4516</w:t>
          </w:r>
        </w:p>
        <w:p w:rsidR="0075089B" w:rsidRPr="00954210" w:rsidRDefault="0075089B" w:rsidP="008152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i/>
              <w:sz w:val="20"/>
              <w:szCs w:val="20"/>
              <w:lang w:eastAsia="cs-CZ"/>
            </w:rPr>
          </w:pPr>
          <w:r w:rsidRPr="00594081">
            <w:rPr>
              <w:rFonts w:ascii="Arial" w:eastAsia="Times New Roman" w:hAnsi="Arial" w:cs="Arial"/>
              <w:i/>
              <w:sz w:val="16"/>
              <w:szCs w:val="16"/>
              <w:lang w:eastAsia="cs-CZ"/>
            </w:rPr>
            <w:t>E-mail: informatika@fnol.cz</w:t>
          </w:r>
        </w:p>
      </w:tc>
    </w:tr>
  </w:tbl>
  <w:p w:rsidR="0075089B" w:rsidRDefault="0075089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7D35"/>
    <w:multiLevelType w:val="hybridMultilevel"/>
    <w:tmpl w:val="DCE49E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288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FB293E"/>
    <w:multiLevelType w:val="hybridMultilevel"/>
    <w:tmpl w:val="43125884"/>
    <w:lvl w:ilvl="0" w:tplc="1D663118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F3689"/>
    <w:multiLevelType w:val="hybridMultilevel"/>
    <w:tmpl w:val="52528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5596B"/>
    <w:multiLevelType w:val="hybridMultilevel"/>
    <w:tmpl w:val="B26E9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210"/>
    <w:rsid w:val="0019670E"/>
    <w:rsid w:val="001D6E0B"/>
    <w:rsid w:val="002765E8"/>
    <w:rsid w:val="002F0C54"/>
    <w:rsid w:val="00303B77"/>
    <w:rsid w:val="00376A3B"/>
    <w:rsid w:val="00474107"/>
    <w:rsid w:val="004A6042"/>
    <w:rsid w:val="004C3AD7"/>
    <w:rsid w:val="00594081"/>
    <w:rsid w:val="00655361"/>
    <w:rsid w:val="0075089B"/>
    <w:rsid w:val="0080424D"/>
    <w:rsid w:val="008152C3"/>
    <w:rsid w:val="008A73D4"/>
    <w:rsid w:val="008D7C65"/>
    <w:rsid w:val="008E7993"/>
    <w:rsid w:val="0090157F"/>
    <w:rsid w:val="00954210"/>
    <w:rsid w:val="00A10702"/>
    <w:rsid w:val="00B825AF"/>
    <w:rsid w:val="00BA287D"/>
    <w:rsid w:val="00BA4D92"/>
    <w:rsid w:val="00D13C43"/>
    <w:rsid w:val="00D232E2"/>
    <w:rsid w:val="00D27D72"/>
    <w:rsid w:val="00D81E79"/>
    <w:rsid w:val="00DF0D4B"/>
    <w:rsid w:val="00E1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21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54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4210"/>
  </w:style>
  <w:style w:type="paragraph" w:styleId="Zpat">
    <w:name w:val="footer"/>
    <w:basedOn w:val="Normln"/>
    <w:link w:val="ZpatChar"/>
    <w:uiPriority w:val="99"/>
    <w:unhideWhenUsed/>
    <w:rsid w:val="00954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210"/>
  </w:style>
  <w:style w:type="table" w:styleId="Mkatabulky">
    <w:name w:val="Table Grid"/>
    <w:basedOn w:val="Normlntabulka"/>
    <w:rsid w:val="009542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21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152C3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01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Odkaz xmlns="382a1201-dcbc-4588-9064-a34eda7b5514">
      <Url xmlns="382a1201-dcbc-4588-9064-a34eda7b5514" xsi:nil="true"/>
      <Description xmlns="382a1201-dcbc-4588-9064-a34eda7b5514" xsi:nil="true"/>
    </Odka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846FE49663E4399D44945B6A1FF1B" ma:contentTypeVersion="2" ma:contentTypeDescription="Vytvořit nový dokument" ma:contentTypeScope="" ma:versionID="2bf48f2d9d35f291e9f6861d3089941b">
  <xsd:schema xmlns:xsd="http://www.w3.org/2001/XMLSchema" xmlns:p="http://schemas.microsoft.com/office/2006/metadata/properties" xmlns:ns3="382a1201-dcbc-4588-9064-a34eda7b5514" targetNamespace="http://schemas.microsoft.com/office/2006/metadata/properties" ma:root="true" ma:fieldsID="92af9f299adbb8e829b1d0ad95069eff" ns3:_="">
    <xsd:import namespace="382a1201-dcbc-4588-9064-a34eda7b5514"/>
    <xsd:element name="properties">
      <xsd:complexType>
        <xsd:sequence>
          <xsd:element name="documentManagement">
            <xsd:complexType>
              <xsd:all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82a1201-dcbc-4588-9064-a34eda7b5514" elementFormDefault="qualified">
    <xsd:import namespace="http://schemas.microsoft.com/office/2006/documentManagement/types"/>
    <xsd:element name="Odkaz" ma:index="3" nillable="true" ma:displayName="Odkaz" ma:description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CEA2FD5-6E39-4D8D-969B-6A76C4E52EC4}">
  <ds:schemaRefs>
    <ds:schemaRef ds:uri="http://schemas.microsoft.com/office/2006/metadata/properties"/>
    <ds:schemaRef ds:uri="382a1201-dcbc-4588-9064-a34eda7b5514"/>
  </ds:schemaRefs>
</ds:datastoreItem>
</file>

<file path=customXml/itemProps2.xml><?xml version="1.0" encoding="utf-8"?>
<ds:datastoreItem xmlns:ds="http://schemas.openxmlformats.org/officeDocument/2006/customXml" ds:itemID="{D3916E7C-9920-445D-8867-3B2D5BC79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0D790-4C14-495C-AA02-2AB62742F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a1201-dcbc-4588-9064-a34eda7b55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Uživatelská příručka pro zobrazení výsledků hospodaření materiálové spotřeby na základě výdejů ze skladů</dc:title>
  <dc:subject/>
  <dc:creator>58791</dc:creator>
  <cp:keywords/>
  <dc:description/>
  <cp:lastModifiedBy>60310</cp:lastModifiedBy>
  <cp:revision>2</cp:revision>
  <dcterms:created xsi:type="dcterms:W3CDTF">2011-12-13T07:55:00Z</dcterms:created>
  <dcterms:modified xsi:type="dcterms:W3CDTF">2011-12-13T07:55:00Z</dcterms:modified>
  <cp:category>QI</cp:category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Odkaz">
    <vt:lpwstr/>
  </property>
  <property fmtid="{D5CDD505-2E9C-101B-9397-08002B2CF9AE}" pid="4" name="ContentTypeId">
    <vt:lpwstr>0x0101003FC846FE49663E4399D44945B6A1FF1B</vt:lpwstr>
  </property>
</Properties>
</file>