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0B" w:rsidRDefault="00171C3C">
      <w:pPr>
        <w:rPr>
          <w:rFonts w:ascii="Arial" w:hAnsi="Arial" w:cs="Arial"/>
          <w:bCs/>
          <w:color w:val="1F497D"/>
        </w:rPr>
      </w:pPr>
      <w:r w:rsidRPr="00171C3C">
        <w:rPr>
          <w:rFonts w:ascii="Arial" w:hAnsi="Arial" w:cs="Arial"/>
          <w:bCs/>
          <w:color w:val="1F497D"/>
        </w:rPr>
        <w:t xml:space="preserve">Příloha </w:t>
      </w:r>
      <w:proofErr w:type="gramStart"/>
      <w:r w:rsidRPr="00171C3C">
        <w:rPr>
          <w:rFonts w:ascii="Arial" w:hAnsi="Arial" w:cs="Arial"/>
          <w:bCs/>
          <w:color w:val="1F497D"/>
        </w:rPr>
        <w:t>č.1</w:t>
      </w:r>
      <w:r w:rsidRPr="00171C3C">
        <w:rPr>
          <w:rFonts w:ascii="Arial" w:hAnsi="Arial" w:cs="Arial"/>
          <w:bCs/>
          <w:color w:val="1F497D"/>
        </w:rPr>
        <w:tab/>
      </w:r>
      <w:r>
        <w:rPr>
          <w:rFonts w:ascii="Arial" w:hAnsi="Arial" w:cs="Arial"/>
          <w:bCs/>
          <w:color w:val="1F497D"/>
        </w:rPr>
        <w:t>Manuál</w:t>
      </w:r>
      <w:proofErr w:type="gramEnd"/>
      <w:r>
        <w:rPr>
          <w:rFonts w:ascii="Arial" w:hAnsi="Arial" w:cs="Arial"/>
          <w:bCs/>
          <w:color w:val="1F497D"/>
        </w:rPr>
        <w:t xml:space="preserve"> k postupu evidence veřejných zakázek</w:t>
      </w:r>
    </w:p>
    <w:p w:rsidR="00171C3C" w:rsidRDefault="00171C3C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Veřejné zakázky jsou evidovány ve formuláři Obchodní případy (z menu Obchod a marketing – Obchodní případy). Ve formuláři se zobrazí seznam zaevidovaných veřejných zakázek s tím, že pro editaci jsou uvolněné pouze veřejné zakázky zaevidované přihlášeným uživatelem, ostatní veřej</w:t>
      </w:r>
      <w:r w:rsidR="008358BC">
        <w:rPr>
          <w:rFonts w:ascii="Arial" w:hAnsi="Arial" w:cs="Arial"/>
          <w:bCs/>
          <w:color w:val="1F497D"/>
        </w:rPr>
        <w:t xml:space="preserve">né zakázky jsou pouze pro čtení. Ve formuláři přidáte nový řádek klávesou Insert nebo stisknutím zelené ikony + v horním </w:t>
      </w:r>
      <w:r w:rsidR="00B715F0">
        <w:rPr>
          <w:rFonts w:ascii="Arial" w:hAnsi="Arial" w:cs="Arial"/>
          <w:bCs/>
          <w:color w:val="1F497D"/>
        </w:rPr>
        <w:t>menu:</w:t>
      </w:r>
    </w:p>
    <w:p w:rsidR="00B715F0" w:rsidRDefault="00F02516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729605" cy="1828800"/>
            <wp:effectExtent l="0" t="0" r="444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68" t="6270" r="64331" b="61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5F0" w:rsidRDefault="00B715F0">
      <w:pPr>
        <w:rPr>
          <w:noProof/>
          <w:lang w:eastAsia="cs-CZ"/>
        </w:rPr>
      </w:pPr>
      <w:r>
        <w:rPr>
          <w:noProof/>
          <w:lang w:eastAsia="cs-CZ"/>
        </w:rPr>
        <w:t>Ve formuláři vyplníte atributy:</w:t>
      </w:r>
    </w:p>
    <w:p w:rsidR="00B715F0" w:rsidRDefault="00B715F0">
      <w:pPr>
        <w:rPr>
          <w:noProof/>
          <w:lang w:eastAsia="cs-CZ"/>
        </w:rPr>
      </w:pPr>
      <w:r>
        <w:rPr>
          <w:noProof/>
          <w:lang w:eastAsia="cs-CZ"/>
        </w:rPr>
        <w:t>Druh obchodního případu – vždy zapsat „VZ“</w:t>
      </w:r>
    </w:p>
    <w:p w:rsidR="00B715F0" w:rsidRDefault="00B715F0">
      <w:pPr>
        <w:rPr>
          <w:noProof/>
          <w:lang w:eastAsia="cs-CZ"/>
        </w:rPr>
      </w:pPr>
      <w:r>
        <w:rPr>
          <w:noProof/>
          <w:lang w:eastAsia="cs-CZ"/>
        </w:rPr>
        <w:t>Druh kontaktu – vyplníte jednu z možností podle druhu VZ (výběr lze zobrazit kliknutím na 3 tečky):</w:t>
      </w:r>
    </w:p>
    <w:p w:rsidR="00B715F0" w:rsidRDefault="00F02516">
      <w:pPr>
        <w:rPr>
          <w:rFonts w:ascii="Arial" w:hAnsi="Arial" w:cs="Arial"/>
          <w:bCs/>
          <w:color w:val="1F497D"/>
        </w:rPr>
      </w:pPr>
      <w:r>
        <w:rPr>
          <w:noProof/>
          <w:lang w:eastAsia="cs-CZ"/>
        </w:rPr>
        <w:drawing>
          <wp:inline distT="0" distB="0" distL="0" distR="0">
            <wp:extent cx="2976880" cy="2042795"/>
            <wp:effectExtent l="0" t="0" r="0" b="0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83" t="9052" r="89252" b="71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8BC" w:rsidRDefault="00B715F0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Název obchodního případu – zapsat název veřejné zakázky</w:t>
      </w:r>
    </w:p>
    <w:p w:rsidR="00B715F0" w:rsidRDefault="00B715F0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 xml:space="preserve">Veřejná zakázka – nutno vyplnit „Ano“ v případě, že je zakázka zveřejněna na profilu zadavatele, ve věstníku veřejných zakázek nebo na elektronickém tržišti. </w:t>
      </w:r>
    </w:p>
    <w:p w:rsidR="00B715F0" w:rsidRDefault="00B715F0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 xml:space="preserve">Identifikační číslo veřejné zakázky – lze </w:t>
      </w:r>
      <w:proofErr w:type="gramStart"/>
      <w:r>
        <w:rPr>
          <w:rFonts w:ascii="Arial" w:hAnsi="Arial" w:cs="Arial"/>
          <w:bCs/>
          <w:color w:val="1F497D"/>
        </w:rPr>
        <w:t>vyplnit pouze</w:t>
      </w:r>
      <w:proofErr w:type="gramEnd"/>
      <w:r>
        <w:rPr>
          <w:rFonts w:ascii="Arial" w:hAnsi="Arial" w:cs="Arial"/>
          <w:bCs/>
          <w:color w:val="1F497D"/>
        </w:rPr>
        <w:t xml:space="preserve"> pokud je v atributu Veřejná zakázka vyplněno „Ano“</w:t>
      </w:r>
      <w:r w:rsidR="00F02516">
        <w:rPr>
          <w:rFonts w:ascii="Arial" w:hAnsi="Arial" w:cs="Arial"/>
          <w:bCs/>
          <w:color w:val="1F497D"/>
        </w:rPr>
        <w:t>. Identifikátor je nutno vyplnit, pokud je zakázka zveřejněna na profilu zadavatele, ve věstníku veřejných zakázek nebo na elektronickém tržišti.</w:t>
      </w:r>
    </w:p>
    <w:p w:rsidR="00F02516" w:rsidRDefault="00F02516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 xml:space="preserve">Uložením řádku formuláře (stisknutím kláves </w:t>
      </w:r>
      <w:proofErr w:type="spellStart"/>
      <w:r>
        <w:rPr>
          <w:rFonts w:ascii="Arial" w:hAnsi="Arial" w:cs="Arial"/>
          <w:bCs/>
          <w:color w:val="1F497D"/>
        </w:rPr>
        <w:t>ctrl</w:t>
      </w:r>
      <w:proofErr w:type="spellEnd"/>
      <w:r>
        <w:rPr>
          <w:rFonts w:ascii="Arial" w:hAnsi="Arial" w:cs="Arial"/>
          <w:bCs/>
          <w:color w:val="1F497D"/>
        </w:rPr>
        <w:t>+s, kliknutím myší na ikonu modré „fajfky“ v horní liště nebo přesunutím kurzoru na jiný řádek) se veřejné zakázce přiřadí interní kód VZ ve tvaru VZ-2015-</w:t>
      </w:r>
      <w:proofErr w:type="spellStart"/>
      <w:r>
        <w:rPr>
          <w:rFonts w:ascii="Arial" w:hAnsi="Arial" w:cs="Arial"/>
          <w:bCs/>
          <w:color w:val="1F497D"/>
        </w:rPr>
        <w:t>xxxxxx</w:t>
      </w:r>
      <w:proofErr w:type="spellEnd"/>
      <w:r>
        <w:rPr>
          <w:rFonts w:ascii="Arial" w:hAnsi="Arial" w:cs="Arial"/>
          <w:bCs/>
          <w:color w:val="1F497D"/>
        </w:rPr>
        <w:t>. Tento kód, příp. identifikátor VZ uvádějte na veškerých finančních dokladech souvisejících s veřejnou zakázkou.</w:t>
      </w:r>
    </w:p>
    <w:p w:rsidR="00F02516" w:rsidRDefault="00F02516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lastRenderedPageBreak/>
        <w:t>Po uzavření smlouvy s vítězem veřejné zakázky vyplňte i kód obchodního partnera (automaticky se doplní IČ a název partnera).</w:t>
      </w:r>
    </w:p>
    <w:p w:rsidR="00F02516" w:rsidRDefault="00F02516" w:rsidP="00747FED">
      <w:pPr>
        <w:jc w:val="both"/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 xml:space="preserve">Následně </w:t>
      </w:r>
      <w:r w:rsidR="00747FED">
        <w:rPr>
          <w:rFonts w:ascii="Arial" w:hAnsi="Arial" w:cs="Arial"/>
          <w:bCs/>
          <w:color w:val="1F497D"/>
        </w:rPr>
        <w:t xml:space="preserve">musí osoba odpovědná za vedení evidence veřejných zakázek doplnit </w:t>
      </w:r>
      <w:proofErr w:type="gramStart"/>
      <w:r w:rsidR="00747FED">
        <w:rPr>
          <w:rFonts w:ascii="Arial" w:hAnsi="Arial" w:cs="Arial"/>
          <w:bCs/>
          <w:color w:val="1F497D"/>
        </w:rPr>
        <w:t xml:space="preserve">do </w:t>
      </w:r>
      <w:r>
        <w:rPr>
          <w:rFonts w:ascii="Arial" w:hAnsi="Arial" w:cs="Arial"/>
          <w:bCs/>
          <w:color w:val="1F497D"/>
        </w:rPr>
        <w:t xml:space="preserve"> formulář</w:t>
      </w:r>
      <w:r w:rsidR="00747FED">
        <w:rPr>
          <w:rFonts w:ascii="Arial" w:hAnsi="Arial" w:cs="Arial"/>
          <w:bCs/>
          <w:color w:val="1F497D"/>
        </w:rPr>
        <w:t>e</w:t>
      </w:r>
      <w:proofErr w:type="gramEnd"/>
      <w:r>
        <w:rPr>
          <w:rFonts w:ascii="Arial" w:hAnsi="Arial" w:cs="Arial"/>
          <w:bCs/>
          <w:color w:val="1F497D"/>
        </w:rPr>
        <w:t xml:space="preserve"> další atributy vztahující se k průběhu veřejné zakázky.</w:t>
      </w:r>
      <w:bookmarkStart w:id="0" w:name="_GoBack"/>
      <w:bookmarkEnd w:id="0"/>
      <w:r>
        <w:rPr>
          <w:rFonts w:ascii="Arial" w:hAnsi="Arial" w:cs="Arial"/>
          <w:bCs/>
          <w:color w:val="1F497D"/>
        </w:rPr>
        <w:t xml:space="preserve"> </w:t>
      </w:r>
      <w:r w:rsidR="00DF1EB1">
        <w:rPr>
          <w:rFonts w:ascii="Arial" w:hAnsi="Arial" w:cs="Arial"/>
          <w:bCs/>
          <w:color w:val="1F497D"/>
        </w:rPr>
        <w:t>Výčet atributů je zobrazen na následujícím detailu, lze však zapisovat také v záložce Seznam do řádku ke zvolenému výběrovému řízení.</w:t>
      </w:r>
    </w:p>
    <w:p w:rsidR="00DF1EB1" w:rsidRDefault="00DF1EB1">
      <w:pPr>
        <w:rPr>
          <w:rFonts w:ascii="Arial" w:hAnsi="Arial" w:cs="Arial"/>
          <w:bCs/>
          <w:color w:val="1F497D"/>
        </w:rPr>
      </w:pPr>
    </w:p>
    <w:p w:rsidR="00DF1EB1" w:rsidRPr="00171C3C" w:rsidRDefault="008A7624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noProof/>
          <w:color w:val="1F497D"/>
          <w:lang w:eastAsia="cs-CZ"/>
        </w:rPr>
        <w:drawing>
          <wp:inline distT="0" distB="0" distL="0" distR="0">
            <wp:extent cx="6250014" cy="4691275"/>
            <wp:effectExtent l="1905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516" t="12201" r="11074" b="11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724" cy="4693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1EB1" w:rsidRPr="00171C3C" w:rsidSect="00C70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171C3C"/>
    <w:rsid w:val="00171C3C"/>
    <w:rsid w:val="00747FED"/>
    <w:rsid w:val="008358BC"/>
    <w:rsid w:val="008A7624"/>
    <w:rsid w:val="00986415"/>
    <w:rsid w:val="00B715F0"/>
    <w:rsid w:val="00C7072D"/>
    <w:rsid w:val="00D130BF"/>
    <w:rsid w:val="00DF1EB1"/>
    <w:rsid w:val="00F02516"/>
    <w:rsid w:val="00F0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072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60310</dc:creator>
  <cp:lastModifiedBy>63955</cp:lastModifiedBy>
  <cp:revision>2</cp:revision>
  <dcterms:created xsi:type="dcterms:W3CDTF">2015-03-27T10:08:00Z</dcterms:created>
  <dcterms:modified xsi:type="dcterms:W3CDTF">2015-03-27T10:08:00Z</dcterms:modified>
</cp:coreProperties>
</file>