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53" w:rsidRDefault="00FB3353" w:rsidP="00FB3353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FB3353" w:rsidTr="00905294">
        <w:trPr>
          <w:cantSplit/>
        </w:trPr>
        <w:tc>
          <w:tcPr>
            <w:tcW w:w="9210" w:type="dxa"/>
            <w:gridSpan w:val="4"/>
          </w:tcPr>
          <w:p w:rsidR="00FB3353" w:rsidRDefault="00FB3353" w:rsidP="00905294">
            <w:pPr>
              <w:pStyle w:val="Nzev1"/>
            </w:pPr>
            <w:r>
              <w:t>Požárně bezpečnostní řešení stavby</w:t>
            </w:r>
          </w:p>
        </w:tc>
      </w:tr>
      <w:tr w:rsidR="00FB3353" w:rsidTr="00905294">
        <w:tc>
          <w:tcPr>
            <w:tcW w:w="1982" w:type="dxa"/>
          </w:tcPr>
          <w:p w:rsidR="00FB3353" w:rsidRDefault="00FB3353" w:rsidP="00905294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FB3353" w:rsidRPr="00D81703" w:rsidRDefault="00FB3353" w:rsidP="00905294">
            <w:pPr>
              <w:rPr>
                <w:sz w:val="24"/>
              </w:rPr>
            </w:pPr>
          </w:p>
        </w:tc>
      </w:tr>
      <w:tr w:rsidR="00FB3353" w:rsidTr="00905294">
        <w:tc>
          <w:tcPr>
            <w:tcW w:w="1982" w:type="dxa"/>
          </w:tcPr>
          <w:p w:rsidR="00FB3353" w:rsidRDefault="00FB3353" w:rsidP="00905294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FB3353" w:rsidRDefault="00FB3353" w:rsidP="00905294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FB3353" w:rsidRDefault="00FB3353" w:rsidP="00905294">
            <w:pPr>
              <w:rPr>
                <w:sz w:val="24"/>
              </w:rPr>
            </w:pPr>
            <w:r>
              <w:rPr>
                <w:sz w:val="24"/>
              </w:rPr>
              <w:t xml:space="preserve">objekt U - </w:t>
            </w:r>
            <w:r w:rsidRPr="00840F02">
              <w:rPr>
                <w:sz w:val="24"/>
              </w:rPr>
              <w:t>Klinika psychiatrie</w:t>
            </w:r>
          </w:p>
        </w:tc>
      </w:tr>
      <w:tr w:rsidR="00FB3353" w:rsidTr="00905294">
        <w:tc>
          <w:tcPr>
            <w:tcW w:w="1982" w:type="dxa"/>
          </w:tcPr>
          <w:p w:rsidR="00FB3353" w:rsidRDefault="00FB3353" w:rsidP="00905294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FB3353" w:rsidRPr="000A0AFA" w:rsidRDefault="00FB3353" w:rsidP="00905294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FB3353" w:rsidTr="00905294">
        <w:tc>
          <w:tcPr>
            <w:tcW w:w="1982" w:type="dxa"/>
          </w:tcPr>
          <w:p w:rsidR="00FB3353" w:rsidRDefault="00FB3353" w:rsidP="00905294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FB3353" w:rsidTr="00905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3353" w:rsidRDefault="00FB3353" w:rsidP="00905294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353" w:rsidRDefault="00FB3353" w:rsidP="00905294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FB3353" w:rsidTr="00905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3353" w:rsidRDefault="00FB3353" w:rsidP="00905294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353" w:rsidRDefault="00FB3353" w:rsidP="00905294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FB3353" w:rsidTr="009052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3353" w:rsidRDefault="00FB3353" w:rsidP="00905294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353" w:rsidRDefault="00FB3353" w:rsidP="00905294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FB3353" w:rsidRPr="000A0AFA" w:rsidRDefault="00FB3353" w:rsidP="00905294">
            <w:pPr>
              <w:rPr>
                <w:sz w:val="24"/>
              </w:rPr>
            </w:pPr>
          </w:p>
        </w:tc>
      </w:tr>
      <w:tr w:rsidR="00FB3353" w:rsidTr="00905294">
        <w:tc>
          <w:tcPr>
            <w:tcW w:w="1982" w:type="dxa"/>
          </w:tcPr>
          <w:p w:rsidR="00FB3353" w:rsidRDefault="00FB3353" w:rsidP="00905294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FB3353" w:rsidRDefault="00FB3353" w:rsidP="00905294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FB3353" w:rsidTr="00905294">
        <w:trPr>
          <w:cantSplit/>
        </w:trPr>
        <w:tc>
          <w:tcPr>
            <w:tcW w:w="1982" w:type="dxa"/>
          </w:tcPr>
          <w:p w:rsidR="00FB3353" w:rsidRDefault="00FB3353" w:rsidP="00905294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FB3353" w:rsidRDefault="00FB3353" w:rsidP="00905294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FB3353" w:rsidRDefault="00FB3353" w:rsidP="00905294"/>
        </w:tc>
      </w:tr>
      <w:tr w:rsidR="00FB3353" w:rsidTr="00905294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FB3353" w:rsidRDefault="00FB3353" w:rsidP="00905294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B3353" w:rsidRDefault="00FB3353" w:rsidP="00905294"/>
          <w:p w:rsidR="00FB3353" w:rsidRDefault="00FB3353" w:rsidP="00905294"/>
        </w:tc>
        <w:tc>
          <w:tcPr>
            <w:tcW w:w="4157" w:type="dxa"/>
            <w:gridSpan w:val="2"/>
            <w:vMerge/>
          </w:tcPr>
          <w:p w:rsidR="00FB3353" w:rsidRDefault="00FB3353" w:rsidP="00905294"/>
        </w:tc>
      </w:tr>
      <w:tr w:rsidR="00FB3353" w:rsidTr="00905294">
        <w:trPr>
          <w:cantSplit/>
        </w:trPr>
        <w:tc>
          <w:tcPr>
            <w:tcW w:w="1982" w:type="dxa"/>
          </w:tcPr>
          <w:p w:rsidR="00FB3353" w:rsidRDefault="00FB3353" w:rsidP="00905294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FB3353" w:rsidRDefault="00FB3353" w:rsidP="00905294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FB3353" w:rsidRDefault="00FB3353" w:rsidP="00905294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FB3353" w:rsidRDefault="00FB3353" w:rsidP="00905294">
            <w:r>
              <w:t>dejl.jaromir@volny.cz</w:t>
            </w:r>
          </w:p>
        </w:tc>
      </w:tr>
    </w:tbl>
    <w:p w:rsidR="00FB3353" w:rsidRDefault="00FB3353" w:rsidP="00FB3353"/>
    <w:p w:rsidR="00FB3353" w:rsidRDefault="00FB3353" w:rsidP="00FB3353">
      <w:r>
        <w:t>OBSAH:</w:t>
      </w:r>
    </w:p>
    <w:p w:rsidR="00FB3353" w:rsidRDefault="009B6B7B" w:rsidP="00FB335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FB3353">
        <w:instrText xml:space="preserve"> TOC \o "1-1" \h \z \u </w:instrText>
      </w:r>
      <w:r>
        <w:fldChar w:fldCharType="separate"/>
      </w:r>
      <w:hyperlink w:anchor="_Toc392860748" w:history="1">
        <w:r w:rsidR="00FB3353" w:rsidRPr="001968B1">
          <w:rPr>
            <w:rStyle w:val="Hypertextovodkaz"/>
            <w:noProof/>
          </w:rPr>
          <w:t>Základní údaje</w:t>
        </w:r>
        <w:r w:rsidR="00FB33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B3353">
          <w:rPr>
            <w:noProof/>
            <w:webHidden/>
          </w:rPr>
          <w:instrText xml:space="preserve"> PAGEREF _Toc392860748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4E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353" w:rsidRDefault="009B6B7B" w:rsidP="00FB335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49" w:history="1">
        <w:r w:rsidR="00FB3353" w:rsidRPr="001968B1">
          <w:rPr>
            <w:rStyle w:val="Hypertextovodkaz"/>
            <w:noProof/>
          </w:rPr>
          <w:t>Zařazení změny staveb</w:t>
        </w:r>
        <w:r w:rsidR="00FB33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B3353">
          <w:rPr>
            <w:noProof/>
            <w:webHidden/>
          </w:rPr>
          <w:instrText xml:space="preserve"> PAGEREF _Toc392860749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4E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353" w:rsidRDefault="009B6B7B" w:rsidP="00FB335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0" w:history="1">
        <w:r w:rsidR="00FB3353" w:rsidRPr="001968B1">
          <w:rPr>
            <w:rStyle w:val="Hypertextovodkaz"/>
            <w:noProof/>
          </w:rPr>
          <w:t>Stanovení technických požadavků – Změna stavby sk. I.</w:t>
        </w:r>
        <w:r w:rsidR="00FB33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B3353">
          <w:rPr>
            <w:noProof/>
            <w:webHidden/>
          </w:rPr>
          <w:instrText xml:space="preserve"> PAGEREF _Toc392860750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4E6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3353" w:rsidRDefault="009B6B7B" w:rsidP="00FB335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1" w:history="1">
        <w:r w:rsidR="00FB3353" w:rsidRPr="001968B1">
          <w:rPr>
            <w:rStyle w:val="Hypertextovodkaz"/>
            <w:noProof/>
          </w:rPr>
          <w:t>Elektroinstalace – změny staveb dle ČSN 730848</w:t>
        </w:r>
        <w:r w:rsidR="00FB33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B3353">
          <w:rPr>
            <w:noProof/>
            <w:webHidden/>
          </w:rPr>
          <w:instrText xml:space="preserve"> PAGEREF _Toc392860751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4E6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B3353" w:rsidRDefault="009B6B7B" w:rsidP="00FB335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2" w:history="1">
        <w:r w:rsidR="00FB3353" w:rsidRPr="001968B1">
          <w:rPr>
            <w:rStyle w:val="Hypertextovodkaz"/>
            <w:noProof/>
          </w:rPr>
          <w:t>Použitá dokumentace, ČSN a předpisy</w:t>
        </w:r>
        <w:r w:rsidR="00FB33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B3353">
          <w:rPr>
            <w:noProof/>
            <w:webHidden/>
          </w:rPr>
          <w:instrText xml:space="preserve"> PAGEREF _Toc392860752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4E6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B3353" w:rsidRDefault="009B6B7B" w:rsidP="00FB335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60753" w:history="1">
        <w:r w:rsidR="00FB3353" w:rsidRPr="001968B1">
          <w:rPr>
            <w:rStyle w:val="Hypertextovodkaz"/>
            <w:noProof/>
          </w:rPr>
          <w:t>Závěr</w:t>
        </w:r>
        <w:r w:rsidR="00FB335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B3353">
          <w:rPr>
            <w:noProof/>
            <w:webHidden/>
          </w:rPr>
          <w:instrText xml:space="preserve"> PAGEREF _Toc392860753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4E6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B3353" w:rsidRDefault="009B6B7B" w:rsidP="00FB3353">
      <w:r>
        <w:fldChar w:fldCharType="end"/>
      </w:r>
    </w:p>
    <w:p w:rsidR="00FB3353" w:rsidRDefault="00FB3353" w:rsidP="00FB3353"/>
    <w:p w:rsidR="00FB3353" w:rsidRDefault="00FB3353" w:rsidP="00FB3353">
      <w:pPr>
        <w:pStyle w:val="Nadpis1"/>
      </w:pPr>
      <w:r>
        <w:br w:type="page"/>
      </w:r>
      <w:bookmarkStart w:id="0" w:name="_Toc76551426"/>
      <w:bookmarkStart w:id="1" w:name="_Toc392860748"/>
      <w:r>
        <w:lastRenderedPageBreak/>
        <w:t>Základní údaje</w:t>
      </w:r>
      <w:bookmarkEnd w:id="0"/>
      <w:bookmarkEnd w:id="1"/>
    </w:p>
    <w:p w:rsidR="00FB3353" w:rsidRDefault="00FB3353" w:rsidP="00FB3353">
      <w:r>
        <w:t>Jedná se o provedení rozvodů potrubní pošty.</w:t>
      </w:r>
    </w:p>
    <w:p w:rsidR="00FB3353" w:rsidRDefault="00FB3353" w:rsidP="00FB3353">
      <w:pPr>
        <w:jc w:val="both"/>
      </w:pPr>
      <w:r>
        <w:t>Objekt je částečně podsklepený. Podsklepená část navazuje na technický kanál.</w:t>
      </w:r>
    </w:p>
    <w:p w:rsidR="00FB3353" w:rsidRDefault="00FB3353" w:rsidP="00FB3353">
      <w:pPr>
        <w:jc w:val="both"/>
      </w:pPr>
      <w:r>
        <w:t>Objekt má 4 nadzemní podlaží. Střecha sedlová.</w:t>
      </w:r>
    </w:p>
    <w:p w:rsidR="00FB3353" w:rsidRPr="007A21B4" w:rsidRDefault="00FB3353" w:rsidP="00FB3353">
      <w:pPr>
        <w:jc w:val="both"/>
      </w:pPr>
      <w:r w:rsidRPr="007A21B4">
        <w:t xml:space="preserve">Konstrukční systém stěnový panelový ze 70. let </w:t>
      </w:r>
      <w:proofErr w:type="gramStart"/>
      <w:r w:rsidRPr="007A21B4">
        <w:t>20.století</w:t>
      </w:r>
      <w:proofErr w:type="gramEnd"/>
      <w:r w:rsidRPr="007A21B4">
        <w:t>, v roce 2010 rekonstrukce, rozšíření  monolit a nástavba zděná. SV nadzemních podlaží je 2,60m, místy sníženo podhledem.</w:t>
      </w:r>
    </w:p>
    <w:p w:rsidR="00FB3353" w:rsidRPr="00423EA4" w:rsidRDefault="00FB3353" w:rsidP="00FB3353">
      <w:pPr>
        <w:jc w:val="both"/>
        <w:rPr>
          <w:b/>
        </w:rPr>
      </w:pPr>
      <w:r w:rsidRPr="00423EA4">
        <w:rPr>
          <w:b/>
        </w:rPr>
        <w:t>Využití objektu:</w:t>
      </w:r>
    </w:p>
    <w:p w:rsidR="00FB3353" w:rsidRDefault="00FB3353" w:rsidP="00FB3353">
      <w:pPr>
        <w:jc w:val="both"/>
      </w:pPr>
      <w:proofErr w:type="gramStart"/>
      <w:r>
        <w:t>1.PP</w:t>
      </w:r>
      <w:proofErr w:type="gramEnd"/>
      <w:r>
        <w:t xml:space="preserve"> technické zázemí a sklady</w:t>
      </w:r>
    </w:p>
    <w:p w:rsidR="00FB3353" w:rsidRDefault="00FB3353" w:rsidP="00FB3353">
      <w:pPr>
        <w:jc w:val="both"/>
      </w:pPr>
      <w:r>
        <w:t>1.NP až 3.NP ambulance a lůžková část</w:t>
      </w:r>
    </w:p>
    <w:p w:rsidR="00FB3353" w:rsidRDefault="00FB3353" w:rsidP="00FB3353">
      <w:pPr>
        <w:jc w:val="both"/>
      </w:pPr>
      <w:r>
        <w:t>4.NP zázemí lékařů a personálu</w:t>
      </w:r>
    </w:p>
    <w:p w:rsidR="00FB3353" w:rsidRDefault="00FB3353" w:rsidP="00FB3353">
      <w:pPr>
        <w:jc w:val="both"/>
      </w:pPr>
    </w:p>
    <w:p w:rsidR="00FB3353" w:rsidRPr="00AC7465" w:rsidRDefault="00FB3353" w:rsidP="00FB3353">
      <w:pPr>
        <w:jc w:val="both"/>
        <w:rPr>
          <w:b/>
          <w:u w:val="single"/>
        </w:rPr>
      </w:pPr>
      <w:r w:rsidRPr="00AC7465">
        <w:rPr>
          <w:b/>
          <w:u w:val="single"/>
        </w:rPr>
        <w:t>Popis trasy potrubní pošty (PP)</w:t>
      </w:r>
    </w:p>
    <w:p w:rsidR="00FB3353" w:rsidRDefault="00FB3353" w:rsidP="00FB3353">
      <w:pPr>
        <w:jc w:val="both"/>
      </w:pPr>
      <w:r>
        <w:t xml:space="preserve">Linka potrubní pošty přichází z exteriéru volně vedená v zemi. V budově U </w:t>
      </w:r>
      <w:proofErr w:type="gramStart"/>
      <w:r>
        <w:t>je</w:t>
      </w:r>
      <w:proofErr w:type="gramEnd"/>
      <w:r>
        <w:t xml:space="preserve"> výhybka, kde potrubí odbočí do stanice v objektu U anebo pokračuje z objektu dál směrem do budovy T.</w:t>
      </w:r>
    </w:p>
    <w:p w:rsidR="00FB3353" w:rsidRDefault="00FB3353" w:rsidP="00FB3353">
      <w:pPr>
        <w:jc w:val="both"/>
      </w:pPr>
      <w:r>
        <w:t xml:space="preserve">V Objektu U byl omezen plánovaný počet stanic potrubní pošty díky specifiku umístěných pacientů. Zůstala 1 stanice. Na ostatních pracovištích bude pouze signalizace o doručení zásilky. Jedná se o pracovny sester  </w:t>
      </w:r>
      <w:r w:rsidRPr="00F2190C">
        <w:t>A_U001</w:t>
      </w:r>
      <w:r>
        <w:t>36</w:t>
      </w:r>
      <w:r w:rsidRPr="00F2190C">
        <w:t>0</w:t>
      </w:r>
      <w:r>
        <w:t xml:space="preserve"> a </w:t>
      </w:r>
      <w:r w:rsidRPr="00F2190C">
        <w:t>A_U00</w:t>
      </w:r>
      <w:r>
        <w:t>212</w:t>
      </w:r>
      <w:r w:rsidRPr="00F2190C">
        <w:t>0</w:t>
      </w:r>
      <w:r>
        <w:t xml:space="preserve">. </w:t>
      </w:r>
    </w:p>
    <w:p w:rsidR="00FB3353" w:rsidRDefault="00FB3353" w:rsidP="00FB3353">
      <w:pPr>
        <w:jc w:val="both"/>
      </w:pPr>
      <w:r>
        <w:t xml:space="preserve">Pro stanici i výhybku, potřebnou  pro pokračování linky mimo budovu, byla </w:t>
      </w:r>
      <w:proofErr w:type="spellStart"/>
      <w:proofErr w:type="gramStart"/>
      <w:r>
        <w:t>vytypována</w:t>
      </w:r>
      <w:proofErr w:type="spellEnd"/>
      <w:proofErr w:type="gramEnd"/>
      <w:r>
        <w:t xml:space="preserve"> místnost  v 1.NP č 1.09 –kuchyňka </w:t>
      </w:r>
      <w:r w:rsidRPr="00F2190C">
        <w:t>personál (A_U001090).</w:t>
      </w:r>
      <w:r>
        <w:t xml:space="preserve"> Jedná se o místnost malou a zejména stejně jako v celém objektu s malou světlou výškou. Je zde třeba provést </w:t>
      </w:r>
      <w:proofErr w:type="gramStart"/>
      <w:r>
        <w:t>výškově  atypické</w:t>
      </w:r>
      <w:proofErr w:type="gramEnd"/>
      <w:r>
        <w:t xml:space="preserve"> umístění  stanice. Veškeré rozvody pod stropem v místnosti budou zakryty, přičemž je třeba zachovat otvírání okna. </w:t>
      </w:r>
    </w:p>
    <w:p w:rsidR="00FB3353" w:rsidRPr="006B6D5A" w:rsidRDefault="00FB3353" w:rsidP="00FB3353"/>
    <w:p w:rsidR="00FB3353" w:rsidRPr="006C374E" w:rsidRDefault="00FB3353" w:rsidP="00FB3353">
      <w:pPr>
        <w:rPr>
          <w:rFonts w:cs="Arial"/>
          <w:b/>
          <w:u w:val="single"/>
        </w:rPr>
      </w:pPr>
      <w:r w:rsidRPr="006C374E">
        <w:rPr>
          <w:rFonts w:cs="Arial"/>
          <w:b/>
          <w:u w:val="single"/>
        </w:rPr>
        <w:t>Stavební úpravy</w:t>
      </w:r>
    </w:p>
    <w:p w:rsidR="00FB3353" w:rsidRDefault="00FB3353" w:rsidP="00FB3353">
      <w:pPr>
        <w:tabs>
          <w:tab w:val="left" w:pos="0"/>
          <w:tab w:val="left" w:pos="840"/>
          <w:tab w:val="left" w:pos="3402"/>
          <w:tab w:val="left" w:pos="6804"/>
          <w:tab w:val="left" w:pos="7655"/>
        </w:tabs>
        <w:jc w:val="both"/>
      </w:pPr>
      <w:r>
        <w:t>Stavební úpravy zahrnují úkony a dodávky stavebních prací spojených s instalací vlastního trubního rozvodu a instalace stanic pošty případně výhybek trubního rozvodu.</w:t>
      </w:r>
    </w:p>
    <w:p w:rsidR="00FB3353" w:rsidRDefault="00FB3353" w:rsidP="00FB3353">
      <w:pPr>
        <w:rPr>
          <w:rFonts w:cs="Arial"/>
        </w:rPr>
      </w:pPr>
    </w:p>
    <w:p w:rsidR="00FB3353" w:rsidRPr="005C5D03" w:rsidRDefault="00FB3353" w:rsidP="00FB3353">
      <w:pPr>
        <w:pStyle w:val="Nadpis1"/>
      </w:pPr>
      <w:bookmarkStart w:id="2" w:name="_Toc319402261"/>
      <w:bookmarkStart w:id="3" w:name="_Toc392860749"/>
      <w:r w:rsidRPr="005C5D03">
        <w:t>Zařazení změny staveb</w:t>
      </w:r>
      <w:bookmarkEnd w:id="2"/>
      <w:bookmarkEnd w:id="3"/>
    </w:p>
    <w:p w:rsidR="00FB3353" w:rsidRPr="005C5D03" w:rsidRDefault="00FB3353" w:rsidP="00FB3353">
      <w:pPr>
        <w:pStyle w:val="Nadpis2"/>
      </w:pPr>
      <w:r w:rsidRPr="005C5D03">
        <w:t>Určení skupiny změny stavby</w:t>
      </w:r>
    </w:p>
    <w:p w:rsidR="00FB3353" w:rsidRPr="005C5D03" w:rsidRDefault="00FB3353" w:rsidP="00FB3353">
      <w:pPr>
        <w:spacing w:line="360" w:lineRule="auto"/>
      </w:pPr>
      <w:r w:rsidRPr="005C5D03">
        <w:t>Stavebními úpravami:</w:t>
      </w:r>
    </w:p>
    <w:p w:rsidR="00FB3353" w:rsidRPr="005C5D03" w:rsidRDefault="00FB3353" w:rsidP="00FB3353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FB3353" w:rsidRPr="00CD081B" w:rsidTr="00905294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FB3353" w:rsidRPr="00CD081B" w:rsidRDefault="00FB3353" w:rsidP="00905294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FB3353" w:rsidRPr="00CD081B" w:rsidRDefault="00FB3353" w:rsidP="00905294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FB3353" w:rsidRPr="00CD081B" w:rsidRDefault="00FB3353" w:rsidP="00905294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FB3353" w:rsidRPr="00CD081B" w:rsidRDefault="00FB3353" w:rsidP="00905294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FB3353" w:rsidRPr="00CD081B" w:rsidTr="00905294">
        <w:tc>
          <w:tcPr>
            <w:tcW w:w="3153" w:type="dxa"/>
          </w:tcPr>
          <w:p w:rsidR="00FB3353" w:rsidRPr="00CD081B" w:rsidRDefault="00FB3353" w:rsidP="00905294">
            <w:pPr>
              <w:spacing w:after="0"/>
            </w:pPr>
          </w:p>
        </w:tc>
        <w:tc>
          <w:tcPr>
            <w:tcW w:w="1546" w:type="dxa"/>
          </w:tcPr>
          <w:p w:rsidR="00FB3353" w:rsidRPr="00CD081B" w:rsidRDefault="00FB3353" w:rsidP="00905294">
            <w:pPr>
              <w:spacing w:after="0"/>
            </w:pPr>
          </w:p>
        </w:tc>
        <w:tc>
          <w:tcPr>
            <w:tcW w:w="2303" w:type="dxa"/>
          </w:tcPr>
          <w:p w:rsidR="00FB3353" w:rsidRPr="00CD081B" w:rsidRDefault="00FB3353" w:rsidP="00905294">
            <w:pPr>
              <w:spacing w:after="0"/>
            </w:pPr>
          </w:p>
        </w:tc>
        <w:tc>
          <w:tcPr>
            <w:tcW w:w="2070" w:type="dxa"/>
          </w:tcPr>
          <w:p w:rsidR="00FB3353" w:rsidRPr="00CD081B" w:rsidRDefault="00FB3353" w:rsidP="00905294">
            <w:pPr>
              <w:spacing w:after="0"/>
            </w:pPr>
          </w:p>
        </w:tc>
      </w:tr>
    </w:tbl>
    <w:p w:rsidR="00FB3353" w:rsidRDefault="00FB3353" w:rsidP="00FB3353">
      <w:pPr>
        <w:spacing w:line="360" w:lineRule="auto"/>
      </w:pPr>
      <w:r w:rsidRPr="00B600F0">
        <w:t>využití posuzovaných prostorů se nemění</w:t>
      </w:r>
    </w:p>
    <w:p w:rsidR="00FB3353" w:rsidRPr="00B600F0" w:rsidRDefault="00FB3353" w:rsidP="00FB3353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FB3353" w:rsidRPr="00B600F0" w:rsidRDefault="00FB3353" w:rsidP="00FB3353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FB3353" w:rsidRPr="00B600F0" w:rsidRDefault="00FB3353" w:rsidP="00FB3353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FB3353" w:rsidRPr="005C5D03" w:rsidRDefault="00FB3353" w:rsidP="00FB3353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FB3353" w:rsidRPr="005C5D03" w:rsidRDefault="00FB3353" w:rsidP="00FB3353">
      <w:r w:rsidRPr="005C5D03">
        <w:t>Předmětem změny stavby není:</w:t>
      </w:r>
    </w:p>
    <w:p w:rsidR="00FB3353" w:rsidRPr="005C5D03" w:rsidRDefault="00FB3353" w:rsidP="00FB3353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FB3353" w:rsidRDefault="00FB3353" w:rsidP="00FB3353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FB3353" w:rsidRPr="005C5D03" w:rsidRDefault="00FB3353" w:rsidP="00FB3353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FB3353" w:rsidRPr="005C5D03" w:rsidRDefault="00FB3353" w:rsidP="00FB3353">
      <w:r w:rsidRPr="005C5D03">
        <w:lastRenderedPageBreak/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FB3353" w:rsidRPr="00CD081B" w:rsidRDefault="00FB3353" w:rsidP="00FB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FB3353" w:rsidRPr="00CD081B" w:rsidRDefault="00FB3353" w:rsidP="00FB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3353" w:rsidRDefault="00FB3353" w:rsidP="00FB3353">
      <w:bookmarkStart w:id="4" w:name="_Toc235581334"/>
    </w:p>
    <w:p w:rsidR="00FB3353" w:rsidRPr="00CD081B" w:rsidRDefault="00FB3353" w:rsidP="00FB3353">
      <w:pPr>
        <w:pStyle w:val="Nadpis1"/>
      </w:pPr>
      <w:bookmarkStart w:id="5" w:name="_Toc392860750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FB3353" w:rsidRPr="00CD081B" w:rsidRDefault="00FB3353" w:rsidP="00FB3353">
      <w:r w:rsidRPr="00CD081B">
        <w:t>Změna stavby skupiny I. nevyžaduje další opatření, za předpokladu, že budou splněny následující požadavky:</w:t>
      </w:r>
    </w:p>
    <w:p w:rsidR="00FB3353" w:rsidRPr="00CD081B" w:rsidRDefault="00FB3353" w:rsidP="00FB3353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FB3353" w:rsidRDefault="00FB3353" w:rsidP="00FB3353">
      <w:pPr>
        <w:jc w:val="both"/>
      </w:pPr>
      <w:r>
        <w:t>Nemění se – vyhovuje.</w:t>
      </w:r>
    </w:p>
    <w:p w:rsidR="00FB3353" w:rsidRPr="00CD081B" w:rsidRDefault="00FB3353" w:rsidP="00FB3353">
      <w:pPr>
        <w:jc w:val="both"/>
      </w:pPr>
    </w:p>
    <w:p w:rsidR="00FB3353" w:rsidRPr="00CD081B" w:rsidRDefault="00FB3353" w:rsidP="00FB3353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FB3353" w:rsidRPr="001E367A" w:rsidRDefault="00FB3353" w:rsidP="00FB3353">
      <w:pPr>
        <w:pStyle w:val="Zhlav"/>
        <w:tabs>
          <w:tab w:val="left" w:pos="708"/>
        </w:tabs>
      </w:pPr>
      <w:r w:rsidRPr="001E367A">
        <w:t>Budou použity požadované materiály.</w:t>
      </w:r>
    </w:p>
    <w:p w:rsidR="00FB3353" w:rsidRPr="00CD081B" w:rsidRDefault="00FB3353" w:rsidP="00FB3353">
      <w:pPr>
        <w:pStyle w:val="Zhlav"/>
        <w:tabs>
          <w:tab w:val="left" w:pos="708"/>
        </w:tabs>
      </w:pPr>
    </w:p>
    <w:p w:rsidR="00FB3353" w:rsidRPr="00CD081B" w:rsidRDefault="00FB3353" w:rsidP="00FB3353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FB3353" w:rsidRDefault="00FB3353" w:rsidP="00FB3353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FB3353" w:rsidRPr="00CD081B" w:rsidRDefault="00FB3353" w:rsidP="00FB3353"/>
    <w:p w:rsidR="00FB3353" w:rsidRPr="00CD081B" w:rsidRDefault="00FB3353" w:rsidP="00FB3353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FB3353" w:rsidRPr="00CD081B" w:rsidRDefault="00FB3353" w:rsidP="00FB3353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FB3353" w:rsidRPr="00CD081B" w:rsidRDefault="00FB3353" w:rsidP="00FB3353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FB3353" w:rsidRPr="00CD081B" w:rsidRDefault="00FB3353" w:rsidP="00FB3353">
      <w:r w:rsidRPr="00CD081B">
        <w:t>nevyskytují se</w:t>
      </w:r>
    </w:p>
    <w:p w:rsidR="00FB3353" w:rsidRPr="00CD081B" w:rsidRDefault="00FB3353" w:rsidP="00FB3353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FB3353" w:rsidRPr="00CD081B" w:rsidRDefault="00FB3353" w:rsidP="00FB3353">
      <w:r>
        <w:t>nevyskytují se</w:t>
      </w:r>
    </w:p>
    <w:p w:rsidR="00FB3353" w:rsidRPr="00CD081B" w:rsidRDefault="00FB3353" w:rsidP="00FB3353">
      <w:pPr>
        <w:rPr>
          <w:u w:val="single"/>
        </w:rPr>
      </w:pPr>
      <w:r w:rsidRPr="00CD081B">
        <w:rPr>
          <w:u w:val="single"/>
        </w:rPr>
        <w:t>Kabeláž</w:t>
      </w:r>
    </w:p>
    <w:p w:rsidR="00FB3353" w:rsidRPr="00CD081B" w:rsidRDefault="00FB3353" w:rsidP="00FB3353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FB3353" w:rsidRPr="000B2B46" w:rsidRDefault="00FB3353" w:rsidP="00FB3353">
      <w:pPr>
        <w:rPr>
          <w:b/>
          <w:u w:val="single"/>
        </w:rPr>
      </w:pPr>
    </w:p>
    <w:p w:rsidR="00FB3353" w:rsidRPr="00CD081B" w:rsidRDefault="00FB3353" w:rsidP="00FB3353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FB3353" w:rsidRDefault="00FB3353" w:rsidP="00FB3353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,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FB3353" w:rsidRPr="00CD081B" w:rsidRDefault="00FB3353" w:rsidP="00FB3353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FB3353" w:rsidRPr="00CD081B" w:rsidRDefault="00FB3353" w:rsidP="00FB3353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FB3353" w:rsidRPr="00CD081B" w:rsidRDefault="00FB3353" w:rsidP="00FB3353">
      <w:pPr>
        <w:numPr>
          <w:ilvl w:val="0"/>
          <w:numId w:val="2"/>
        </w:numPr>
      </w:pPr>
      <w:r w:rsidRPr="00CD081B"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FB3353" w:rsidRPr="00CD081B" w:rsidRDefault="00FB3353" w:rsidP="00FB3353">
      <w:pPr>
        <w:numPr>
          <w:ilvl w:val="0"/>
          <w:numId w:val="2"/>
        </w:numPr>
      </w:pPr>
      <w:r w:rsidRPr="00CD081B">
        <w:lastRenderedPageBreak/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FB3353" w:rsidRPr="00CD081B" w:rsidRDefault="00FB3353" w:rsidP="00FB3353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FB3353" w:rsidRPr="00765473" w:rsidRDefault="00FB3353" w:rsidP="00FB3353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FB3353" w:rsidRDefault="00FB3353" w:rsidP="00FB3353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FB3353" w:rsidRDefault="00FB3353" w:rsidP="00FB3353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FB3353" w:rsidRDefault="00FB3353" w:rsidP="00FB3353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FB3353" w:rsidRDefault="00FB3353" w:rsidP="00FB3353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>
        <w:rPr>
          <w:b/>
          <w:u w:val="single"/>
        </w:rPr>
        <w:t>EW 30/DP1</w:t>
      </w:r>
      <w:r>
        <w:t>.</w:t>
      </w:r>
    </w:p>
    <w:p w:rsidR="00FB3353" w:rsidRPr="00CD081B" w:rsidRDefault="00FB3353" w:rsidP="00FB3353"/>
    <w:p w:rsidR="00FB3353" w:rsidRPr="00CD081B" w:rsidRDefault="00FB3353" w:rsidP="00FB3353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FB3353" w:rsidRPr="00CD081B" w:rsidRDefault="00FB3353" w:rsidP="00FB3353">
      <w:r w:rsidRPr="00CD081B">
        <w:t>Viz prostupy stěnami.</w:t>
      </w:r>
    </w:p>
    <w:p w:rsidR="00FB3353" w:rsidRPr="00CD081B" w:rsidRDefault="00FB3353" w:rsidP="00FB3353"/>
    <w:p w:rsidR="00FB3353" w:rsidRPr="00CD081B" w:rsidRDefault="00FB3353" w:rsidP="00FB3353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FB3353" w:rsidRPr="00CD081B" w:rsidRDefault="00FB3353" w:rsidP="00FB3353">
      <w:r w:rsidRPr="00CD081B">
        <w:t>Podmínky pro evakuaci se nemění.</w:t>
      </w:r>
    </w:p>
    <w:p w:rsidR="00FB3353" w:rsidRPr="00CD081B" w:rsidRDefault="00FB3353" w:rsidP="00FB3353"/>
    <w:p w:rsidR="00FB3353" w:rsidRPr="00CD081B" w:rsidRDefault="00FB3353" w:rsidP="00FB3353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FB3353" w:rsidRPr="00CD081B" w:rsidRDefault="00FB3353" w:rsidP="00FB3353">
      <w:r w:rsidRPr="00CD081B">
        <w:t>Výše uvedené prostory se nevyskytují.</w:t>
      </w:r>
    </w:p>
    <w:p w:rsidR="00FB3353" w:rsidRPr="00CD081B" w:rsidRDefault="00FB3353" w:rsidP="00FB3353"/>
    <w:p w:rsidR="00FB3353" w:rsidRPr="00CD081B" w:rsidRDefault="00FB3353" w:rsidP="00FB3353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FB3353" w:rsidRDefault="00FB3353" w:rsidP="00FB3353"/>
    <w:p w:rsidR="00FB3353" w:rsidRDefault="00FB3353" w:rsidP="00FB3353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FB3353" w:rsidRDefault="00FB3353" w:rsidP="00FB3353">
      <w:r>
        <w:t>Funkčnost bude doložena protokolem o kontrole provozuschopnosti provedené oprávněnou osobou.</w:t>
      </w:r>
    </w:p>
    <w:p w:rsidR="00FB3353" w:rsidRDefault="00FB3353" w:rsidP="00FB3353"/>
    <w:p w:rsidR="00FB3353" w:rsidRDefault="00FB3353" w:rsidP="00FB3353">
      <w:pPr>
        <w:pStyle w:val="Nadpis1"/>
      </w:pPr>
      <w:bookmarkStart w:id="6" w:name="_Toc392860751"/>
      <w:r>
        <w:t>Elektroinstalace – změny staveb dle ČSN 730848</w:t>
      </w:r>
      <w:bookmarkEnd w:id="6"/>
    </w:p>
    <w:p w:rsidR="00FB3353" w:rsidRPr="008C373E" w:rsidRDefault="00FB3353" w:rsidP="00FB3353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FB3353" w:rsidRPr="008C373E" w:rsidRDefault="00FB3353" w:rsidP="00FB3353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FB3353" w:rsidRPr="008C373E" w:rsidRDefault="00FB3353" w:rsidP="00FB3353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FB3353" w:rsidRPr="008C373E" w:rsidRDefault="00FB3353" w:rsidP="00FB3353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FB3353" w:rsidRDefault="00FB3353" w:rsidP="00FB3353"/>
    <w:p w:rsidR="00FB3353" w:rsidRDefault="00FB3353" w:rsidP="00FB3353">
      <w:pPr>
        <w:rPr>
          <w:rFonts w:cs="Arial"/>
        </w:rPr>
      </w:pPr>
      <w:bookmarkStart w:id="7" w:name="_Toc59502313"/>
    </w:p>
    <w:p w:rsidR="00FB3353" w:rsidRDefault="00FB3353" w:rsidP="00FB3353">
      <w:pPr>
        <w:pStyle w:val="Nadpis1"/>
      </w:pPr>
      <w:bookmarkStart w:id="8" w:name="_Toc76551457"/>
      <w:bookmarkStart w:id="9" w:name="_Toc390412853"/>
      <w:bookmarkStart w:id="10" w:name="_Toc392860752"/>
      <w:r>
        <w:t>Použitá dokumentace, ČSN a předpisy</w:t>
      </w:r>
      <w:bookmarkEnd w:id="7"/>
      <w:bookmarkEnd w:id="8"/>
      <w:bookmarkEnd w:id="9"/>
      <w:bookmarkEnd w:id="10"/>
    </w:p>
    <w:p w:rsidR="00FB3353" w:rsidRDefault="00FB3353" w:rsidP="00FB3353">
      <w:r>
        <w:t>Projektová dokumentace vypracovaná 2014-05</w:t>
      </w:r>
    </w:p>
    <w:p w:rsidR="00FB3353" w:rsidRPr="00A76F0A" w:rsidRDefault="00FB3353" w:rsidP="00FB3353"/>
    <w:p w:rsidR="00FB3353" w:rsidRDefault="00FB3353" w:rsidP="00FB3353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FB3353" w:rsidRDefault="00FB3353" w:rsidP="00FB3353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FB3353" w:rsidRDefault="00FB3353" w:rsidP="00FB3353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FB3353" w:rsidRDefault="00FB3353" w:rsidP="00FB3353">
      <w:pPr>
        <w:spacing w:after="0"/>
      </w:pPr>
      <w:r>
        <w:t>ČSN 730804 Požární bezpečnost staveb. Výrobní objekty, Únor 2010</w:t>
      </w:r>
    </w:p>
    <w:p w:rsidR="00FB3353" w:rsidRDefault="00FB3353" w:rsidP="00FB3353">
      <w:pPr>
        <w:spacing w:after="0"/>
      </w:pPr>
      <w:r>
        <w:t>ČSN 730810 Požární bezpečnost staveb. Společná ustanovení, Duben 2009</w:t>
      </w:r>
    </w:p>
    <w:p w:rsidR="00FB3353" w:rsidRDefault="00FB3353" w:rsidP="00FB3353">
      <w:pPr>
        <w:spacing w:after="0"/>
      </w:pPr>
      <w:r>
        <w:t>ČSN 730818 Požární bezpečnost staveb. Obsazení objektu osobami, Srpen 1997</w:t>
      </w:r>
    </w:p>
    <w:p w:rsidR="00FB3353" w:rsidRPr="00D9370A" w:rsidRDefault="00FB3353" w:rsidP="00FB3353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FB3353" w:rsidRDefault="00FB3353" w:rsidP="00FB3353">
      <w:pPr>
        <w:spacing w:after="0"/>
      </w:pPr>
      <w:r>
        <w:t>ČSN 730835 Požární bezpečnost staveb. Budovy zdravotnických zařízení, 2006</w:t>
      </w:r>
    </w:p>
    <w:p w:rsidR="00FB3353" w:rsidRDefault="00FB3353" w:rsidP="00FB3353">
      <w:pPr>
        <w:spacing w:after="0"/>
      </w:pPr>
      <w:r>
        <w:t>ČSN 730848 Požární bezpečnost staveb. Kabelové rozvody, Duben 2009</w:t>
      </w:r>
    </w:p>
    <w:p w:rsidR="00FB3353" w:rsidRDefault="00FB3353" w:rsidP="00FB3353">
      <w:pPr>
        <w:spacing w:after="0"/>
      </w:pPr>
      <w:r>
        <w:t>ČSN 730872 Požární bezpečnost staveb. Ochrana staveb proti šíření požáru vzduchotechnickým zařízením, Leden 1996</w:t>
      </w:r>
    </w:p>
    <w:p w:rsidR="00FB3353" w:rsidRDefault="00FB3353" w:rsidP="00FB3353">
      <w:pPr>
        <w:spacing w:after="0"/>
      </w:pPr>
      <w:r>
        <w:t>ČSN 730873 Požární bezpečnost staveb. Zásobování požární vodou, Červen 2003</w:t>
      </w:r>
    </w:p>
    <w:p w:rsidR="00FB3353" w:rsidRDefault="00FB3353" w:rsidP="00FB3353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FB3353" w:rsidRDefault="00FB3353" w:rsidP="00FB3353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FB3353" w:rsidRPr="00C848B8" w:rsidRDefault="00FB3353" w:rsidP="00FB3353">
      <w:pPr>
        <w:spacing w:after="0"/>
      </w:pPr>
      <w:r w:rsidRPr="00C848B8">
        <w:t>ČSN 736005 Prostorové uspořádání sítí technického vybavení</w:t>
      </w:r>
    </w:p>
    <w:p w:rsidR="00FB3353" w:rsidRPr="00C848B8" w:rsidRDefault="00FB3353" w:rsidP="00FB3353">
      <w:pPr>
        <w:spacing w:after="0"/>
      </w:pPr>
      <w:r w:rsidRPr="00C848B8">
        <w:t>ČSN 737505 Sdružené trasy městských vedení technického vybavení</w:t>
      </w:r>
    </w:p>
    <w:p w:rsidR="00FB3353" w:rsidRDefault="00FB3353" w:rsidP="00FB3353">
      <w:pPr>
        <w:spacing w:after="0"/>
        <w:rPr>
          <w:highlight w:val="yellow"/>
        </w:rPr>
      </w:pPr>
    </w:p>
    <w:p w:rsidR="00FB3353" w:rsidRDefault="00FB3353" w:rsidP="00FB3353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FB3353" w:rsidRDefault="00FB3353" w:rsidP="00FB3353">
      <w:pPr>
        <w:spacing w:after="0"/>
      </w:pPr>
    </w:p>
    <w:p w:rsidR="00FB3353" w:rsidRDefault="00FB3353" w:rsidP="00FB3353">
      <w:pPr>
        <w:spacing w:after="0"/>
      </w:pPr>
      <w:r>
        <w:t>Upozorňuji, že musí být dodrženy dotčené požadavky ve výše uvedených ČSN a předpisů!</w:t>
      </w:r>
    </w:p>
    <w:p w:rsidR="00FB3353" w:rsidRDefault="00FB3353" w:rsidP="00FB3353">
      <w:pPr>
        <w:spacing w:after="0"/>
      </w:pPr>
    </w:p>
    <w:p w:rsidR="00FB3353" w:rsidRDefault="00FB3353" w:rsidP="00FB3353">
      <w:pPr>
        <w:pStyle w:val="Nadpis1"/>
      </w:pPr>
      <w:bookmarkStart w:id="14" w:name="_Toc390412854"/>
      <w:bookmarkStart w:id="15" w:name="_Toc392860753"/>
      <w:r>
        <w:t>Závěr</w:t>
      </w:r>
      <w:bookmarkEnd w:id="11"/>
      <w:bookmarkEnd w:id="12"/>
      <w:bookmarkEnd w:id="13"/>
      <w:bookmarkEnd w:id="14"/>
      <w:bookmarkEnd w:id="15"/>
    </w:p>
    <w:p w:rsidR="00FB3353" w:rsidRPr="007E66D5" w:rsidRDefault="00FB3353" w:rsidP="00FB3353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FB3353" w:rsidRDefault="00FB3353" w:rsidP="00FB3353">
      <w:r>
        <w:t>V Olomouci dne 2014-07-30.</w:t>
      </w:r>
    </w:p>
    <w:p w:rsidR="00FB3353" w:rsidRDefault="00FB3353" w:rsidP="00FB3353">
      <w:r>
        <w:t>Ing. Jaromír Dejl, 777 583 699</w:t>
      </w:r>
    </w:p>
    <w:p w:rsidR="00FB3353" w:rsidRDefault="00FB3353" w:rsidP="00FB3353"/>
    <w:p w:rsidR="00EE3C02" w:rsidRPr="00FB3353" w:rsidRDefault="00EE3C02" w:rsidP="00FB3353"/>
    <w:sectPr w:rsidR="00EE3C02" w:rsidRPr="00FB3353" w:rsidSect="00A879A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AE" w:rsidRDefault="004E09AE" w:rsidP="004E09AE">
      <w:pPr>
        <w:spacing w:after="0"/>
      </w:pPr>
      <w:r>
        <w:separator/>
      </w:r>
    </w:p>
  </w:endnote>
  <w:endnote w:type="continuationSeparator" w:id="0">
    <w:p w:rsidR="004E09AE" w:rsidRDefault="004E09AE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1B" w:rsidRDefault="006C6B20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="009B6B7B" w:rsidRPr="009B6B7B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="009B6B7B" w:rsidRPr="009B6B7B">
      <w:rPr>
        <w:rStyle w:val="slostrnky"/>
        <w:b/>
        <w:bCs/>
        <w:sz w:val="16"/>
      </w:rPr>
      <w:fldChar w:fldCharType="separate"/>
    </w:r>
    <w:r w:rsidR="00644E6F">
      <w:rPr>
        <w:rStyle w:val="slostrnky"/>
        <w:b/>
        <w:bCs/>
        <w:noProof/>
        <w:sz w:val="16"/>
      </w:rPr>
      <w:t>2</w:t>
    </w:r>
    <w:r w:rsidR="009B6B7B"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33181B" w:rsidRDefault="006C6B20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 w:rsidR="009B6B7B"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 w:rsidR="009B6B7B">
      <w:rPr>
        <w:b/>
        <w:bCs/>
        <w:sz w:val="16"/>
      </w:rPr>
      <w:fldChar w:fldCharType="separate"/>
    </w:r>
    <w:r w:rsidR="00644E6F">
      <w:rPr>
        <w:b/>
        <w:bCs/>
        <w:noProof/>
        <w:sz w:val="16"/>
      </w:rPr>
      <w:t>Budova U - požárně bezpečnostní řešení</w:t>
    </w:r>
    <w:r w:rsidR="009B6B7B"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AE" w:rsidRDefault="004E09AE" w:rsidP="004E09AE">
      <w:pPr>
        <w:spacing w:after="0"/>
      </w:pPr>
      <w:r>
        <w:separator/>
      </w:r>
    </w:p>
  </w:footnote>
  <w:footnote w:type="continuationSeparator" w:id="0">
    <w:p w:rsidR="004E09AE" w:rsidRDefault="004E09AE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801B6"/>
    <w:multiLevelType w:val="hybridMultilevel"/>
    <w:tmpl w:val="EABCCBAE"/>
    <w:lvl w:ilvl="0" w:tplc="E7042C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0B1DE0"/>
    <w:rsid w:val="000E1251"/>
    <w:rsid w:val="001335C0"/>
    <w:rsid w:val="001E4DC1"/>
    <w:rsid w:val="001E7D4A"/>
    <w:rsid w:val="002C6625"/>
    <w:rsid w:val="002D3E88"/>
    <w:rsid w:val="00320083"/>
    <w:rsid w:val="003F7FF8"/>
    <w:rsid w:val="004D7ED6"/>
    <w:rsid w:val="004E09AE"/>
    <w:rsid w:val="004E1CD5"/>
    <w:rsid w:val="004F202F"/>
    <w:rsid w:val="005C7BD6"/>
    <w:rsid w:val="005F5EB0"/>
    <w:rsid w:val="00644E6F"/>
    <w:rsid w:val="006B35E0"/>
    <w:rsid w:val="006C6B20"/>
    <w:rsid w:val="006E1596"/>
    <w:rsid w:val="006F11FF"/>
    <w:rsid w:val="0070354F"/>
    <w:rsid w:val="00722C57"/>
    <w:rsid w:val="00740AF1"/>
    <w:rsid w:val="00767677"/>
    <w:rsid w:val="00822F24"/>
    <w:rsid w:val="009B6B7B"/>
    <w:rsid w:val="00A12885"/>
    <w:rsid w:val="00A41978"/>
    <w:rsid w:val="00A50A86"/>
    <w:rsid w:val="00A603ED"/>
    <w:rsid w:val="00A76E36"/>
    <w:rsid w:val="00AC421A"/>
    <w:rsid w:val="00AC5CFA"/>
    <w:rsid w:val="00AE02EF"/>
    <w:rsid w:val="00B807A1"/>
    <w:rsid w:val="00C26272"/>
    <w:rsid w:val="00C35120"/>
    <w:rsid w:val="00C53F29"/>
    <w:rsid w:val="00D12786"/>
    <w:rsid w:val="00DA4E26"/>
    <w:rsid w:val="00E03085"/>
    <w:rsid w:val="00E77E71"/>
    <w:rsid w:val="00EE3C02"/>
    <w:rsid w:val="00F27F43"/>
    <w:rsid w:val="00F34ED7"/>
    <w:rsid w:val="00F60C58"/>
    <w:rsid w:val="00F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25</cp:revision>
  <cp:lastPrinted>2014-12-16T17:56:00Z</cp:lastPrinted>
  <dcterms:created xsi:type="dcterms:W3CDTF">2014-10-06T15:47:00Z</dcterms:created>
  <dcterms:modified xsi:type="dcterms:W3CDTF">2014-12-16T18:02:00Z</dcterms:modified>
</cp:coreProperties>
</file>