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C58EE" w14:textId="46DA6872" w:rsidR="008F00C2" w:rsidRPr="004E052A" w:rsidRDefault="008F00C2" w:rsidP="008F00C2">
      <w:pPr>
        <w:pStyle w:val="Neslovannadpis"/>
        <w:tabs>
          <w:tab w:val="left" w:pos="3402"/>
        </w:tabs>
        <w:spacing w:before="200" w:after="0"/>
        <w:ind w:firstLine="0"/>
        <w:contextualSpacing w:val="0"/>
        <w:rPr>
          <w:rFonts w:ascii="Roobert CEZ" w:hAnsi="Roobert CEZ"/>
          <w:bCs w:val="0"/>
          <w:i w:val="0"/>
          <w:caps/>
          <w:smallCaps/>
          <w:color w:val="F24F00"/>
          <w:sz w:val="28"/>
          <w:szCs w:val="28"/>
        </w:rPr>
      </w:pPr>
      <w:r w:rsidRPr="004E052A">
        <w:rPr>
          <w:rFonts w:ascii="Roobert CEZ" w:hAnsi="Roobert CEZ"/>
          <w:bCs w:val="0"/>
          <w:i w:val="0"/>
          <w:caps/>
          <w:smallCaps/>
          <w:color w:val="F24F00"/>
          <w:sz w:val="28"/>
          <w:szCs w:val="28"/>
        </w:rPr>
        <w:t>OBSAH</w:t>
      </w:r>
      <w:r w:rsidR="004E052A">
        <w:rPr>
          <w:rFonts w:ascii="Roobert CEZ" w:hAnsi="Roobert CEZ"/>
          <w:bCs w:val="0"/>
          <w:i w:val="0"/>
          <w:caps/>
          <w:smallCaps/>
          <w:color w:val="F24F00"/>
          <w:sz w:val="28"/>
          <w:szCs w:val="28"/>
        </w:rPr>
        <w:t>:</w:t>
      </w:r>
    </w:p>
    <w:p w14:paraId="4D42E00E" w14:textId="77777777" w:rsidR="004E052A" w:rsidRPr="004E052A" w:rsidRDefault="004E052A" w:rsidP="008F00C2">
      <w:pPr>
        <w:pStyle w:val="Neslovannadpis"/>
        <w:tabs>
          <w:tab w:val="left" w:pos="3402"/>
        </w:tabs>
        <w:spacing w:before="200" w:after="0"/>
        <w:ind w:firstLine="0"/>
        <w:contextualSpacing w:val="0"/>
        <w:rPr>
          <w:rFonts w:ascii="Roobert CEZ" w:hAnsi="Roobert CEZ"/>
          <w:bCs w:val="0"/>
          <w:i w:val="0"/>
          <w:caps/>
          <w:smallCaps/>
          <w:sz w:val="12"/>
          <w:szCs w:val="12"/>
          <w:u w:val="single"/>
        </w:rPr>
      </w:pPr>
    </w:p>
    <w:p w14:paraId="0E58462E" w14:textId="460540F7" w:rsidR="00CA1009" w:rsidRDefault="00724E8C">
      <w:pPr>
        <w:pStyle w:val="Obsah1"/>
        <w:tabs>
          <w:tab w:val="left" w:pos="440"/>
          <w:tab w:val="right" w:leader="dot" w:pos="9062"/>
        </w:tabs>
        <w:rPr>
          <w:rFonts w:asciiTheme="minorHAnsi" w:eastAsiaTheme="minorEastAsia" w:hAnsiTheme="minorHAnsi"/>
          <w:noProof/>
          <w:kern w:val="2"/>
          <w:sz w:val="24"/>
          <w:szCs w:val="24"/>
          <w:lang w:eastAsia="cs-CZ"/>
          <w14:ligatures w14:val="standardContextual"/>
        </w:rPr>
      </w:pPr>
      <w:r>
        <w:rPr>
          <w:rFonts w:cs="Times New Roman"/>
          <w:b/>
          <w:caps/>
          <w:smallCaps/>
          <w:sz w:val="22"/>
          <w:u w:val="single"/>
        </w:rPr>
        <w:fldChar w:fldCharType="begin"/>
      </w:r>
      <w:r>
        <w:rPr>
          <w:rFonts w:cs="Times New Roman"/>
          <w:b/>
          <w:caps/>
          <w:smallCaps/>
          <w:sz w:val="22"/>
          <w:u w:val="single"/>
        </w:rPr>
        <w:instrText xml:space="preserve"> TOC \o "1-4" \h \z \u </w:instrText>
      </w:r>
      <w:r>
        <w:rPr>
          <w:rFonts w:cs="Times New Roman"/>
          <w:b/>
          <w:caps/>
          <w:smallCaps/>
          <w:sz w:val="22"/>
          <w:u w:val="single"/>
        </w:rPr>
        <w:fldChar w:fldCharType="separate"/>
      </w:r>
      <w:hyperlink w:anchor="_Toc164931604" w:history="1">
        <w:r w:rsidR="00CA1009" w:rsidRPr="00E53AA4">
          <w:rPr>
            <w:rStyle w:val="Hypertextovodkaz"/>
            <w:noProof/>
          </w:rPr>
          <w:t>1.</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ÚVOD</w:t>
        </w:r>
        <w:r w:rsidR="00CA1009">
          <w:rPr>
            <w:noProof/>
            <w:webHidden/>
          </w:rPr>
          <w:tab/>
        </w:r>
        <w:r w:rsidR="00CA1009">
          <w:rPr>
            <w:noProof/>
            <w:webHidden/>
          </w:rPr>
          <w:fldChar w:fldCharType="begin"/>
        </w:r>
        <w:r w:rsidR="00CA1009">
          <w:rPr>
            <w:noProof/>
            <w:webHidden/>
          </w:rPr>
          <w:instrText xml:space="preserve"> PAGEREF _Toc164931604 \h </w:instrText>
        </w:r>
        <w:r w:rsidR="00CA1009">
          <w:rPr>
            <w:noProof/>
            <w:webHidden/>
          </w:rPr>
        </w:r>
        <w:r w:rsidR="00CA1009">
          <w:rPr>
            <w:noProof/>
            <w:webHidden/>
          </w:rPr>
          <w:fldChar w:fldCharType="separate"/>
        </w:r>
        <w:r w:rsidR="003007CB">
          <w:rPr>
            <w:noProof/>
            <w:webHidden/>
          </w:rPr>
          <w:t>2</w:t>
        </w:r>
        <w:r w:rsidR="00CA1009">
          <w:rPr>
            <w:noProof/>
            <w:webHidden/>
          </w:rPr>
          <w:fldChar w:fldCharType="end"/>
        </w:r>
      </w:hyperlink>
    </w:p>
    <w:p w14:paraId="6B89018B" w14:textId="063571F5" w:rsidR="00CA1009" w:rsidRDefault="003007CB">
      <w:pPr>
        <w:pStyle w:val="Obsah2"/>
        <w:rPr>
          <w:rFonts w:asciiTheme="minorHAnsi" w:eastAsiaTheme="minorEastAsia" w:hAnsiTheme="minorHAnsi"/>
          <w:noProof/>
          <w:kern w:val="2"/>
          <w:sz w:val="24"/>
          <w:szCs w:val="24"/>
          <w:lang w:eastAsia="cs-CZ"/>
          <w14:ligatures w14:val="standardContextual"/>
        </w:rPr>
      </w:pPr>
      <w:hyperlink w:anchor="_Toc164931605" w:history="1">
        <w:r w:rsidR="00CA1009" w:rsidRPr="00E53AA4">
          <w:rPr>
            <w:rStyle w:val="Hypertextovodkaz"/>
            <w:noProof/>
          </w:rPr>
          <w:t>1.1</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Podklady pro zpracování projektu vzduchotechniky</w:t>
        </w:r>
        <w:r w:rsidR="00CA1009">
          <w:rPr>
            <w:noProof/>
            <w:webHidden/>
          </w:rPr>
          <w:tab/>
        </w:r>
        <w:r w:rsidR="00CA1009">
          <w:rPr>
            <w:noProof/>
            <w:webHidden/>
          </w:rPr>
          <w:fldChar w:fldCharType="begin"/>
        </w:r>
        <w:r w:rsidR="00CA1009">
          <w:rPr>
            <w:noProof/>
            <w:webHidden/>
          </w:rPr>
          <w:instrText xml:space="preserve"> PAGEREF _Toc164931605 \h </w:instrText>
        </w:r>
        <w:r w:rsidR="00CA1009">
          <w:rPr>
            <w:noProof/>
            <w:webHidden/>
          </w:rPr>
        </w:r>
        <w:r w:rsidR="00CA1009">
          <w:rPr>
            <w:noProof/>
            <w:webHidden/>
          </w:rPr>
          <w:fldChar w:fldCharType="separate"/>
        </w:r>
        <w:r>
          <w:rPr>
            <w:noProof/>
            <w:webHidden/>
          </w:rPr>
          <w:t>2</w:t>
        </w:r>
        <w:r w:rsidR="00CA1009">
          <w:rPr>
            <w:noProof/>
            <w:webHidden/>
          </w:rPr>
          <w:fldChar w:fldCharType="end"/>
        </w:r>
      </w:hyperlink>
    </w:p>
    <w:p w14:paraId="020D1022" w14:textId="73A4CD33" w:rsidR="00CA1009" w:rsidRDefault="003007CB">
      <w:pPr>
        <w:pStyle w:val="Obsah1"/>
        <w:tabs>
          <w:tab w:val="left" w:pos="440"/>
          <w:tab w:val="right" w:leader="dot" w:pos="9062"/>
        </w:tabs>
        <w:rPr>
          <w:rFonts w:asciiTheme="minorHAnsi" w:eastAsiaTheme="minorEastAsia" w:hAnsiTheme="minorHAnsi"/>
          <w:noProof/>
          <w:kern w:val="2"/>
          <w:sz w:val="24"/>
          <w:szCs w:val="24"/>
          <w:lang w:eastAsia="cs-CZ"/>
          <w14:ligatures w14:val="standardContextual"/>
        </w:rPr>
      </w:pPr>
      <w:hyperlink w:anchor="_Toc164931606" w:history="1">
        <w:r w:rsidR="00CA1009" w:rsidRPr="00E53AA4">
          <w:rPr>
            <w:rStyle w:val="Hypertextovodkaz"/>
            <w:noProof/>
          </w:rPr>
          <w:t>2.</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ZÁKLADNÍ ÚDAJE</w:t>
        </w:r>
        <w:r w:rsidR="00CA1009">
          <w:rPr>
            <w:noProof/>
            <w:webHidden/>
          </w:rPr>
          <w:tab/>
        </w:r>
        <w:r w:rsidR="00CA1009">
          <w:rPr>
            <w:noProof/>
            <w:webHidden/>
          </w:rPr>
          <w:fldChar w:fldCharType="begin"/>
        </w:r>
        <w:r w:rsidR="00CA1009">
          <w:rPr>
            <w:noProof/>
            <w:webHidden/>
          </w:rPr>
          <w:instrText xml:space="preserve"> PAGEREF _Toc164931606 \h </w:instrText>
        </w:r>
        <w:r w:rsidR="00CA1009">
          <w:rPr>
            <w:noProof/>
            <w:webHidden/>
          </w:rPr>
        </w:r>
        <w:r w:rsidR="00CA1009">
          <w:rPr>
            <w:noProof/>
            <w:webHidden/>
          </w:rPr>
          <w:fldChar w:fldCharType="separate"/>
        </w:r>
        <w:r>
          <w:rPr>
            <w:noProof/>
            <w:webHidden/>
          </w:rPr>
          <w:t>2</w:t>
        </w:r>
        <w:r w:rsidR="00CA1009">
          <w:rPr>
            <w:noProof/>
            <w:webHidden/>
          </w:rPr>
          <w:fldChar w:fldCharType="end"/>
        </w:r>
      </w:hyperlink>
    </w:p>
    <w:p w14:paraId="4A30ABB6" w14:textId="6BAA6D18" w:rsidR="00CA1009" w:rsidRDefault="003007CB">
      <w:pPr>
        <w:pStyle w:val="Obsah2"/>
        <w:rPr>
          <w:rFonts w:asciiTheme="minorHAnsi" w:eastAsiaTheme="minorEastAsia" w:hAnsiTheme="minorHAnsi"/>
          <w:noProof/>
          <w:kern w:val="2"/>
          <w:sz w:val="24"/>
          <w:szCs w:val="24"/>
          <w:lang w:eastAsia="cs-CZ"/>
          <w14:ligatures w14:val="standardContextual"/>
        </w:rPr>
      </w:pPr>
      <w:hyperlink w:anchor="_Toc164931607" w:history="1">
        <w:r w:rsidR="00CA1009" w:rsidRPr="00E53AA4">
          <w:rPr>
            <w:rStyle w:val="Hypertextovodkaz"/>
            <w:noProof/>
          </w:rPr>
          <w:t>2.1</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Meteorologické údaje</w:t>
        </w:r>
        <w:r w:rsidR="00CA1009">
          <w:rPr>
            <w:noProof/>
            <w:webHidden/>
          </w:rPr>
          <w:tab/>
        </w:r>
        <w:r w:rsidR="00CA1009">
          <w:rPr>
            <w:noProof/>
            <w:webHidden/>
          </w:rPr>
          <w:fldChar w:fldCharType="begin"/>
        </w:r>
        <w:r w:rsidR="00CA1009">
          <w:rPr>
            <w:noProof/>
            <w:webHidden/>
          </w:rPr>
          <w:instrText xml:space="preserve"> PAGEREF _Toc164931607 \h </w:instrText>
        </w:r>
        <w:r w:rsidR="00CA1009">
          <w:rPr>
            <w:noProof/>
            <w:webHidden/>
          </w:rPr>
        </w:r>
        <w:r w:rsidR="00CA1009">
          <w:rPr>
            <w:noProof/>
            <w:webHidden/>
          </w:rPr>
          <w:fldChar w:fldCharType="separate"/>
        </w:r>
        <w:r>
          <w:rPr>
            <w:noProof/>
            <w:webHidden/>
          </w:rPr>
          <w:t>2</w:t>
        </w:r>
        <w:r w:rsidR="00CA1009">
          <w:rPr>
            <w:noProof/>
            <w:webHidden/>
          </w:rPr>
          <w:fldChar w:fldCharType="end"/>
        </w:r>
      </w:hyperlink>
    </w:p>
    <w:p w14:paraId="48384A46" w14:textId="12163ED5" w:rsidR="00CA1009" w:rsidRDefault="003007CB">
      <w:pPr>
        <w:pStyle w:val="Obsah2"/>
        <w:rPr>
          <w:rFonts w:asciiTheme="minorHAnsi" w:eastAsiaTheme="minorEastAsia" w:hAnsiTheme="minorHAnsi"/>
          <w:noProof/>
          <w:kern w:val="2"/>
          <w:sz w:val="24"/>
          <w:szCs w:val="24"/>
          <w:lang w:eastAsia="cs-CZ"/>
          <w14:ligatures w14:val="standardContextual"/>
        </w:rPr>
      </w:pPr>
      <w:hyperlink w:anchor="_Toc164931608" w:history="1">
        <w:r w:rsidR="00CA1009" w:rsidRPr="00E53AA4">
          <w:rPr>
            <w:rStyle w:val="Hypertextovodkaz"/>
            <w:noProof/>
          </w:rPr>
          <w:t>2.2</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Koncepční řešení VZT</w:t>
        </w:r>
        <w:r w:rsidR="00CA1009">
          <w:rPr>
            <w:noProof/>
            <w:webHidden/>
          </w:rPr>
          <w:tab/>
        </w:r>
        <w:r w:rsidR="00CA1009">
          <w:rPr>
            <w:noProof/>
            <w:webHidden/>
          </w:rPr>
          <w:fldChar w:fldCharType="begin"/>
        </w:r>
        <w:r w:rsidR="00CA1009">
          <w:rPr>
            <w:noProof/>
            <w:webHidden/>
          </w:rPr>
          <w:instrText xml:space="preserve"> PAGEREF _Toc164931608 \h </w:instrText>
        </w:r>
        <w:r w:rsidR="00CA1009">
          <w:rPr>
            <w:noProof/>
            <w:webHidden/>
          </w:rPr>
        </w:r>
        <w:r w:rsidR="00CA1009">
          <w:rPr>
            <w:noProof/>
            <w:webHidden/>
          </w:rPr>
          <w:fldChar w:fldCharType="separate"/>
        </w:r>
        <w:r>
          <w:rPr>
            <w:noProof/>
            <w:webHidden/>
          </w:rPr>
          <w:t>2</w:t>
        </w:r>
        <w:r w:rsidR="00CA1009">
          <w:rPr>
            <w:noProof/>
            <w:webHidden/>
          </w:rPr>
          <w:fldChar w:fldCharType="end"/>
        </w:r>
      </w:hyperlink>
    </w:p>
    <w:p w14:paraId="32863227" w14:textId="7A086341" w:rsidR="00CA1009" w:rsidRDefault="003007CB">
      <w:pPr>
        <w:pStyle w:val="Obsah1"/>
        <w:tabs>
          <w:tab w:val="left" w:pos="440"/>
          <w:tab w:val="right" w:leader="dot" w:pos="9062"/>
        </w:tabs>
        <w:rPr>
          <w:rFonts w:asciiTheme="minorHAnsi" w:eastAsiaTheme="minorEastAsia" w:hAnsiTheme="minorHAnsi"/>
          <w:noProof/>
          <w:kern w:val="2"/>
          <w:sz w:val="24"/>
          <w:szCs w:val="24"/>
          <w:lang w:eastAsia="cs-CZ"/>
          <w14:ligatures w14:val="standardContextual"/>
        </w:rPr>
      </w:pPr>
      <w:hyperlink w:anchor="_Toc164931609" w:history="1">
        <w:r w:rsidR="00CA1009" w:rsidRPr="00E53AA4">
          <w:rPr>
            <w:rStyle w:val="Hypertextovodkaz"/>
            <w:noProof/>
          </w:rPr>
          <w:t>3.</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POPIS ZAŘÍZENÍ A JEJICH FUNKCE</w:t>
        </w:r>
        <w:r w:rsidR="00CA1009">
          <w:rPr>
            <w:noProof/>
            <w:webHidden/>
          </w:rPr>
          <w:tab/>
        </w:r>
        <w:r w:rsidR="00CA1009">
          <w:rPr>
            <w:noProof/>
            <w:webHidden/>
          </w:rPr>
          <w:fldChar w:fldCharType="begin"/>
        </w:r>
        <w:r w:rsidR="00CA1009">
          <w:rPr>
            <w:noProof/>
            <w:webHidden/>
          </w:rPr>
          <w:instrText xml:space="preserve"> PAGEREF _Toc164931609 \h </w:instrText>
        </w:r>
        <w:r w:rsidR="00CA1009">
          <w:rPr>
            <w:noProof/>
            <w:webHidden/>
          </w:rPr>
        </w:r>
        <w:r w:rsidR="00CA1009">
          <w:rPr>
            <w:noProof/>
            <w:webHidden/>
          </w:rPr>
          <w:fldChar w:fldCharType="separate"/>
        </w:r>
        <w:r>
          <w:rPr>
            <w:noProof/>
            <w:webHidden/>
          </w:rPr>
          <w:t>3</w:t>
        </w:r>
        <w:r w:rsidR="00CA1009">
          <w:rPr>
            <w:noProof/>
            <w:webHidden/>
          </w:rPr>
          <w:fldChar w:fldCharType="end"/>
        </w:r>
      </w:hyperlink>
    </w:p>
    <w:p w14:paraId="613ECA06" w14:textId="310CC8F8" w:rsidR="00CA1009" w:rsidRDefault="003007CB">
      <w:pPr>
        <w:pStyle w:val="Obsah2"/>
        <w:rPr>
          <w:rFonts w:asciiTheme="minorHAnsi" w:eastAsiaTheme="minorEastAsia" w:hAnsiTheme="minorHAnsi"/>
          <w:noProof/>
          <w:kern w:val="2"/>
          <w:sz w:val="24"/>
          <w:szCs w:val="24"/>
          <w:lang w:eastAsia="cs-CZ"/>
          <w14:ligatures w14:val="standardContextual"/>
        </w:rPr>
      </w:pPr>
      <w:hyperlink w:anchor="_Toc164931610" w:history="1">
        <w:r w:rsidR="00CA1009" w:rsidRPr="00E53AA4">
          <w:rPr>
            <w:rStyle w:val="Hypertextovodkaz"/>
            <w:noProof/>
          </w:rPr>
          <w:t>Zařízení č. 5 – Větrání 2.NP</w:t>
        </w:r>
        <w:r w:rsidR="00CA1009">
          <w:rPr>
            <w:noProof/>
            <w:webHidden/>
          </w:rPr>
          <w:tab/>
        </w:r>
        <w:r w:rsidR="00CA1009">
          <w:rPr>
            <w:noProof/>
            <w:webHidden/>
          </w:rPr>
          <w:fldChar w:fldCharType="begin"/>
        </w:r>
        <w:r w:rsidR="00CA1009">
          <w:rPr>
            <w:noProof/>
            <w:webHidden/>
          </w:rPr>
          <w:instrText xml:space="preserve"> PAGEREF _Toc164931610 \h </w:instrText>
        </w:r>
        <w:r w:rsidR="00CA1009">
          <w:rPr>
            <w:noProof/>
            <w:webHidden/>
          </w:rPr>
        </w:r>
        <w:r w:rsidR="00CA1009">
          <w:rPr>
            <w:noProof/>
            <w:webHidden/>
          </w:rPr>
          <w:fldChar w:fldCharType="separate"/>
        </w:r>
        <w:r>
          <w:rPr>
            <w:noProof/>
            <w:webHidden/>
          </w:rPr>
          <w:t>3</w:t>
        </w:r>
        <w:r w:rsidR="00CA1009">
          <w:rPr>
            <w:noProof/>
            <w:webHidden/>
          </w:rPr>
          <w:fldChar w:fldCharType="end"/>
        </w:r>
      </w:hyperlink>
    </w:p>
    <w:p w14:paraId="40D92970" w14:textId="0F26538C" w:rsidR="00CA1009" w:rsidRDefault="003007CB">
      <w:pPr>
        <w:pStyle w:val="Obsah2"/>
        <w:rPr>
          <w:rFonts w:asciiTheme="minorHAnsi" w:eastAsiaTheme="minorEastAsia" w:hAnsiTheme="minorHAnsi"/>
          <w:noProof/>
          <w:kern w:val="2"/>
          <w:sz w:val="24"/>
          <w:szCs w:val="24"/>
          <w:lang w:eastAsia="cs-CZ"/>
          <w14:ligatures w14:val="standardContextual"/>
        </w:rPr>
      </w:pPr>
      <w:hyperlink w:anchor="_Toc164931611" w:history="1">
        <w:r w:rsidR="00CA1009" w:rsidRPr="00E53AA4">
          <w:rPr>
            <w:rStyle w:val="Hypertextovodkaz"/>
            <w:noProof/>
          </w:rPr>
          <w:t>Zařízení č. 6 – Podtlakové větrání</w:t>
        </w:r>
        <w:r w:rsidR="00CA1009">
          <w:rPr>
            <w:noProof/>
            <w:webHidden/>
          </w:rPr>
          <w:tab/>
        </w:r>
        <w:r w:rsidR="00CA1009">
          <w:rPr>
            <w:noProof/>
            <w:webHidden/>
          </w:rPr>
          <w:fldChar w:fldCharType="begin"/>
        </w:r>
        <w:r w:rsidR="00CA1009">
          <w:rPr>
            <w:noProof/>
            <w:webHidden/>
          </w:rPr>
          <w:instrText xml:space="preserve"> PAGEREF _Toc164931611 \h </w:instrText>
        </w:r>
        <w:r w:rsidR="00CA1009">
          <w:rPr>
            <w:noProof/>
            <w:webHidden/>
          </w:rPr>
        </w:r>
        <w:r w:rsidR="00CA1009">
          <w:rPr>
            <w:noProof/>
            <w:webHidden/>
          </w:rPr>
          <w:fldChar w:fldCharType="separate"/>
        </w:r>
        <w:r>
          <w:rPr>
            <w:noProof/>
            <w:webHidden/>
          </w:rPr>
          <w:t>4</w:t>
        </w:r>
        <w:r w:rsidR="00CA1009">
          <w:rPr>
            <w:noProof/>
            <w:webHidden/>
          </w:rPr>
          <w:fldChar w:fldCharType="end"/>
        </w:r>
      </w:hyperlink>
    </w:p>
    <w:p w14:paraId="66177EAF" w14:textId="16C110CD" w:rsidR="00CA1009" w:rsidRDefault="003007CB">
      <w:pPr>
        <w:pStyle w:val="Obsah2"/>
        <w:rPr>
          <w:rFonts w:asciiTheme="minorHAnsi" w:eastAsiaTheme="minorEastAsia" w:hAnsiTheme="minorHAnsi"/>
          <w:noProof/>
          <w:kern w:val="2"/>
          <w:sz w:val="24"/>
          <w:szCs w:val="24"/>
          <w:lang w:eastAsia="cs-CZ"/>
          <w14:ligatures w14:val="standardContextual"/>
        </w:rPr>
      </w:pPr>
      <w:hyperlink w:anchor="_Toc164931612" w:history="1">
        <w:r w:rsidR="00CA1009" w:rsidRPr="00E53AA4">
          <w:rPr>
            <w:rStyle w:val="Hypertextovodkaz"/>
            <w:noProof/>
          </w:rPr>
          <w:t>Zařízení č. 7 – Lokální chlazení</w:t>
        </w:r>
        <w:r w:rsidR="00CA1009">
          <w:rPr>
            <w:noProof/>
            <w:webHidden/>
          </w:rPr>
          <w:tab/>
        </w:r>
        <w:r w:rsidR="00CA1009">
          <w:rPr>
            <w:noProof/>
            <w:webHidden/>
          </w:rPr>
          <w:fldChar w:fldCharType="begin"/>
        </w:r>
        <w:r w:rsidR="00CA1009">
          <w:rPr>
            <w:noProof/>
            <w:webHidden/>
          </w:rPr>
          <w:instrText xml:space="preserve"> PAGEREF _Toc164931612 \h </w:instrText>
        </w:r>
        <w:r w:rsidR="00CA1009">
          <w:rPr>
            <w:noProof/>
            <w:webHidden/>
          </w:rPr>
        </w:r>
        <w:r w:rsidR="00CA1009">
          <w:rPr>
            <w:noProof/>
            <w:webHidden/>
          </w:rPr>
          <w:fldChar w:fldCharType="separate"/>
        </w:r>
        <w:r>
          <w:rPr>
            <w:noProof/>
            <w:webHidden/>
          </w:rPr>
          <w:t>4</w:t>
        </w:r>
        <w:r w:rsidR="00CA1009">
          <w:rPr>
            <w:noProof/>
            <w:webHidden/>
          </w:rPr>
          <w:fldChar w:fldCharType="end"/>
        </w:r>
      </w:hyperlink>
    </w:p>
    <w:p w14:paraId="2E63E6FA" w14:textId="43278079" w:rsidR="00CA1009" w:rsidRDefault="003007CB">
      <w:pPr>
        <w:pStyle w:val="Obsah2"/>
        <w:rPr>
          <w:rFonts w:asciiTheme="minorHAnsi" w:eastAsiaTheme="minorEastAsia" w:hAnsiTheme="minorHAnsi"/>
          <w:noProof/>
          <w:kern w:val="2"/>
          <w:sz w:val="24"/>
          <w:szCs w:val="24"/>
          <w:lang w:eastAsia="cs-CZ"/>
          <w14:ligatures w14:val="standardContextual"/>
        </w:rPr>
      </w:pPr>
      <w:hyperlink w:anchor="_Toc164931613" w:history="1">
        <w:r w:rsidR="00CA1009" w:rsidRPr="00E53AA4">
          <w:rPr>
            <w:rStyle w:val="Hypertextovodkaz"/>
            <w:noProof/>
          </w:rPr>
          <w:t>Zařízení č. 9 – Technologické chlazení technických místností</w:t>
        </w:r>
        <w:r w:rsidR="00CA1009">
          <w:rPr>
            <w:noProof/>
            <w:webHidden/>
          </w:rPr>
          <w:tab/>
        </w:r>
        <w:r w:rsidR="00CA1009">
          <w:rPr>
            <w:noProof/>
            <w:webHidden/>
          </w:rPr>
          <w:fldChar w:fldCharType="begin"/>
        </w:r>
        <w:r w:rsidR="00CA1009">
          <w:rPr>
            <w:noProof/>
            <w:webHidden/>
          </w:rPr>
          <w:instrText xml:space="preserve"> PAGEREF _Toc164931613 \h </w:instrText>
        </w:r>
        <w:r w:rsidR="00CA1009">
          <w:rPr>
            <w:noProof/>
            <w:webHidden/>
          </w:rPr>
        </w:r>
        <w:r w:rsidR="00CA1009">
          <w:rPr>
            <w:noProof/>
            <w:webHidden/>
          </w:rPr>
          <w:fldChar w:fldCharType="separate"/>
        </w:r>
        <w:r>
          <w:rPr>
            <w:noProof/>
            <w:webHidden/>
          </w:rPr>
          <w:t>4</w:t>
        </w:r>
        <w:r w:rsidR="00CA1009">
          <w:rPr>
            <w:noProof/>
            <w:webHidden/>
          </w:rPr>
          <w:fldChar w:fldCharType="end"/>
        </w:r>
      </w:hyperlink>
    </w:p>
    <w:p w14:paraId="49A0D1C5" w14:textId="73D89FC4" w:rsidR="00CA1009" w:rsidRDefault="003007CB">
      <w:pPr>
        <w:pStyle w:val="Obsah2"/>
        <w:rPr>
          <w:rFonts w:asciiTheme="minorHAnsi" w:eastAsiaTheme="minorEastAsia" w:hAnsiTheme="minorHAnsi"/>
          <w:noProof/>
          <w:kern w:val="2"/>
          <w:sz w:val="24"/>
          <w:szCs w:val="24"/>
          <w:lang w:eastAsia="cs-CZ"/>
          <w14:ligatures w14:val="standardContextual"/>
        </w:rPr>
      </w:pPr>
      <w:hyperlink w:anchor="_Toc164931614" w:history="1">
        <w:r w:rsidR="00CA1009" w:rsidRPr="00E53AA4">
          <w:rPr>
            <w:rStyle w:val="Hypertextovodkaz"/>
            <w:noProof/>
          </w:rPr>
          <w:t>3.1</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Těsnost vzduchotechnických zařízení</w:t>
        </w:r>
        <w:r w:rsidR="00CA1009">
          <w:rPr>
            <w:noProof/>
            <w:webHidden/>
          </w:rPr>
          <w:tab/>
        </w:r>
        <w:r w:rsidR="00CA1009">
          <w:rPr>
            <w:noProof/>
            <w:webHidden/>
          </w:rPr>
          <w:fldChar w:fldCharType="begin"/>
        </w:r>
        <w:r w:rsidR="00CA1009">
          <w:rPr>
            <w:noProof/>
            <w:webHidden/>
          </w:rPr>
          <w:instrText xml:space="preserve"> PAGEREF _Toc164931614 \h </w:instrText>
        </w:r>
        <w:r w:rsidR="00CA1009">
          <w:rPr>
            <w:noProof/>
            <w:webHidden/>
          </w:rPr>
        </w:r>
        <w:r w:rsidR="00CA1009">
          <w:rPr>
            <w:noProof/>
            <w:webHidden/>
          </w:rPr>
          <w:fldChar w:fldCharType="separate"/>
        </w:r>
        <w:r>
          <w:rPr>
            <w:noProof/>
            <w:webHidden/>
          </w:rPr>
          <w:t>5</w:t>
        </w:r>
        <w:r w:rsidR="00CA1009">
          <w:rPr>
            <w:noProof/>
            <w:webHidden/>
          </w:rPr>
          <w:fldChar w:fldCharType="end"/>
        </w:r>
      </w:hyperlink>
    </w:p>
    <w:p w14:paraId="399C6150" w14:textId="48351464" w:rsidR="00CA1009" w:rsidRDefault="003007CB">
      <w:pPr>
        <w:pStyle w:val="Obsah2"/>
        <w:rPr>
          <w:rFonts w:asciiTheme="minorHAnsi" w:eastAsiaTheme="minorEastAsia" w:hAnsiTheme="minorHAnsi"/>
          <w:noProof/>
          <w:kern w:val="2"/>
          <w:sz w:val="24"/>
          <w:szCs w:val="24"/>
          <w:lang w:eastAsia="cs-CZ"/>
          <w14:ligatures w14:val="standardContextual"/>
        </w:rPr>
      </w:pPr>
      <w:hyperlink w:anchor="_Toc164931615" w:history="1">
        <w:r w:rsidR="00CA1009" w:rsidRPr="00E53AA4">
          <w:rPr>
            <w:rStyle w:val="Hypertextovodkaz"/>
            <w:noProof/>
          </w:rPr>
          <w:t>3.2</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Vzduchotechnické potrubí</w:t>
        </w:r>
        <w:r w:rsidR="00CA1009">
          <w:rPr>
            <w:noProof/>
            <w:webHidden/>
          </w:rPr>
          <w:tab/>
        </w:r>
        <w:r w:rsidR="00CA1009">
          <w:rPr>
            <w:noProof/>
            <w:webHidden/>
          </w:rPr>
          <w:fldChar w:fldCharType="begin"/>
        </w:r>
        <w:r w:rsidR="00CA1009">
          <w:rPr>
            <w:noProof/>
            <w:webHidden/>
          </w:rPr>
          <w:instrText xml:space="preserve"> PAGEREF _Toc164931615 \h </w:instrText>
        </w:r>
        <w:r w:rsidR="00CA1009">
          <w:rPr>
            <w:noProof/>
            <w:webHidden/>
          </w:rPr>
        </w:r>
        <w:r w:rsidR="00CA1009">
          <w:rPr>
            <w:noProof/>
            <w:webHidden/>
          </w:rPr>
          <w:fldChar w:fldCharType="separate"/>
        </w:r>
        <w:r>
          <w:rPr>
            <w:noProof/>
            <w:webHidden/>
          </w:rPr>
          <w:t>5</w:t>
        </w:r>
        <w:r w:rsidR="00CA1009">
          <w:rPr>
            <w:noProof/>
            <w:webHidden/>
          </w:rPr>
          <w:fldChar w:fldCharType="end"/>
        </w:r>
      </w:hyperlink>
    </w:p>
    <w:p w14:paraId="3F4DFF5F" w14:textId="6430CC1C" w:rsidR="00CA1009" w:rsidRDefault="003007CB">
      <w:pPr>
        <w:pStyle w:val="Obsah2"/>
        <w:rPr>
          <w:rFonts w:asciiTheme="minorHAnsi" w:eastAsiaTheme="minorEastAsia" w:hAnsiTheme="minorHAnsi"/>
          <w:noProof/>
          <w:kern w:val="2"/>
          <w:sz w:val="24"/>
          <w:szCs w:val="24"/>
          <w:lang w:eastAsia="cs-CZ"/>
          <w14:ligatures w14:val="standardContextual"/>
        </w:rPr>
      </w:pPr>
      <w:hyperlink w:anchor="_Toc164931616" w:history="1">
        <w:r w:rsidR="00CA1009" w:rsidRPr="00E53AA4">
          <w:rPr>
            <w:rStyle w:val="Hypertextovodkaz"/>
            <w:noProof/>
          </w:rPr>
          <w:t>3.3</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Zavěšení vzduchotechnických potrubí</w:t>
        </w:r>
        <w:r w:rsidR="00CA1009">
          <w:rPr>
            <w:noProof/>
            <w:webHidden/>
          </w:rPr>
          <w:tab/>
        </w:r>
        <w:r w:rsidR="00CA1009">
          <w:rPr>
            <w:noProof/>
            <w:webHidden/>
          </w:rPr>
          <w:fldChar w:fldCharType="begin"/>
        </w:r>
        <w:r w:rsidR="00CA1009">
          <w:rPr>
            <w:noProof/>
            <w:webHidden/>
          </w:rPr>
          <w:instrText xml:space="preserve"> PAGEREF _Toc164931616 \h </w:instrText>
        </w:r>
        <w:r w:rsidR="00CA1009">
          <w:rPr>
            <w:noProof/>
            <w:webHidden/>
          </w:rPr>
        </w:r>
        <w:r w:rsidR="00CA1009">
          <w:rPr>
            <w:noProof/>
            <w:webHidden/>
          </w:rPr>
          <w:fldChar w:fldCharType="separate"/>
        </w:r>
        <w:r>
          <w:rPr>
            <w:noProof/>
            <w:webHidden/>
          </w:rPr>
          <w:t>5</w:t>
        </w:r>
        <w:r w:rsidR="00CA1009">
          <w:rPr>
            <w:noProof/>
            <w:webHidden/>
          </w:rPr>
          <w:fldChar w:fldCharType="end"/>
        </w:r>
      </w:hyperlink>
    </w:p>
    <w:p w14:paraId="2E4ABA07" w14:textId="5F0694D6" w:rsidR="00CA1009" w:rsidRDefault="003007CB">
      <w:pPr>
        <w:pStyle w:val="Obsah1"/>
        <w:tabs>
          <w:tab w:val="left" w:pos="440"/>
          <w:tab w:val="right" w:leader="dot" w:pos="9062"/>
        </w:tabs>
        <w:rPr>
          <w:rFonts w:asciiTheme="minorHAnsi" w:eastAsiaTheme="minorEastAsia" w:hAnsiTheme="minorHAnsi"/>
          <w:noProof/>
          <w:kern w:val="2"/>
          <w:sz w:val="24"/>
          <w:szCs w:val="24"/>
          <w:lang w:eastAsia="cs-CZ"/>
          <w14:ligatures w14:val="standardContextual"/>
        </w:rPr>
      </w:pPr>
      <w:hyperlink w:anchor="_Toc164931617" w:history="1">
        <w:r w:rsidR="00CA1009" w:rsidRPr="00E53AA4">
          <w:rPr>
            <w:rStyle w:val="Hypertextovodkaz"/>
            <w:noProof/>
          </w:rPr>
          <w:t>4.</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PROTIPOŽÁRNÍ OPATŘENÍ A TEPELNÉ IZOLACE</w:t>
        </w:r>
        <w:r w:rsidR="00CA1009">
          <w:rPr>
            <w:noProof/>
            <w:webHidden/>
          </w:rPr>
          <w:tab/>
        </w:r>
        <w:r w:rsidR="00CA1009">
          <w:rPr>
            <w:noProof/>
            <w:webHidden/>
          </w:rPr>
          <w:fldChar w:fldCharType="begin"/>
        </w:r>
        <w:r w:rsidR="00CA1009">
          <w:rPr>
            <w:noProof/>
            <w:webHidden/>
          </w:rPr>
          <w:instrText xml:space="preserve"> PAGEREF _Toc164931617 \h </w:instrText>
        </w:r>
        <w:r w:rsidR="00CA1009">
          <w:rPr>
            <w:noProof/>
            <w:webHidden/>
          </w:rPr>
        </w:r>
        <w:r w:rsidR="00CA1009">
          <w:rPr>
            <w:noProof/>
            <w:webHidden/>
          </w:rPr>
          <w:fldChar w:fldCharType="separate"/>
        </w:r>
        <w:r>
          <w:rPr>
            <w:noProof/>
            <w:webHidden/>
          </w:rPr>
          <w:t>5</w:t>
        </w:r>
        <w:r w:rsidR="00CA1009">
          <w:rPr>
            <w:noProof/>
            <w:webHidden/>
          </w:rPr>
          <w:fldChar w:fldCharType="end"/>
        </w:r>
      </w:hyperlink>
    </w:p>
    <w:p w14:paraId="03CF6235" w14:textId="096E512D" w:rsidR="00CA1009" w:rsidRDefault="003007CB">
      <w:pPr>
        <w:pStyle w:val="Obsah1"/>
        <w:tabs>
          <w:tab w:val="left" w:pos="440"/>
          <w:tab w:val="right" w:leader="dot" w:pos="9062"/>
        </w:tabs>
        <w:rPr>
          <w:rFonts w:asciiTheme="minorHAnsi" w:eastAsiaTheme="minorEastAsia" w:hAnsiTheme="minorHAnsi"/>
          <w:noProof/>
          <w:kern w:val="2"/>
          <w:sz w:val="24"/>
          <w:szCs w:val="24"/>
          <w:lang w:eastAsia="cs-CZ"/>
          <w14:ligatures w14:val="standardContextual"/>
        </w:rPr>
      </w:pPr>
      <w:hyperlink w:anchor="_Toc164931618" w:history="1">
        <w:r w:rsidR="00CA1009" w:rsidRPr="00E53AA4">
          <w:rPr>
            <w:rStyle w:val="Hypertextovodkaz"/>
            <w:noProof/>
          </w:rPr>
          <w:t>5.</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NÁTĚR</w:t>
        </w:r>
        <w:r w:rsidR="00CA1009">
          <w:rPr>
            <w:noProof/>
            <w:webHidden/>
          </w:rPr>
          <w:tab/>
        </w:r>
        <w:r w:rsidR="00CA1009">
          <w:rPr>
            <w:noProof/>
            <w:webHidden/>
          </w:rPr>
          <w:fldChar w:fldCharType="begin"/>
        </w:r>
        <w:r w:rsidR="00CA1009">
          <w:rPr>
            <w:noProof/>
            <w:webHidden/>
          </w:rPr>
          <w:instrText xml:space="preserve"> PAGEREF _Toc164931618 \h </w:instrText>
        </w:r>
        <w:r w:rsidR="00CA1009">
          <w:rPr>
            <w:noProof/>
            <w:webHidden/>
          </w:rPr>
        </w:r>
        <w:r w:rsidR="00CA1009">
          <w:rPr>
            <w:noProof/>
            <w:webHidden/>
          </w:rPr>
          <w:fldChar w:fldCharType="separate"/>
        </w:r>
        <w:r>
          <w:rPr>
            <w:noProof/>
            <w:webHidden/>
          </w:rPr>
          <w:t>6</w:t>
        </w:r>
        <w:r w:rsidR="00CA1009">
          <w:rPr>
            <w:noProof/>
            <w:webHidden/>
          </w:rPr>
          <w:fldChar w:fldCharType="end"/>
        </w:r>
      </w:hyperlink>
    </w:p>
    <w:p w14:paraId="45F73F8E" w14:textId="1A6A8D7A" w:rsidR="00CA1009" w:rsidRDefault="003007CB">
      <w:pPr>
        <w:pStyle w:val="Obsah1"/>
        <w:tabs>
          <w:tab w:val="left" w:pos="440"/>
          <w:tab w:val="right" w:leader="dot" w:pos="9062"/>
        </w:tabs>
        <w:rPr>
          <w:rFonts w:asciiTheme="minorHAnsi" w:eastAsiaTheme="minorEastAsia" w:hAnsiTheme="minorHAnsi"/>
          <w:noProof/>
          <w:kern w:val="2"/>
          <w:sz w:val="24"/>
          <w:szCs w:val="24"/>
          <w:lang w:eastAsia="cs-CZ"/>
          <w14:ligatures w14:val="standardContextual"/>
        </w:rPr>
      </w:pPr>
      <w:hyperlink w:anchor="_Toc164931619" w:history="1">
        <w:r w:rsidR="00CA1009" w:rsidRPr="00E53AA4">
          <w:rPr>
            <w:rStyle w:val="Hypertextovodkaz"/>
            <w:noProof/>
          </w:rPr>
          <w:t>6.</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ZDRAVOTNÍ A BEZPEČNOSTNÍ ČÁST</w:t>
        </w:r>
        <w:r w:rsidR="00CA1009">
          <w:rPr>
            <w:noProof/>
            <w:webHidden/>
          </w:rPr>
          <w:tab/>
        </w:r>
        <w:r w:rsidR="00CA1009">
          <w:rPr>
            <w:noProof/>
            <w:webHidden/>
          </w:rPr>
          <w:fldChar w:fldCharType="begin"/>
        </w:r>
        <w:r w:rsidR="00CA1009">
          <w:rPr>
            <w:noProof/>
            <w:webHidden/>
          </w:rPr>
          <w:instrText xml:space="preserve"> PAGEREF _Toc164931619 \h </w:instrText>
        </w:r>
        <w:r w:rsidR="00CA1009">
          <w:rPr>
            <w:noProof/>
            <w:webHidden/>
          </w:rPr>
        </w:r>
        <w:r w:rsidR="00CA1009">
          <w:rPr>
            <w:noProof/>
            <w:webHidden/>
          </w:rPr>
          <w:fldChar w:fldCharType="separate"/>
        </w:r>
        <w:r>
          <w:rPr>
            <w:noProof/>
            <w:webHidden/>
          </w:rPr>
          <w:t>6</w:t>
        </w:r>
        <w:r w:rsidR="00CA1009">
          <w:rPr>
            <w:noProof/>
            <w:webHidden/>
          </w:rPr>
          <w:fldChar w:fldCharType="end"/>
        </w:r>
      </w:hyperlink>
    </w:p>
    <w:p w14:paraId="394DFC2F" w14:textId="2AAF596D" w:rsidR="00CA1009" w:rsidRDefault="003007CB">
      <w:pPr>
        <w:pStyle w:val="Obsah2"/>
        <w:rPr>
          <w:rFonts w:asciiTheme="minorHAnsi" w:eastAsiaTheme="minorEastAsia" w:hAnsiTheme="minorHAnsi"/>
          <w:noProof/>
          <w:kern w:val="2"/>
          <w:sz w:val="24"/>
          <w:szCs w:val="24"/>
          <w:lang w:eastAsia="cs-CZ"/>
          <w14:ligatures w14:val="standardContextual"/>
        </w:rPr>
      </w:pPr>
      <w:hyperlink w:anchor="_Toc164931620" w:history="1">
        <w:r w:rsidR="00CA1009" w:rsidRPr="00E53AA4">
          <w:rPr>
            <w:rStyle w:val="Hypertextovodkaz"/>
            <w:noProof/>
          </w:rPr>
          <w:t>6.1</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Zdravotní část</w:t>
        </w:r>
        <w:r w:rsidR="00CA1009">
          <w:rPr>
            <w:noProof/>
            <w:webHidden/>
          </w:rPr>
          <w:tab/>
        </w:r>
        <w:r w:rsidR="00CA1009">
          <w:rPr>
            <w:noProof/>
            <w:webHidden/>
          </w:rPr>
          <w:fldChar w:fldCharType="begin"/>
        </w:r>
        <w:r w:rsidR="00CA1009">
          <w:rPr>
            <w:noProof/>
            <w:webHidden/>
          </w:rPr>
          <w:instrText xml:space="preserve"> PAGEREF _Toc164931620 \h </w:instrText>
        </w:r>
        <w:r w:rsidR="00CA1009">
          <w:rPr>
            <w:noProof/>
            <w:webHidden/>
          </w:rPr>
        </w:r>
        <w:r w:rsidR="00CA1009">
          <w:rPr>
            <w:noProof/>
            <w:webHidden/>
          </w:rPr>
          <w:fldChar w:fldCharType="separate"/>
        </w:r>
        <w:r>
          <w:rPr>
            <w:noProof/>
            <w:webHidden/>
          </w:rPr>
          <w:t>6</w:t>
        </w:r>
        <w:r w:rsidR="00CA1009">
          <w:rPr>
            <w:noProof/>
            <w:webHidden/>
          </w:rPr>
          <w:fldChar w:fldCharType="end"/>
        </w:r>
      </w:hyperlink>
    </w:p>
    <w:p w14:paraId="7FD0697E" w14:textId="29726A18" w:rsidR="00CA1009" w:rsidRDefault="003007CB">
      <w:pPr>
        <w:pStyle w:val="Obsah2"/>
        <w:rPr>
          <w:rFonts w:asciiTheme="minorHAnsi" w:eastAsiaTheme="minorEastAsia" w:hAnsiTheme="minorHAnsi"/>
          <w:noProof/>
          <w:kern w:val="2"/>
          <w:sz w:val="24"/>
          <w:szCs w:val="24"/>
          <w:lang w:eastAsia="cs-CZ"/>
          <w14:ligatures w14:val="standardContextual"/>
        </w:rPr>
      </w:pPr>
      <w:hyperlink w:anchor="_Toc164931621" w:history="1">
        <w:r w:rsidR="00CA1009" w:rsidRPr="00E53AA4">
          <w:rPr>
            <w:rStyle w:val="Hypertextovodkaz"/>
            <w:noProof/>
          </w:rPr>
          <w:t>6.2</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Hluk a chvění</w:t>
        </w:r>
        <w:r w:rsidR="00CA1009">
          <w:rPr>
            <w:noProof/>
            <w:webHidden/>
          </w:rPr>
          <w:tab/>
        </w:r>
        <w:r w:rsidR="00CA1009">
          <w:rPr>
            <w:noProof/>
            <w:webHidden/>
          </w:rPr>
          <w:fldChar w:fldCharType="begin"/>
        </w:r>
        <w:r w:rsidR="00CA1009">
          <w:rPr>
            <w:noProof/>
            <w:webHidden/>
          </w:rPr>
          <w:instrText xml:space="preserve"> PAGEREF _Toc164931621 \h </w:instrText>
        </w:r>
        <w:r w:rsidR="00CA1009">
          <w:rPr>
            <w:noProof/>
            <w:webHidden/>
          </w:rPr>
        </w:r>
        <w:r w:rsidR="00CA1009">
          <w:rPr>
            <w:noProof/>
            <w:webHidden/>
          </w:rPr>
          <w:fldChar w:fldCharType="separate"/>
        </w:r>
        <w:r>
          <w:rPr>
            <w:noProof/>
            <w:webHidden/>
          </w:rPr>
          <w:t>6</w:t>
        </w:r>
        <w:r w:rsidR="00CA1009">
          <w:rPr>
            <w:noProof/>
            <w:webHidden/>
          </w:rPr>
          <w:fldChar w:fldCharType="end"/>
        </w:r>
      </w:hyperlink>
    </w:p>
    <w:p w14:paraId="796BFF7B" w14:textId="76EBA87A" w:rsidR="00CA1009" w:rsidRDefault="003007CB">
      <w:pPr>
        <w:pStyle w:val="Obsah2"/>
        <w:rPr>
          <w:rFonts w:asciiTheme="minorHAnsi" w:eastAsiaTheme="minorEastAsia" w:hAnsiTheme="minorHAnsi"/>
          <w:noProof/>
          <w:kern w:val="2"/>
          <w:sz w:val="24"/>
          <w:szCs w:val="24"/>
          <w:lang w:eastAsia="cs-CZ"/>
          <w14:ligatures w14:val="standardContextual"/>
        </w:rPr>
      </w:pPr>
      <w:hyperlink w:anchor="_Toc164931622" w:history="1">
        <w:r w:rsidR="00CA1009" w:rsidRPr="00E53AA4">
          <w:rPr>
            <w:rStyle w:val="Hypertextovodkaz"/>
            <w:noProof/>
          </w:rPr>
          <w:t>6.3</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Bezpečnost práce</w:t>
        </w:r>
        <w:r w:rsidR="00CA1009">
          <w:rPr>
            <w:noProof/>
            <w:webHidden/>
          </w:rPr>
          <w:tab/>
        </w:r>
        <w:r w:rsidR="00CA1009">
          <w:rPr>
            <w:noProof/>
            <w:webHidden/>
          </w:rPr>
          <w:fldChar w:fldCharType="begin"/>
        </w:r>
        <w:r w:rsidR="00CA1009">
          <w:rPr>
            <w:noProof/>
            <w:webHidden/>
          </w:rPr>
          <w:instrText xml:space="preserve"> PAGEREF _Toc164931622 \h </w:instrText>
        </w:r>
        <w:r w:rsidR="00CA1009">
          <w:rPr>
            <w:noProof/>
            <w:webHidden/>
          </w:rPr>
        </w:r>
        <w:r w:rsidR="00CA1009">
          <w:rPr>
            <w:noProof/>
            <w:webHidden/>
          </w:rPr>
          <w:fldChar w:fldCharType="separate"/>
        </w:r>
        <w:r>
          <w:rPr>
            <w:noProof/>
            <w:webHidden/>
          </w:rPr>
          <w:t>6</w:t>
        </w:r>
        <w:r w:rsidR="00CA1009">
          <w:rPr>
            <w:noProof/>
            <w:webHidden/>
          </w:rPr>
          <w:fldChar w:fldCharType="end"/>
        </w:r>
      </w:hyperlink>
    </w:p>
    <w:p w14:paraId="3F350380" w14:textId="49F5709B" w:rsidR="00CA1009" w:rsidRDefault="003007CB">
      <w:pPr>
        <w:pStyle w:val="Obsah1"/>
        <w:tabs>
          <w:tab w:val="left" w:pos="440"/>
          <w:tab w:val="right" w:leader="dot" w:pos="9062"/>
        </w:tabs>
        <w:rPr>
          <w:rFonts w:asciiTheme="minorHAnsi" w:eastAsiaTheme="minorEastAsia" w:hAnsiTheme="minorHAnsi"/>
          <w:noProof/>
          <w:kern w:val="2"/>
          <w:sz w:val="24"/>
          <w:szCs w:val="24"/>
          <w:lang w:eastAsia="cs-CZ"/>
          <w14:ligatures w14:val="standardContextual"/>
        </w:rPr>
      </w:pPr>
      <w:hyperlink w:anchor="_Toc164931623" w:history="1">
        <w:r w:rsidR="00CA1009" w:rsidRPr="00E53AA4">
          <w:rPr>
            <w:rStyle w:val="Hypertextovodkaz"/>
            <w:noProof/>
          </w:rPr>
          <w:t>7.</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ŽIVOTNÍ PROSTŘEDÍ</w:t>
        </w:r>
        <w:r w:rsidR="00CA1009">
          <w:rPr>
            <w:noProof/>
            <w:webHidden/>
          </w:rPr>
          <w:tab/>
        </w:r>
        <w:r w:rsidR="00CA1009">
          <w:rPr>
            <w:noProof/>
            <w:webHidden/>
          </w:rPr>
          <w:fldChar w:fldCharType="begin"/>
        </w:r>
        <w:r w:rsidR="00CA1009">
          <w:rPr>
            <w:noProof/>
            <w:webHidden/>
          </w:rPr>
          <w:instrText xml:space="preserve"> PAGEREF _Toc164931623 \h </w:instrText>
        </w:r>
        <w:r w:rsidR="00CA1009">
          <w:rPr>
            <w:noProof/>
            <w:webHidden/>
          </w:rPr>
        </w:r>
        <w:r w:rsidR="00CA1009">
          <w:rPr>
            <w:noProof/>
            <w:webHidden/>
          </w:rPr>
          <w:fldChar w:fldCharType="separate"/>
        </w:r>
        <w:r>
          <w:rPr>
            <w:noProof/>
            <w:webHidden/>
          </w:rPr>
          <w:t>6</w:t>
        </w:r>
        <w:r w:rsidR="00CA1009">
          <w:rPr>
            <w:noProof/>
            <w:webHidden/>
          </w:rPr>
          <w:fldChar w:fldCharType="end"/>
        </w:r>
      </w:hyperlink>
    </w:p>
    <w:p w14:paraId="6FD41C0A" w14:textId="265CE50F" w:rsidR="00CA1009" w:rsidRDefault="003007CB">
      <w:pPr>
        <w:pStyle w:val="Obsah1"/>
        <w:tabs>
          <w:tab w:val="left" w:pos="440"/>
          <w:tab w:val="right" w:leader="dot" w:pos="9062"/>
        </w:tabs>
        <w:rPr>
          <w:rFonts w:asciiTheme="minorHAnsi" w:eastAsiaTheme="minorEastAsia" w:hAnsiTheme="minorHAnsi"/>
          <w:noProof/>
          <w:kern w:val="2"/>
          <w:sz w:val="24"/>
          <w:szCs w:val="24"/>
          <w:lang w:eastAsia="cs-CZ"/>
          <w14:ligatures w14:val="standardContextual"/>
        </w:rPr>
      </w:pPr>
      <w:hyperlink w:anchor="_Toc164931624" w:history="1">
        <w:r w:rsidR="00CA1009" w:rsidRPr="00E53AA4">
          <w:rPr>
            <w:rStyle w:val="Hypertextovodkaz"/>
            <w:noProof/>
          </w:rPr>
          <w:t>8.</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POVINNÉ ZKOUŠKY</w:t>
        </w:r>
        <w:r w:rsidR="00CA1009">
          <w:rPr>
            <w:noProof/>
            <w:webHidden/>
          </w:rPr>
          <w:tab/>
        </w:r>
        <w:r w:rsidR="00CA1009">
          <w:rPr>
            <w:noProof/>
            <w:webHidden/>
          </w:rPr>
          <w:fldChar w:fldCharType="begin"/>
        </w:r>
        <w:r w:rsidR="00CA1009">
          <w:rPr>
            <w:noProof/>
            <w:webHidden/>
          </w:rPr>
          <w:instrText xml:space="preserve"> PAGEREF _Toc164931624 \h </w:instrText>
        </w:r>
        <w:r w:rsidR="00CA1009">
          <w:rPr>
            <w:noProof/>
            <w:webHidden/>
          </w:rPr>
        </w:r>
        <w:r w:rsidR="00CA1009">
          <w:rPr>
            <w:noProof/>
            <w:webHidden/>
          </w:rPr>
          <w:fldChar w:fldCharType="separate"/>
        </w:r>
        <w:r>
          <w:rPr>
            <w:noProof/>
            <w:webHidden/>
          </w:rPr>
          <w:t>6</w:t>
        </w:r>
        <w:r w:rsidR="00CA1009">
          <w:rPr>
            <w:noProof/>
            <w:webHidden/>
          </w:rPr>
          <w:fldChar w:fldCharType="end"/>
        </w:r>
      </w:hyperlink>
    </w:p>
    <w:p w14:paraId="3744A3F8" w14:textId="3814DB0D" w:rsidR="00CA1009" w:rsidRDefault="003007CB">
      <w:pPr>
        <w:pStyle w:val="Obsah1"/>
        <w:tabs>
          <w:tab w:val="left" w:pos="440"/>
          <w:tab w:val="right" w:leader="dot" w:pos="9062"/>
        </w:tabs>
        <w:rPr>
          <w:rFonts w:asciiTheme="minorHAnsi" w:eastAsiaTheme="minorEastAsia" w:hAnsiTheme="minorHAnsi"/>
          <w:noProof/>
          <w:kern w:val="2"/>
          <w:sz w:val="24"/>
          <w:szCs w:val="24"/>
          <w:lang w:eastAsia="cs-CZ"/>
          <w14:ligatures w14:val="standardContextual"/>
        </w:rPr>
      </w:pPr>
      <w:hyperlink w:anchor="_Toc164931625" w:history="1">
        <w:r w:rsidR="00CA1009" w:rsidRPr="00E53AA4">
          <w:rPr>
            <w:rStyle w:val="Hypertextovodkaz"/>
            <w:noProof/>
          </w:rPr>
          <w:t>9.</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PŘEHLED VZDUCHOTECHNICKÝCH NOREM</w:t>
        </w:r>
        <w:r w:rsidR="00CA1009">
          <w:rPr>
            <w:noProof/>
            <w:webHidden/>
          </w:rPr>
          <w:tab/>
        </w:r>
        <w:r w:rsidR="00CA1009">
          <w:rPr>
            <w:noProof/>
            <w:webHidden/>
          </w:rPr>
          <w:fldChar w:fldCharType="begin"/>
        </w:r>
        <w:r w:rsidR="00CA1009">
          <w:rPr>
            <w:noProof/>
            <w:webHidden/>
          </w:rPr>
          <w:instrText xml:space="preserve"> PAGEREF _Toc164931625 \h </w:instrText>
        </w:r>
        <w:r w:rsidR="00CA1009">
          <w:rPr>
            <w:noProof/>
            <w:webHidden/>
          </w:rPr>
        </w:r>
        <w:r w:rsidR="00CA1009">
          <w:rPr>
            <w:noProof/>
            <w:webHidden/>
          </w:rPr>
          <w:fldChar w:fldCharType="separate"/>
        </w:r>
        <w:r>
          <w:rPr>
            <w:noProof/>
            <w:webHidden/>
          </w:rPr>
          <w:t>7</w:t>
        </w:r>
        <w:r w:rsidR="00CA1009">
          <w:rPr>
            <w:noProof/>
            <w:webHidden/>
          </w:rPr>
          <w:fldChar w:fldCharType="end"/>
        </w:r>
      </w:hyperlink>
    </w:p>
    <w:p w14:paraId="5F533024" w14:textId="76690301" w:rsidR="00CA1009" w:rsidRDefault="003007CB">
      <w:pPr>
        <w:pStyle w:val="Obsah1"/>
        <w:tabs>
          <w:tab w:val="left" w:pos="600"/>
          <w:tab w:val="right" w:leader="dot" w:pos="9062"/>
        </w:tabs>
        <w:rPr>
          <w:rFonts w:asciiTheme="minorHAnsi" w:eastAsiaTheme="minorEastAsia" w:hAnsiTheme="minorHAnsi"/>
          <w:noProof/>
          <w:kern w:val="2"/>
          <w:sz w:val="24"/>
          <w:szCs w:val="24"/>
          <w:lang w:eastAsia="cs-CZ"/>
          <w14:ligatures w14:val="standardContextual"/>
        </w:rPr>
      </w:pPr>
      <w:hyperlink w:anchor="_Toc164931626" w:history="1">
        <w:r w:rsidR="00CA1009" w:rsidRPr="00E53AA4">
          <w:rPr>
            <w:rStyle w:val="Hypertextovodkaz"/>
            <w:noProof/>
          </w:rPr>
          <w:t>10.</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POŽÁRNÍ NORMY</w:t>
        </w:r>
        <w:r w:rsidR="00CA1009">
          <w:rPr>
            <w:noProof/>
            <w:webHidden/>
          </w:rPr>
          <w:tab/>
        </w:r>
        <w:r w:rsidR="00CA1009">
          <w:rPr>
            <w:noProof/>
            <w:webHidden/>
          </w:rPr>
          <w:fldChar w:fldCharType="begin"/>
        </w:r>
        <w:r w:rsidR="00CA1009">
          <w:rPr>
            <w:noProof/>
            <w:webHidden/>
          </w:rPr>
          <w:instrText xml:space="preserve"> PAGEREF _Toc164931626 \h </w:instrText>
        </w:r>
        <w:r w:rsidR="00CA1009">
          <w:rPr>
            <w:noProof/>
            <w:webHidden/>
          </w:rPr>
        </w:r>
        <w:r w:rsidR="00CA1009">
          <w:rPr>
            <w:noProof/>
            <w:webHidden/>
          </w:rPr>
          <w:fldChar w:fldCharType="separate"/>
        </w:r>
        <w:r>
          <w:rPr>
            <w:noProof/>
            <w:webHidden/>
          </w:rPr>
          <w:t>7</w:t>
        </w:r>
        <w:r w:rsidR="00CA1009">
          <w:rPr>
            <w:noProof/>
            <w:webHidden/>
          </w:rPr>
          <w:fldChar w:fldCharType="end"/>
        </w:r>
      </w:hyperlink>
    </w:p>
    <w:p w14:paraId="156AC71F" w14:textId="1F8B1199" w:rsidR="00CA1009" w:rsidRDefault="003007CB">
      <w:pPr>
        <w:pStyle w:val="Obsah1"/>
        <w:tabs>
          <w:tab w:val="left" w:pos="600"/>
          <w:tab w:val="right" w:leader="dot" w:pos="9062"/>
        </w:tabs>
        <w:rPr>
          <w:rFonts w:asciiTheme="minorHAnsi" w:eastAsiaTheme="minorEastAsia" w:hAnsiTheme="minorHAnsi"/>
          <w:noProof/>
          <w:kern w:val="2"/>
          <w:sz w:val="24"/>
          <w:szCs w:val="24"/>
          <w:lang w:eastAsia="cs-CZ"/>
          <w14:ligatures w14:val="standardContextual"/>
        </w:rPr>
      </w:pPr>
      <w:hyperlink w:anchor="_Toc164931627" w:history="1">
        <w:r w:rsidR="00CA1009" w:rsidRPr="00E53AA4">
          <w:rPr>
            <w:rStyle w:val="Hypertextovodkaz"/>
            <w:noProof/>
          </w:rPr>
          <w:t>11.</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HYGIENICKÉ PŘEDPISY</w:t>
        </w:r>
        <w:r w:rsidR="00CA1009">
          <w:rPr>
            <w:noProof/>
            <w:webHidden/>
          </w:rPr>
          <w:tab/>
        </w:r>
        <w:r w:rsidR="00CA1009">
          <w:rPr>
            <w:noProof/>
            <w:webHidden/>
          </w:rPr>
          <w:fldChar w:fldCharType="begin"/>
        </w:r>
        <w:r w:rsidR="00CA1009">
          <w:rPr>
            <w:noProof/>
            <w:webHidden/>
          </w:rPr>
          <w:instrText xml:space="preserve"> PAGEREF _Toc164931627 \h </w:instrText>
        </w:r>
        <w:r w:rsidR="00CA1009">
          <w:rPr>
            <w:noProof/>
            <w:webHidden/>
          </w:rPr>
        </w:r>
        <w:r w:rsidR="00CA1009">
          <w:rPr>
            <w:noProof/>
            <w:webHidden/>
          </w:rPr>
          <w:fldChar w:fldCharType="separate"/>
        </w:r>
        <w:r>
          <w:rPr>
            <w:noProof/>
            <w:webHidden/>
          </w:rPr>
          <w:t>8</w:t>
        </w:r>
        <w:r w:rsidR="00CA1009">
          <w:rPr>
            <w:noProof/>
            <w:webHidden/>
          </w:rPr>
          <w:fldChar w:fldCharType="end"/>
        </w:r>
      </w:hyperlink>
    </w:p>
    <w:p w14:paraId="3C65B545" w14:textId="64A8CD4F" w:rsidR="00CA1009" w:rsidRDefault="003007CB">
      <w:pPr>
        <w:pStyle w:val="Obsah1"/>
        <w:tabs>
          <w:tab w:val="left" w:pos="600"/>
          <w:tab w:val="right" w:leader="dot" w:pos="9062"/>
        </w:tabs>
        <w:rPr>
          <w:rFonts w:asciiTheme="minorHAnsi" w:eastAsiaTheme="minorEastAsia" w:hAnsiTheme="minorHAnsi"/>
          <w:noProof/>
          <w:kern w:val="2"/>
          <w:sz w:val="24"/>
          <w:szCs w:val="24"/>
          <w:lang w:eastAsia="cs-CZ"/>
          <w14:ligatures w14:val="standardContextual"/>
        </w:rPr>
      </w:pPr>
      <w:hyperlink w:anchor="_Toc164931628" w:history="1">
        <w:r w:rsidR="00CA1009" w:rsidRPr="00E53AA4">
          <w:rPr>
            <w:rStyle w:val="Hypertextovodkaz"/>
            <w:noProof/>
          </w:rPr>
          <w:t>12.</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NAŘÍZENÍ KOMISE EU</w:t>
        </w:r>
        <w:r w:rsidR="00CA1009">
          <w:rPr>
            <w:noProof/>
            <w:webHidden/>
          </w:rPr>
          <w:tab/>
        </w:r>
        <w:r w:rsidR="00CA1009">
          <w:rPr>
            <w:noProof/>
            <w:webHidden/>
          </w:rPr>
          <w:fldChar w:fldCharType="begin"/>
        </w:r>
        <w:r w:rsidR="00CA1009">
          <w:rPr>
            <w:noProof/>
            <w:webHidden/>
          </w:rPr>
          <w:instrText xml:space="preserve"> PAGEREF _Toc164931628 \h </w:instrText>
        </w:r>
        <w:r w:rsidR="00CA1009">
          <w:rPr>
            <w:noProof/>
            <w:webHidden/>
          </w:rPr>
        </w:r>
        <w:r w:rsidR="00CA1009">
          <w:rPr>
            <w:noProof/>
            <w:webHidden/>
          </w:rPr>
          <w:fldChar w:fldCharType="separate"/>
        </w:r>
        <w:r>
          <w:rPr>
            <w:noProof/>
            <w:webHidden/>
          </w:rPr>
          <w:t>8</w:t>
        </w:r>
        <w:r w:rsidR="00CA1009">
          <w:rPr>
            <w:noProof/>
            <w:webHidden/>
          </w:rPr>
          <w:fldChar w:fldCharType="end"/>
        </w:r>
      </w:hyperlink>
    </w:p>
    <w:p w14:paraId="24E7FD12" w14:textId="3DB00488" w:rsidR="00CA1009" w:rsidRDefault="003007CB">
      <w:pPr>
        <w:pStyle w:val="Obsah1"/>
        <w:tabs>
          <w:tab w:val="left" w:pos="600"/>
          <w:tab w:val="right" w:leader="dot" w:pos="9062"/>
        </w:tabs>
        <w:rPr>
          <w:rFonts w:asciiTheme="minorHAnsi" w:eastAsiaTheme="minorEastAsia" w:hAnsiTheme="minorHAnsi"/>
          <w:noProof/>
          <w:kern w:val="2"/>
          <w:sz w:val="24"/>
          <w:szCs w:val="24"/>
          <w:lang w:eastAsia="cs-CZ"/>
          <w14:ligatures w14:val="standardContextual"/>
        </w:rPr>
      </w:pPr>
      <w:hyperlink w:anchor="_Toc164931629" w:history="1">
        <w:r w:rsidR="00CA1009" w:rsidRPr="00E53AA4">
          <w:rPr>
            <w:rStyle w:val="Hypertextovodkaz"/>
            <w:noProof/>
          </w:rPr>
          <w:t>13.</w:t>
        </w:r>
        <w:r w:rsidR="00CA1009">
          <w:rPr>
            <w:rFonts w:asciiTheme="minorHAnsi" w:eastAsiaTheme="minorEastAsia" w:hAnsiTheme="minorHAnsi"/>
            <w:noProof/>
            <w:kern w:val="2"/>
            <w:sz w:val="24"/>
            <w:szCs w:val="24"/>
            <w:lang w:eastAsia="cs-CZ"/>
            <w14:ligatures w14:val="standardContextual"/>
          </w:rPr>
          <w:tab/>
        </w:r>
        <w:r w:rsidR="00CA1009" w:rsidRPr="00E53AA4">
          <w:rPr>
            <w:rStyle w:val="Hypertextovodkaz"/>
            <w:noProof/>
          </w:rPr>
          <w:t>ZÁVĚR</w:t>
        </w:r>
        <w:r w:rsidR="00CA1009">
          <w:rPr>
            <w:noProof/>
            <w:webHidden/>
          </w:rPr>
          <w:tab/>
        </w:r>
        <w:r w:rsidR="00CA1009">
          <w:rPr>
            <w:noProof/>
            <w:webHidden/>
          </w:rPr>
          <w:fldChar w:fldCharType="begin"/>
        </w:r>
        <w:r w:rsidR="00CA1009">
          <w:rPr>
            <w:noProof/>
            <w:webHidden/>
          </w:rPr>
          <w:instrText xml:space="preserve"> PAGEREF _Toc164931629 \h </w:instrText>
        </w:r>
        <w:r w:rsidR="00CA1009">
          <w:rPr>
            <w:noProof/>
            <w:webHidden/>
          </w:rPr>
        </w:r>
        <w:r w:rsidR="00CA1009">
          <w:rPr>
            <w:noProof/>
            <w:webHidden/>
          </w:rPr>
          <w:fldChar w:fldCharType="separate"/>
        </w:r>
        <w:r>
          <w:rPr>
            <w:noProof/>
            <w:webHidden/>
          </w:rPr>
          <w:t>8</w:t>
        </w:r>
        <w:r w:rsidR="00CA1009">
          <w:rPr>
            <w:noProof/>
            <w:webHidden/>
          </w:rPr>
          <w:fldChar w:fldCharType="end"/>
        </w:r>
      </w:hyperlink>
    </w:p>
    <w:p w14:paraId="6F574BA5" w14:textId="72E46FAE" w:rsidR="00724E8C" w:rsidRDefault="00724E8C" w:rsidP="00724E8C">
      <w:pPr>
        <w:pStyle w:val="Nadpisobsahu"/>
        <w:rPr>
          <w:rFonts w:cs="Times New Roman"/>
          <w:b/>
          <w:caps/>
          <w:smallCaps/>
          <w:sz w:val="22"/>
          <w:u w:val="single"/>
        </w:rPr>
      </w:pPr>
      <w:r>
        <w:rPr>
          <w:rFonts w:cs="Times New Roman"/>
          <w:b/>
          <w:caps/>
          <w:smallCaps/>
          <w:sz w:val="22"/>
          <w:u w:val="single"/>
        </w:rPr>
        <w:fldChar w:fldCharType="end"/>
      </w:r>
    </w:p>
    <w:p w14:paraId="79CE4FE0" w14:textId="77777777" w:rsidR="00CA1009" w:rsidRDefault="00CA1009">
      <w:pPr>
        <w:spacing w:after="200" w:line="276" w:lineRule="auto"/>
        <w:jc w:val="left"/>
        <w:rPr>
          <w:rFonts w:eastAsiaTheme="majorEastAsia" w:cstheme="majorBidi"/>
          <w:b/>
          <w:bCs/>
          <w:color w:val="F24F00"/>
          <w:sz w:val="28"/>
          <w:szCs w:val="28"/>
        </w:rPr>
      </w:pPr>
      <w:bookmarkStart w:id="0" w:name="_Toc145682177"/>
      <w:bookmarkStart w:id="1" w:name="_Toc164931604"/>
      <w:r>
        <w:br w:type="page"/>
      </w:r>
    </w:p>
    <w:p w14:paraId="04079768" w14:textId="12A25CC9" w:rsidR="000F23C7" w:rsidRDefault="000F23C7" w:rsidP="000F23C7">
      <w:pPr>
        <w:pStyle w:val="AZK1"/>
      </w:pPr>
      <w:r w:rsidRPr="000F23C7">
        <w:lastRenderedPageBreak/>
        <w:t>ÚVOD</w:t>
      </w:r>
      <w:bookmarkEnd w:id="0"/>
      <w:bookmarkEnd w:id="1"/>
    </w:p>
    <w:p w14:paraId="11DDC998" w14:textId="72688E13" w:rsidR="000F23C7" w:rsidRDefault="000F23C7" w:rsidP="000F23C7">
      <w:pPr>
        <w:spacing w:before="120" w:line="240" w:lineRule="atLeast"/>
      </w:pPr>
      <w:r>
        <w:tab/>
        <w:t xml:space="preserve">Tímto projektem byla navržena vzduchotechnická zařízení, která zajišťují požadované parametry vnitřního prostředí </w:t>
      </w:r>
      <w:r w:rsidRPr="00603311">
        <w:t xml:space="preserve">v budově </w:t>
      </w:r>
      <w:r>
        <w:t xml:space="preserve">J3 – 2.NP lůžková část. </w:t>
      </w:r>
      <w:r w:rsidRPr="00603311">
        <w:t xml:space="preserve">Fakultní nemocnice Olomouc. Projekt </w:t>
      </w:r>
      <w:r>
        <w:t>byl</w:t>
      </w:r>
      <w:r w:rsidRPr="00603311">
        <w:t xml:space="preserve"> zpracován v rozsahu </w:t>
      </w:r>
      <w:r>
        <w:t>dokumentace skutečného provedení stavby</w:t>
      </w:r>
    </w:p>
    <w:p w14:paraId="048B93B4" w14:textId="77777777" w:rsidR="000F23C7" w:rsidRPr="000F23C7" w:rsidRDefault="000F23C7" w:rsidP="000F23C7">
      <w:pPr>
        <w:pStyle w:val="AZK12"/>
      </w:pPr>
      <w:bookmarkStart w:id="2" w:name="_Toc328539364"/>
      <w:bookmarkStart w:id="3" w:name="_Toc334426944"/>
      <w:bookmarkStart w:id="4" w:name="_Toc334427285"/>
      <w:bookmarkStart w:id="5" w:name="_Toc334427353"/>
      <w:bookmarkStart w:id="6" w:name="_Toc503862408"/>
      <w:bookmarkStart w:id="7" w:name="_Toc164931605"/>
      <w:r w:rsidRPr="000F23C7">
        <w:t>Podklady pro zpracování projektu vzduchotechniky</w:t>
      </w:r>
      <w:bookmarkEnd w:id="2"/>
      <w:bookmarkEnd w:id="3"/>
      <w:bookmarkEnd w:id="4"/>
      <w:bookmarkEnd w:id="5"/>
      <w:bookmarkEnd w:id="6"/>
      <w:bookmarkEnd w:id="7"/>
    </w:p>
    <w:p w14:paraId="79AE1ECD" w14:textId="77777777" w:rsidR="000F23C7" w:rsidRDefault="000F23C7" w:rsidP="000F23C7">
      <w:pPr>
        <w:numPr>
          <w:ilvl w:val="0"/>
          <w:numId w:val="30"/>
        </w:numPr>
        <w:spacing w:before="120" w:line="240" w:lineRule="atLeast"/>
      </w:pPr>
      <w:r>
        <w:t>rozpracovaná dokumentace stavební dispozice,</w:t>
      </w:r>
    </w:p>
    <w:p w14:paraId="27E0AA71" w14:textId="124793DF" w:rsidR="000F23C7" w:rsidRDefault="000F23C7" w:rsidP="000F23C7">
      <w:pPr>
        <w:numPr>
          <w:ilvl w:val="0"/>
          <w:numId w:val="30"/>
        </w:numPr>
        <w:spacing w:before="120" w:line="240" w:lineRule="atLeast"/>
      </w:pPr>
      <w:r>
        <w:t>požadavky profesí a legislativní požadavky na parametry vnitřního prostředí</w:t>
      </w:r>
    </w:p>
    <w:p w14:paraId="70F77036" w14:textId="77777777" w:rsidR="000F23C7" w:rsidRDefault="000F23C7" w:rsidP="000F23C7">
      <w:pPr>
        <w:numPr>
          <w:ilvl w:val="0"/>
          <w:numId w:val="30"/>
        </w:numPr>
        <w:spacing w:before="120" w:line="240" w:lineRule="atLeast"/>
      </w:pPr>
      <w:r>
        <w:t>místní šetření.</w:t>
      </w:r>
    </w:p>
    <w:p w14:paraId="03EBACF8" w14:textId="00048D30" w:rsidR="000F23C7" w:rsidRDefault="000F23C7" w:rsidP="000F23C7">
      <w:pPr>
        <w:spacing w:before="120" w:line="240" w:lineRule="atLeast"/>
      </w:pPr>
      <w:r>
        <w:tab/>
        <w:t>Projekt VZT byl během zpracování koordinován s profesemi stavebního řešení, vytápění, zdravotechniky, elektroinstalace, požárního řešení a s uživatelem.</w:t>
      </w:r>
    </w:p>
    <w:p w14:paraId="0357499D" w14:textId="77777777" w:rsidR="000F23C7" w:rsidRDefault="000F23C7" w:rsidP="000F23C7">
      <w:pPr>
        <w:pStyle w:val="AZK1"/>
      </w:pPr>
      <w:bookmarkStart w:id="8" w:name="_Toc328539365"/>
      <w:bookmarkStart w:id="9" w:name="_Toc334426945"/>
      <w:bookmarkStart w:id="10" w:name="_Toc334427286"/>
      <w:bookmarkStart w:id="11" w:name="_Toc334427354"/>
      <w:bookmarkStart w:id="12" w:name="_Toc503862409"/>
      <w:bookmarkStart w:id="13" w:name="_Toc145682178"/>
      <w:bookmarkStart w:id="14" w:name="_Toc164931606"/>
      <w:r>
        <w:t>ZÁKLADNÍ ÚDAJE</w:t>
      </w:r>
      <w:bookmarkEnd w:id="8"/>
      <w:bookmarkEnd w:id="9"/>
      <w:bookmarkEnd w:id="10"/>
      <w:bookmarkEnd w:id="11"/>
      <w:bookmarkEnd w:id="12"/>
      <w:bookmarkEnd w:id="13"/>
      <w:bookmarkEnd w:id="14"/>
    </w:p>
    <w:p w14:paraId="46AFC342" w14:textId="77777777" w:rsidR="000F23C7" w:rsidRDefault="000F23C7" w:rsidP="000F23C7">
      <w:pPr>
        <w:pStyle w:val="AZK12"/>
      </w:pPr>
      <w:bookmarkStart w:id="15" w:name="_Toc328539366"/>
      <w:bookmarkStart w:id="16" w:name="_Toc334426946"/>
      <w:bookmarkStart w:id="17" w:name="_Toc334427287"/>
      <w:bookmarkStart w:id="18" w:name="_Toc334427355"/>
      <w:bookmarkStart w:id="19" w:name="_Toc503862410"/>
      <w:bookmarkStart w:id="20" w:name="_Toc164931607"/>
      <w:r>
        <w:t>Meteorologické údaje</w:t>
      </w:r>
      <w:bookmarkEnd w:id="15"/>
      <w:bookmarkEnd w:id="16"/>
      <w:bookmarkEnd w:id="17"/>
      <w:bookmarkEnd w:id="18"/>
      <w:bookmarkEnd w:id="19"/>
      <w:bookmarkEnd w:id="20"/>
    </w:p>
    <w:p w14:paraId="5FE28FCB" w14:textId="37460A7F" w:rsidR="000F23C7" w:rsidRDefault="000F23C7" w:rsidP="000F23C7">
      <w:pPr>
        <w:spacing w:before="120" w:line="240" w:lineRule="atLeast"/>
      </w:pPr>
      <w:r>
        <w:tab/>
        <w:t>Klimatizační zařízení byla dimenzována na tyto výpočtové parametry venkovního vzduchu:</w:t>
      </w:r>
    </w:p>
    <w:p w14:paraId="11B35044" w14:textId="77777777" w:rsidR="000F23C7" w:rsidRDefault="000F23C7" w:rsidP="000F23C7">
      <w:pPr>
        <w:spacing w:before="120" w:line="240" w:lineRule="atLeast"/>
      </w:pPr>
      <w:r>
        <w:tab/>
      </w:r>
      <w:r>
        <w:tab/>
        <w:t>Léto</w:t>
      </w:r>
      <w:r>
        <w:tab/>
      </w:r>
      <w:r>
        <w:tab/>
        <w:t>teplota</w:t>
      </w:r>
      <w:r>
        <w:tab/>
      </w:r>
      <w:r>
        <w:tab/>
      </w:r>
      <w:r>
        <w:tab/>
      </w:r>
      <w:proofErr w:type="spellStart"/>
      <w:proofErr w:type="gramStart"/>
      <w:r>
        <w:t>t</w:t>
      </w:r>
      <w:r>
        <w:rPr>
          <w:vertAlign w:val="subscript"/>
        </w:rPr>
        <w:t>e,max</w:t>
      </w:r>
      <w:proofErr w:type="spellEnd"/>
      <w:proofErr w:type="gramEnd"/>
      <w:r>
        <w:rPr>
          <w:position w:val="-6"/>
        </w:rPr>
        <w:t xml:space="preserve"> </w:t>
      </w:r>
      <w:r>
        <w:t xml:space="preserve">= 32 </w:t>
      </w:r>
      <w:r>
        <w:fldChar w:fldCharType="begin"/>
      </w:r>
      <w:r>
        <w:instrText>SYMBOL 176 \f "Symbol" \s 12</w:instrText>
      </w:r>
      <w:r>
        <w:fldChar w:fldCharType="separate"/>
      </w:r>
      <w:r>
        <w:rPr>
          <w:rFonts w:ascii="Symbol" w:hAnsi="Symbol"/>
        </w:rPr>
        <w:t>°</w:t>
      </w:r>
      <w:r>
        <w:fldChar w:fldCharType="end"/>
      </w:r>
      <w:r>
        <w:t>C,</w:t>
      </w:r>
    </w:p>
    <w:p w14:paraId="271AFB4D" w14:textId="77777777" w:rsidR="000F23C7" w:rsidRDefault="000F23C7" w:rsidP="000F23C7">
      <w:pPr>
        <w:spacing w:before="120" w:line="240" w:lineRule="atLeast"/>
        <w:rPr>
          <w:vertAlign w:val="superscript"/>
        </w:rPr>
      </w:pPr>
      <w:r>
        <w:tab/>
      </w:r>
      <w:r>
        <w:tab/>
      </w:r>
      <w:r>
        <w:tab/>
      </w:r>
      <w:r>
        <w:tab/>
        <w:t>entalpie</w:t>
      </w:r>
      <w:r>
        <w:tab/>
      </w:r>
      <w:r>
        <w:tab/>
      </w:r>
      <w:proofErr w:type="spellStart"/>
      <w:proofErr w:type="gramStart"/>
      <w:r>
        <w:t>h</w:t>
      </w:r>
      <w:r>
        <w:rPr>
          <w:vertAlign w:val="subscript"/>
        </w:rPr>
        <w:t>e,max</w:t>
      </w:r>
      <w:proofErr w:type="spellEnd"/>
      <w:proofErr w:type="gramEnd"/>
      <w:r>
        <w:rPr>
          <w:position w:val="-6"/>
        </w:rPr>
        <w:t xml:space="preserve"> </w:t>
      </w:r>
      <w:r>
        <w:t>= 61,2 kJ.kg</w:t>
      </w:r>
      <w:r>
        <w:rPr>
          <w:vertAlign w:val="superscript"/>
        </w:rPr>
        <w:t>-1</w:t>
      </w:r>
      <w:r>
        <w:t>,</w:t>
      </w:r>
    </w:p>
    <w:p w14:paraId="51276E19" w14:textId="77777777" w:rsidR="000F23C7" w:rsidRDefault="000F23C7" w:rsidP="000F23C7">
      <w:pPr>
        <w:spacing w:before="120" w:line="240" w:lineRule="atLeast"/>
      </w:pPr>
      <w:r>
        <w:tab/>
      </w:r>
      <w:r>
        <w:tab/>
        <w:t>Zima</w:t>
      </w:r>
      <w:r>
        <w:tab/>
      </w:r>
      <w:r>
        <w:tab/>
        <w:t>teplota</w:t>
      </w:r>
      <w:r>
        <w:tab/>
      </w:r>
      <w:r>
        <w:tab/>
      </w:r>
      <w:r>
        <w:tab/>
      </w:r>
      <w:proofErr w:type="spellStart"/>
      <w:proofErr w:type="gramStart"/>
      <w:r>
        <w:t>t</w:t>
      </w:r>
      <w:r>
        <w:rPr>
          <w:vertAlign w:val="subscript"/>
        </w:rPr>
        <w:t>e,min</w:t>
      </w:r>
      <w:proofErr w:type="spellEnd"/>
      <w:proofErr w:type="gramEnd"/>
      <w:r>
        <w:rPr>
          <w:position w:val="-6"/>
        </w:rPr>
        <w:t xml:space="preserve"> </w:t>
      </w:r>
      <w:r>
        <w:t xml:space="preserve">= -15 </w:t>
      </w:r>
      <w:r>
        <w:fldChar w:fldCharType="begin"/>
      </w:r>
      <w:r>
        <w:instrText>SYMBOL 176 \f "Symbol" \s 12</w:instrText>
      </w:r>
      <w:r>
        <w:fldChar w:fldCharType="separate"/>
      </w:r>
      <w:r>
        <w:rPr>
          <w:rFonts w:ascii="Symbol" w:hAnsi="Symbol"/>
        </w:rPr>
        <w:t>°</w:t>
      </w:r>
      <w:r>
        <w:fldChar w:fldCharType="end"/>
      </w:r>
      <w:r>
        <w:t>C,</w:t>
      </w:r>
    </w:p>
    <w:p w14:paraId="70B7869A" w14:textId="77777777" w:rsidR="000F23C7" w:rsidRDefault="000F23C7" w:rsidP="000F23C7">
      <w:pPr>
        <w:spacing w:before="120" w:line="240" w:lineRule="atLeast"/>
        <w:rPr>
          <w:vertAlign w:val="superscript"/>
        </w:rPr>
      </w:pPr>
      <w:r>
        <w:tab/>
      </w:r>
      <w:r>
        <w:tab/>
      </w:r>
      <w:r>
        <w:tab/>
      </w:r>
      <w:r>
        <w:tab/>
        <w:t>entalpie</w:t>
      </w:r>
      <w:r>
        <w:tab/>
      </w:r>
      <w:r>
        <w:tab/>
      </w:r>
      <w:proofErr w:type="spellStart"/>
      <w:proofErr w:type="gramStart"/>
      <w:r>
        <w:t>h</w:t>
      </w:r>
      <w:r>
        <w:rPr>
          <w:vertAlign w:val="subscript"/>
        </w:rPr>
        <w:t>e,min</w:t>
      </w:r>
      <w:proofErr w:type="spellEnd"/>
      <w:proofErr w:type="gramEnd"/>
      <w:r>
        <w:rPr>
          <w:position w:val="-6"/>
        </w:rPr>
        <w:t xml:space="preserve"> </w:t>
      </w:r>
      <w:r>
        <w:t>= -13,0 kJ.kg</w:t>
      </w:r>
      <w:r>
        <w:rPr>
          <w:vertAlign w:val="superscript"/>
        </w:rPr>
        <w:t>-1</w:t>
      </w:r>
      <w:r>
        <w:t>.</w:t>
      </w:r>
    </w:p>
    <w:p w14:paraId="48041662" w14:textId="3024298B" w:rsidR="000F23C7" w:rsidRDefault="000F23C7" w:rsidP="000F23C7">
      <w:pPr>
        <w:spacing w:before="120" w:line="240" w:lineRule="atLeast"/>
      </w:pPr>
      <w:r>
        <w:tab/>
        <w:t>Pokud stavy vzduchu budou mimo výše definovanou oblast (hlavně v extrémních letních dnech), nebudou dodrženy stavy vnitřního prostředí. Tyto extrémní stavy jsou však málo četné a při průměrném ročním počasí se předpokládá, že tento stav nastane v minimálním počtu dnů za rok (a to jen v odpoledních hodinách).</w:t>
      </w:r>
    </w:p>
    <w:p w14:paraId="5FDB7F92" w14:textId="77777777" w:rsidR="000F23C7" w:rsidRPr="000F23C7" w:rsidRDefault="000F23C7" w:rsidP="000F23C7">
      <w:pPr>
        <w:pStyle w:val="AZK12"/>
      </w:pPr>
      <w:bookmarkStart w:id="21" w:name="_Toc328539368"/>
      <w:bookmarkStart w:id="22" w:name="_Toc334426948"/>
      <w:bookmarkStart w:id="23" w:name="_Toc334427289"/>
      <w:bookmarkStart w:id="24" w:name="_Toc334427357"/>
      <w:bookmarkStart w:id="25" w:name="_Toc503862413"/>
      <w:bookmarkStart w:id="26" w:name="_Toc164931608"/>
      <w:r w:rsidRPr="000F23C7">
        <w:t>Koncepční řešení VZT</w:t>
      </w:r>
      <w:bookmarkEnd w:id="21"/>
      <w:bookmarkEnd w:id="22"/>
      <w:bookmarkEnd w:id="23"/>
      <w:bookmarkEnd w:id="24"/>
      <w:bookmarkEnd w:id="25"/>
      <w:bookmarkEnd w:id="26"/>
    </w:p>
    <w:p w14:paraId="02B9F94E" w14:textId="152A4125" w:rsidR="000F23C7" w:rsidRDefault="000F23C7" w:rsidP="000F23C7">
      <w:pPr>
        <w:spacing w:before="120" w:line="240" w:lineRule="atLeast"/>
        <w:ind w:firstLine="539"/>
      </w:pPr>
      <w:r>
        <w:t xml:space="preserve">Stávající větrání lůžkoví části bylo řešeno přirozeně, okny. V několika místnostech byly instalovány parapetní větrací jednotky, které byla však již nefunkční a byla demontována. </w:t>
      </w:r>
    </w:p>
    <w:p w14:paraId="339DE314" w14:textId="09F586E0" w:rsidR="000F23C7" w:rsidRDefault="000F23C7" w:rsidP="000F23C7">
      <w:pPr>
        <w:spacing w:before="120" w:line="240" w:lineRule="atLeast"/>
        <w:ind w:firstLine="539"/>
      </w:pPr>
      <w:r>
        <w:t xml:space="preserve">Větrání a klimatizaci zajišťuje </w:t>
      </w:r>
      <w:proofErr w:type="spellStart"/>
      <w:r>
        <w:t>čerstvovzdušná</w:t>
      </w:r>
      <w:proofErr w:type="spellEnd"/>
      <w:r>
        <w:t xml:space="preserve"> klimatizační jednotka, osazená ve strojovně vzduchotechniky ve 3.NP. Vzduchotechnika je zásobována centrálním teplem, chlad zajišťují lokální zdroje chladu (kondenzační jednotky) osazené na střeše budovy. Vlhčení zajišťuje elektrický parní zvlhčovač osazený ve strojovně VZT. </w:t>
      </w:r>
    </w:p>
    <w:p w14:paraId="4B1D4385" w14:textId="6F301935" w:rsidR="000F23C7" w:rsidRDefault="000F23C7" w:rsidP="000F23C7">
      <w:pPr>
        <w:spacing w:before="120" w:line="240" w:lineRule="atLeast"/>
        <w:ind w:firstLine="539"/>
      </w:pPr>
      <w:r>
        <w:t>Lokální chlazení jednotlivých místností bylo řešeno lokálními chladivovými jednotkami, které jsou napojeny na centrální kondenzační jednotku osazenou na střeše budovy (systém s proměnným průtokem chladiva)</w:t>
      </w:r>
    </w:p>
    <w:p w14:paraId="645E5BBD" w14:textId="0BDAFFFF" w:rsidR="000F23C7" w:rsidRDefault="000F23C7" w:rsidP="000F23C7">
      <w:pPr>
        <w:spacing w:before="120" w:line="240" w:lineRule="atLeast"/>
      </w:pPr>
      <w:r>
        <w:tab/>
        <w:t xml:space="preserve">VZT jednotka je řízena systémem </w:t>
      </w:r>
      <w:proofErr w:type="spellStart"/>
      <w:r>
        <w:t>MaR</w:t>
      </w:r>
      <w:proofErr w:type="spellEnd"/>
      <w:r>
        <w:t xml:space="preserve">, lokální chlazení (systém </w:t>
      </w:r>
      <w:proofErr w:type="spellStart"/>
      <w:r>
        <w:t>Multisplit</w:t>
      </w:r>
      <w:proofErr w:type="spellEnd"/>
      <w:r>
        <w:t xml:space="preserve">) je řízen lokálními ovladači a monitorován systémem </w:t>
      </w:r>
      <w:proofErr w:type="spellStart"/>
      <w:r>
        <w:t>MaR</w:t>
      </w:r>
      <w:proofErr w:type="spellEnd"/>
      <w:r>
        <w:t xml:space="preserve"> přes rozhraní </w:t>
      </w:r>
      <w:proofErr w:type="spellStart"/>
      <w:r>
        <w:t>Modbus</w:t>
      </w:r>
      <w:proofErr w:type="spellEnd"/>
      <w:r>
        <w:t>.</w:t>
      </w:r>
    </w:p>
    <w:p w14:paraId="39318B6B" w14:textId="77777777" w:rsidR="000F23C7" w:rsidRDefault="000F23C7">
      <w:pPr>
        <w:spacing w:after="200" w:line="276" w:lineRule="auto"/>
        <w:jc w:val="left"/>
        <w:rPr>
          <w:rFonts w:eastAsiaTheme="majorEastAsia" w:cstheme="majorBidi"/>
          <w:b/>
          <w:bCs/>
          <w:color w:val="F24F00"/>
          <w:sz w:val="28"/>
          <w:szCs w:val="28"/>
        </w:rPr>
      </w:pPr>
      <w:bookmarkStart w:id="27" w:name="_Toc328539370"/>
      <w:bookmarkStart w:id="28" w:name="_Toc334426950"/>
      <w:bookmarkStart w:id="29" w:name="_Toc334427291"/>
      <w:bookmarkStart w:id="30" w:name="_Toc334427359"/>
      <w:bookmarkStart w:id="31" w:name="_Toc503862415"/>
      <w:bookmarkStart w:id="32" w:name="_Toc145682179"/>
      <w:r>
        <w:br w:type="page"/>
      </w:r>
    </w:p>
    <w:p w14:paraId="7DDD4520" w14:textId="4C74D58E" w:rsidR="000F23C7" w:rsidRDefault="000F23C7" w:rsidP="000F23C7">
      <w:pPr>
        <w:pStyle w:val="AZK1"/>
      </w:pPr>
      <w:bookmarkStart w:id="33" w:name="_Toc164931609"/>
      <w:r>
        <w:lastRenderedPageBreak/>
        <w:t>POPIS ZAŘÍZENÍ A JEJICH FUNKCE</w:t>
      </w:r>
      <w:bookmarkStart w:id="34" w:name="_Toc334427362"/>
      <w:bookmarkStart w:id="35" w:name="_Toc334427294"/>
      <w:bookmarkStart w:id="36" w:name="_Toc334426953"/>
      <w:bookmarkStart w:id="37" w:name="_Toc328539373"/>
      <w:bookmarkStart w:id="38" w:name="_Toc503862417"/>
      <w:bookmarkEnd w:id="27"/>
      <w:bookmarkEnd w:id="28"/>
      <w:bookmarkEnd w:id="29"/>
      <w:bookmarkEnd w:id="30"/>
      <w:bookmarkEnd w:id="31"/>
      <w:bookmarkEnd w:id="32"/>
      <w:bookmarkEnd w:id="33"/>
    </w:p>
    <w:p w14:paraId="2CB1E393" w14:textId="77777777" w:rsidR="000F23C7" w:rsidRDefault="000F23C7" w:rsidP="000F23C7">
      <w:pPr>
        <w:pStyle w:val="Nadpis2"/>
        <w:numPr>
          <w:ilvl w:val="1"/>
          <w:numId w:val="0"/>
        </w:numPr>
        <w:ind w:left="576" w:hanging="576"/>
      </w:pPr>
      <w:bookmarkStart w:id="39" w:name="_Toc164931610"/>
      <w:r>
        <w:t xml:space="preserve">Zařízení č. </w:t>
      </w:r>
      <w:bookmarkEnd w:id="34"/>
      <w:bookmarkEnd w:id="35"/>
      <w:bookmarkEnd w:id="36"/>
      <w:bookmarkEnd w:id="37"/>
      <w:r>
        <w:t xml:space="preserve">5 – </w:t>
      </w:r>
      <w:bookmarkEnd w:id="38"/>
      <w:r>
        <w:t>Větrání 2.NP</w:t>
      </w:r>
      <w:bookmarkEnd w:id="39"/>
    </w:p>
    <w:p w14:paraId="3F743720" w14:textId="77777777" w:rsidR="000F23C7" w:rsidRDefault="000F23C7" w:rsidP="000F23C7">
      <w:pPr>
        <w:spacing w:before="120" w:line="240" w:lineRule="atLeast"/>
        <w:ind w:firstLine="539"/>
      </w:pPr>
      <w:r>
        <w:tab/>
        <w:t>Zařízení je určeno pro větrání lůžkové a ambulantní části 2.NP, včetně větrání hygienických místností a chodeb apod.</w:t>
      </w:r>
    </w:p>
    <w:p w14:paraId="68738D5B" w14:textId="6347552A" w:rsidR="000F23C7" w:rsidRPr="009A25A9" w:rsidRDefault="000F23C7" w:rsidP="000F23C7">
      <w:pPr>
        <w:spacing w:before="120" w:line="240" w:lineRule="atLeast"/>
        <w:ind w:firstLine="539"/>
      </w:pPr>
      <w:r>
        <w:t xml:space="preserve">Zařízení zajišťuje větrání prostoru, letní mikroklima zajišťuje lokální </w:t>
      </w:r>
      <w:r w:rsidRPr="009A25A9">
        <w:t xml:space="preserve">klimatizační jednotky systému </w:t>
      </w:r>
      <w:r>
        <w:t>s proměnným průtokem chladiva</w:t>
      </w:r>
      <w:r w:rsidRPr="009A25A9">
        <w:t xml:space="preserve"> – viz níže zař. č. </w:t>
      </w:r>
      <w:r>
        <w:t>7</w:t>
      </w:r>
      <w:r w:rsidRPr="009A25A9">
        <w:t>. Úpravu vzduchu zajišť</w:t>
      </w:r>
      <w:r>
        <w:t>uje</w:t>
      </w:r>
      <w:r w:rsidRPr="009A25A9">
        <w:t xml:space="preserve"> klimatizační jednotka ve vnitřním provedení, umístěná v</w:t>
      </w:r>
      <w:r>
        <w:t> 3.NP</w:t>
      </w:r>
      <w:r w:rsidRPr="009A25A9">
        <w:t xml:space="preserve"> </w:t>
      </w:r>
      <w:r>
        <w:t>ve strojovně VZT</w:t>
      </w:r>
      <w:r w:rsidRPr="009A25A9">
        <w:t>. Zařízení prac</w:t>
      </w:r>
      <w:r>
        <w:t>uje</w:t>
      </w:r>
      <w:r w:rsidRPr="009A25A9">
        <w:t xml:space="preserve"> se 100 % čerstvého vzduchu. VZT jednotka je ve složení:</w:t>
      </w:r>
    </w:p>
    <w:p w14:paraId="3402C7E2" w14:textId="77777777" w:rsidR="000F23C7" w:rsidRPr="009A25A9" w:rsidRDefault="000F23C7" w:rsidP="000F23C7">
      <w:pPr>
        <w:spacing w:before="120" w:line="240" w:lineRule="atLeast"/>
      </w:pPr>
      <w:r w:rsidRPr="009A25A9">
        <w:t xml:space="preserve">Přívodní část </w:t>
      </w:r>
      <w:proofErr w:type="spellStart"/>
      <w:r w:rsidRPr="009A25A9">
        <w:t>klimajednotky</w:t>
      </w:r>
      <w:proofErr w:type="spellEnd"/>
      <w:r w:rsidRPr="009A25A9">
        <w:t>:</w:t>
      </w:r>
    </w:p>
    <w:p w14:paraId="69BAEB30" w14:textId="77777777" w:rsidR="000F23C7" w:rsidRPr="009A25A9" w:rsidRDefault="000F23C7" w:rsidP="000F23C7">
      <w:pPr>
        <w:spacing w:line="240" w:lineRule="atLeast"/>
      </w:pPr>
      <w:r w:rsidRPr="009A25A9">
        <w:tab/>
      </w:r>
      <w:r w:rsidRPr="009A25A9">
        <w:tab/>
      </w:r>
      <w:r w:rsidRPr="009A25A9">
        <w:fldChar w:fldCharType="begin"/>
      </w:r>
      <w:r w:rsidRPr="009A25A9">
        <w:instrText>SYMBOL 183 \f "Symbol" \s 12</w:instrText>
      </w:r>
      <w:r w:rsidRPr="009A25A9">
        <w:fldChar w:fldCharType="separate"/>
      </w:r>
      <w:r w:rsidRPr="009A25A9">
        <w:rPr>
          <w:rFonts w:ascii="Symbol" w:hAnsi="Symbol"/>
        </w:rPr>
        <w:t>·</w:t>
      </w:r>
      <w:r w:rsidRPr="009A25A9">
        <w:fldChar w:fldCharType="end"/>
      </w:r>
      <w:r w:rsidRPr="009A25A9">
        <w:t xml:space="preserve"> uzavírací klapka</w:t>
      </w:r>
    </w:p>
    <w:p w14:paraId="42DD7238" w14:textId="77777777" w:rsidR="000F23C7" w:rsidRPr="009A25A9" w:rsidRDefault="000F23C7" w:rsidP="000F23C7">
      <w:pPr>
        <w:spacing w:line="240" w:lineRule="atLeast"/>
      </w:pPr>
      <w:r w:rsidRPr="009A25A9">
        <w:tab/>
      </w:r>
      <w:r w:rsidRPr="009A25A9">
        <w:tab/>
      </w:r>
      <w:r w:rsidRPr="009A25A9">
        <w:fldChar w:fldCharType="begin"/>
      </w:r>
      <w:r w:rsidRPr="009A25A9">
        <w:instrText>SYMBOL 183 \f "Symbol" \s 12</w:instrText>
      </w:r>
      <w:r w:rsidRPr="009A25A9">
        <w:fldChar w:fldCharType="separate"/>
      </w:r>
      <w:r w:rsidRPr="009A25A9">
        <w:rPr>
          <w:rFonts w:ascii="Symbol" w:hAnsi="Symbol"/>
        </w:rPr>
        <w:t>·</w:t>
      </w:r>
      <w:r w:rsidRPr="009A25A9">
        <w:fldChar w:fldCharType="end"/>
      </w:r>
      <w:r w:rsidRPr="009A25A9">
        <w:t xml:space="preserve"> 1</w:t>
      </w:r>
      <w:r w:rsidRPr="009A25A9">
        <w:fldChar w:fldCharType="begin"/>
      </w:r>
      <w:r w:rsidRPr="009A25A9">
        <w:instrText>SYMBOL 176 \f "Symbol" \s 12</w:instrText>
      </w:r>
      <w:r w:rsidRPr="009A25A9">
        <w:fldChar w:fldCharType="separate"/>
      </w:r>
      <w:r w:rsidRPr="009A25A9">
        <w:rPr>
          <w:rFonts w:ascii="Symbol" w:hAnsi="Symbol"/>
        </w:rPr>
        <w:t>°</w:t>
      </w:r>
      <w:r w:rsidRPr="009A25A9">
        <w:fldChar w:fldCharType="end"/>
      </w:r>
      <w:r w:rsidRPr="009A25A9">
        <w:rPr>
          <w:position w:val="6"/>
        </w:rPr>
        <w:t xml:space="preserve"> </w:t>
      </w:r>
      <w:r w:rsidRPr="009A25A9">
        <w:t xml:space="preserve">filtrace třídy </w:t>
      </w:r>
      <w:r>
        <w:t>M5</w:t>
      </w:r>
    </w:p>
    <w:p w14:paraId="4473A9C2" w14:textId="77777777" w:rsidR="000F23C7" w:rsidRPr="009A25A9" w:rsidRDefault="000F23C7" w:rsidP="000F23C7">
      <w:pPr>
        <w:spacing w:line="240" w:lineRule="atLeast"/>
      </w:pPr>
      <w:r w:rsidRPr="009A25A9">
        <w:tab/>
      </w:r>
      <w:r w:rsidRPr="009A25A9">
        <w:tab/>
      </w:r>
      <w:r w:rsidRPr="009A25A9">
        <w:fldChar w:fldCharType="begin"/>
      </w:r>
      <w:r w:rsidRPr="009A25A9">
        <w:instrText>SYMBOL 183 \f "Symbol" \s 12</w:instrText>
      </w:r>
      <w:r w:rsidRPr="009A25A9">
        <w:fldChar w:fldCharType="separate"/>
      </w:r>
      <w:r w:rsidRPr="009A25A9">
        <w:rPr>
          <w:rFonts w:ascii="Symbol" w:hAnsi="Symbol"/>
        </w:rPr>
        <w:t>·</w:t>
      </w:r>
      <w:r w:rsidRPr="009A25A9">
        <w:fldChar w:fldCharType="end"/>
      </w:r>
      <w:r w:rsidRPr="009A25A9">
        <w:t xml:space="preserve"> </w:t>
      </w:r>
      <w:r>
        <w:t>zpětné získávání</w:t>
      </w:r>
      <w:r w:rsidRPr="009A25A9">
        <w:t xml:space="preserve"> tepla </w:t>
      </w:r>
      <w:r>
        <w:t xml:space="preserve">pomocí deskového </w:t>
      </w:r>
      <w:r w:rsidRPr="009A25A9">
        <w:t>výměníku,</w:t>
      </w:r>
    </w:p>
    <w:p w14:paraId="24444208" w14:textId="3ABFC75E" w:rsidR="000F23C7" w:rsidRPr="009A25A9" w:rsidRDefault="000F23C7" w:rsidP="000F23C7">
      <w:pPr>
        <w:spacing w:line="240" w:lineRule="atLeast"/>
        <w:ind w:left="708" w:firstLine="708"/>
      </w:pPr>
      <w:r w:rsidRPr="009A25A9">
        <w:fldChar w:fldCharType="begin"/>
      </w:r>
      <w:r w:rsidRPr="009A25A9">
        <w:instrText>SYMBOL 183 \f "Symbol" \s 12</w:instrText>
      </w:r>
      <w:r w:rsidRPr="009A25A9">
        <w:fldChar w:fldCharType="separate"/>
      </w:r>
      <w:r w:rsidRPr="000F23C7">
        <w:t>·</w:t>
      </w:r>
      <w:r w:rsidRPr="009A25A9">
        <w:fldChar w:fldCharType="end"/>
      </w:r>
      <w:r>
        <w:t xml:space="preserve"> </w:t>
      </w:r>
      <w:r w:rsidRPr="009A25A9">
        <w:t>doprava přívodního vzduchu ventilátorem s frekvenčním měničem otáček</w:t>
      </w:r>
      <w:r>
        <w:t xml:space="preserve"> (FM)</w:t>
      </w:r>
    </w:p>
    <w:p w14:paraId="69A5FC7A" w14:textId="77777777" w:rsidR="000F23C7" w:rsidRDefault="000F23C7" w:rsidP="000F23C7">
      <w:pPr>
        <w:spacing w:line="240" w:lineRule="atLeast"/>
      </w:pPr>
      <w:r w:rsidRPr="009A25A9">
        <w:tab/>
      </w:r>
      <w:r w:rsidRPr="009A25A9">
        <w:tab/>
      </w:r>
      <w:r w:rsidRPr="009A25A9">
        <w:fldChar w:fldCharType="begin"/>
      </w:r>
      <w:r w:rsidRPr="009A25A9">
        <w:instrText>SYMBOL 183 \f "Symbol" \s 12</w:instrText>
      </w:r>
      <w:r w:rsidRPr="009A25A9">
        <w:fldChar w:fldCharType="separate"/>
      </w:r>
      <w:r w:rsidRPr="009A25A9">
        <w:rPr>
          <w:rFonts w:ascii="Symbol" w:hAnsi="Symbol"/>
        </w:rPr>
        <w:t>·</w:t>
      </w:r>
      <w:r w:rsidRPr="009A25A9">
        <w:fldChar w:fldCharType="end"/>
      </w:r>
      <w:r w:rsidRPr="009A25A9">
        <w:t xml:space="preserve"> chlazení vzduchu </w:t>
      </w:r>
      <w:r>
        <w:t>přímým výparníkem</w:t>
      </w:r>
    </w:p>
    <w:p w14:paraId="1FD3D0C7" w14:textId="77777777" w:rsidR="000F23C7" w:rsidRPr="009A25A9" w:rsidRDefault="000F23C7" w:rsidP="000F23C7">
      <w:pPr>
        <w:spacing w:line="240" w:lineRule="atLeast"/>
      </w:pPr>
      <w:r w:rsidRPr="009A25A9">
        <w:tab/>
      </w:r>
      <w:r w:rsidRPr="009A25A9">
        <w:tab/>
      </w:r>
      <w:r w:rsidRPr="009A25A9">
        <w:fldChar w:fldCharType="begin"/>
      </w:r>
      <w:r w:rsidRPr="009A25A9">
        <w:instrText>SYMBOL 183 \f "Symbol" \s 12</w:instrText>
      </w:r>
      <w:r w:rsidRPr="009A25A9">
        <w:fldChar w:fldCharType="separate"/>
      </w:r>
      <w:r w:rsidRPr="009A25A9">
        <w:rPr>
          <w:rFonts w:ascii="Symbol" w:hAnsi="Symbol"/>
        </w:rPr>
        <w:t>·</w:t>
      </w:r>
      <w:r w:rsidRPr="009A25A9">
        <w:fldChar w:fldCharType="end"/>
      </w:r>
      <w:r w:rsidRPr="009A25A9">
        <w:t xml:space="preserve"> </w:t>
      </w:r>
      <w:proofErr w:type="spellStart"/>
      <w:r w:rsidRPr="009A25A9">
        <w:t>dohřev</w:t>
      </w:r>
      <w:proofErr w:type="spellEnd"/>
      <w:r w:rsidRPr="009A25A9">
        <w:t xml:space="preserve"> vzduchu vodním výměníkem</w:t>
      </w:r>
    </w:p>
    <w:p w14:paraId="1BFD30D2" w14:textId="77777777" w:rsidR="000F23C7" w:rsidRPr="009A25A9" w:rsidRDefault="000F23C7" w:rsidP="000F23C7">
      <w:pPr>
        <w:spacing w:line="240" w:lineRule="atLeast"/>
      </w:pPr>
      <w:r w:rsidRPr="009A25A9">
        <w:tab/>
      </w:r>
      <w:r w:rsidRPr="009A25A9">
        <w:tab/>
      </w:r>
      <w:r w:rsidRPr="009A25A9">
        <w:fldChar w:fldCharType="begin"/>
      </w:r>
      <w:r w:rsidRPr="009A25A9">
        <w:instrText>SYMBOL 183 \f "Symbol" \s 12</w:instrText>
      </w:r>
      <w:r w:rsidRPr="009A25A9">
        <w:fldChar w:fldCharType="separate"/>
      </w:r>
      <w:r w:rsidRPr="009A25A9">
        <w:rPr>
          <w:rFonts w:ascii="Symbol" w:hAnsi="Symbol"/>
        </w:rPr>
        <w:t>·</w:t>
      </w:r>
      <w:r w:rsidRPr="009A25A9">
        <w:fldChar w:fldCharType="end"/>
      </w:r>
      <w:r w:rsidRPr="009A25A9">
        <w:t xml:space="preserve"> 2</w:t>
      </w:r>
      <w:r w:rsidRPr="009A25A9">
        <w:fldChar w:fldCharType="begin"/>
      </w:r>
      <w:r w:rsidRPr="009A25A9">
        <w:instrText>SYMBOL 176 \f "Symbol" \s 12</w:instrText>
      </w:r>
      <w:r w:rsidRPr="009A25A9">
        <w:fldChar w:fldCharType="separate"/>
      </w:r>
      <w:r w:rsidRPr="009A25A9">
        <w:rPr>
          <w:rFonts w:ascii="Symbol" w:hAnsi="Symbol"/>
        </w:rPr>
        <w:t>°</w:t>
      </w:r>
      <w:r w:rsidRPr="009A25A9">
        <w:fldChar w:fldCharType="end"/>
      </w:r>
      <w:r w:rsidRPr="009A25A9">
        <w:rPr>
          <w:position w:val="6"/>
        </w:rPr>
        <w:t xml:space="preserve"> </w:t>
      </w:r>
      <w:r w:rsidRPr="009A25A9">
        <w:t xml:space="preserve">filtrace třídy </w:t>
      </w:r>
      <w:r>
        <w:t>F9</w:t>
      </w:r>
    </w:p>
    <w:p w14:paraId="5B46A98D" w14:textId="77777777" w:rsidR="000F23C7" w:rsidRPr="009A25A9" w:rsidRDefault="000F23C7" w:rsidP="000F23C7">
      <w:pPr>
        <w:spacing w:before="120" w:line="240" w:lineRule="atLeast"/>
      </w:pPr>
      <w:r w:rsidRPr="009A25A9">
        <w:t xml:space="preserve">Odvodní část </w:t>
      </w:r>
      <w:proofErr w:type="spellStart"/>
      <w:r w:rsidRPr="009A25A9">
        <w:t>klimajednotky</w:t>
      </w:r>
      <w:proofErr w:type="spellEnd"/>
      <w:r w:rsidRPr="009A25A9">
        <w:t>:</w:t>
      </w:r>
    </w:p>
    <w:p w14:paraId="40E36814" w14:textId="77777777" w:rsidR="000F23C7" w:rsidRPr="009A25A9" w:rsidRDefault="000F23C7" w:rsidP="000F23C7">
      <w:pPr>
        <w:spacing w:line="240" w:lineRule="atLeast"/>
      </w:pPr>
      <w:r w:rsidRPr="009A25A9">
        <w:tab/>
      </w:r>
      <w:r w:rsidRPr="009A25A9">
        <w:tab/>
      </w:r>
      <w:r w:rsidRPr="009A25A9">
        <w:fldChar w:fldCharType="begin"/>
      </w:r>
      <w:r w:rsidRPr="009A25A9">
        <w:instrText>SYMBOL 183 \f "Symbol" \s 12</w:instrText>
      </w:r>
      <w:r w:rsidRPr="009A25A9">
        <w:fldChar w:fldCharType="separate"/>
      </w:r>
      <w:r w:rsidRPr="009A25A9">
        <w:rPr>
          <w:rFonts w:ascii="Symbol" w:hAnsi="Symbol"/>
        </w:rPr>
        <w:t>·</w:t>
      </w:r>
      <w:r w:rsidRPr="009A25A9">
        <w:fldChar w:fldCharType="end"/>
      </w:r>
      <w:r w:rsidRPr="009A25A9">
        <w:t xml:space="preserve"> 1</w:t>
      </w:r>
      <w:r w:rsidRPr="009A25A9">
        <w:fldChar w:fldCharType="begin"/>
      </w:r>
      <w:r w:rsidRPr="009A25A9">
        <w:instrText>SYMBOL 176 \f "Symbol" \s 12</w:instrText>
      </w:r>
      <w:r w:rsidRPr="009A25A9">
        <w:fldChar w:fldCharType="separate"/>
      </w:r>
      <w:r w:rsidRPr="009A25A9">
        <w:rPr>
          <w:rFonts w:ascii="Symbol" w:hAnsi="Symbol"/>
        </w:rPr>
        <w:t>°</w:t>
      </w:r>
      <w:r w:rsidRPr="009A25A9">
        <w:fldChar w:fldCharType="end"/>
      </w:r>
      <w:r w:rsidRPr="009A25A9">
        <w:rPr>
          <w:position w:val="6"/>
        </w:rPr>
        <w:t xml:space="preserve"> </w:t>
      </w:r>
      <w:r w:rsidRPr="009A25A9">
        <w:t xml:space="preserve">filtrace třídy </w:t>
      </w:r>
      <w:r>
        <w:t>M5</w:t>
      </w:r>
    </w:p>
    <w:p w14:paraId="6F1CA9A5" w14:textId="77777777" w:rsidR="000F23C7" w:rsidRPr="009A25A9" w:rsidRDefault="000F23C7" w:rsidP="000F23C7">
      <w:pPr>
        <w:spacing w:line="240" w:lineRule="atLeast"/>
      </w:pPr>
      <w:r w:rsidRPr="009A25A9">
        <w:tab/>
      </w:r>
      <w:r w:rsidRPr="009A25A9">
        <w:tab/>
      </w:r>
      <w:r w:rsidRPr="009A25A9">
        <w:fldChar w:fldCharType="begin"/>
      </w:r>
      <w:r w:rsidRPr="009A25A9">
        <w:instrText>SYMBOL 183 \f "Symbol" \s 12</w:instrText>
      </w:r>
      <w:r w:rsidRPr="009A25A9">
        <w:fldChar w:fldCharType="separate"/>
      </w:r>
      <w:r w:rsidRPr="009A25A9">
        <w:rPr>
          <w:rFonts w:ascii="Symbol" w:hAnsi="Symbol"/>
        </w:rPr>
        <w:t>·</w:t>
      </w:r>
      <w:r w:rsidRPr="009A25A9">
        <w:fldChar w:fldCharType="end"/>
      </w:r>
      <w:r w:rsidRPr="009A25A9">
        <w:t xml:space="preserve"> </w:t>
      </w:r>
      <w:r>
        <w:t xml:space="preserve"> zpětné získávání</w:t>
      </w:r>
      <w:r w:rsidRPr="009A25A9">
        <w:t xml:space="preserve"> tepla </w:t>
      </w:r>
      <w:r>
        <w:t>pomocí deskového</w:t>
      </w:r>
      <w:r w:rsidRPr="009A25A9">
        <w:t xml:space="preserve"> výměníku,</w:t>
      </w:r>
    </w:p>
    <w:p w14:paraId="39A50BBD" w14:textId="77777777" w:rsidR="000F23C7" w:rsidRPr="009A25A9" w:rsidRDefault="000F23C7" w:rsidP="000F23C7">
      <w:pPr>
        <w:spacing w:line="240" w:lineRule="atLeast"/>
        <w:ind w:left="1425" w:hanging="1077"/>
      </w:pPr>
      <w:r w:rsidRPr="009A25A9">
        <w:tab/>
      </w:r>
      <w:r w:rsidRPr="009A25A9">
        <w:fldChar w:fldCharType="begin"/>
      </w:r>
      <w:r w:rsidRPr="009A25A9">
        <w:instrText>SYMBOL 183 \f "Symbol" \s 12</w:instrText>
      </w:r>
      <w:r w:rsidRPr="009A25A9">
        <w:fldChar w:fldCharType="separate"/>
      </w:r>
      <w:r w:rsidRPr="009A25A9">
        <w:rPr>
          <w:rFonts w:ascii="Symbol" w:hAnsi="Symbol"/>
        </w:rPr>
        <w:t>·</w:t>
      </w:r>
      <w:r w:rsidRPr="009A25A9">
        <w:fldChar w:fldCharType="end"/>
      </w:r>
      <w:r>
        <w:t xml:space="preserve"> </w:t>
      </w:r>
      <w:r w:rsidRPr="009A25A9">
        <w:t>doprava přívodního vzduchu ventilátorem s frekvenčním měničem otáček</w:t>
      </w:r>
      <w:r>
        <w:t xml:space="preserve"> (FM dodávka </w:t>
      </w:r>
      <w:proofErr w:type="spellStart"/>
      <w:r>
        <w:t>MaR</w:t>
      </w:r>
      <w:proofErr w:type="spellEnd"/>
      <w:r>
        <w:t>)</w:t>
      </w:r>
    </w:p>
    <w:p w14:paraId="0BC0219D" w14:textId="77777777" w:rsidR="000F23C7" w:rsidRPr="009A25A9" w:rsidRDefault="000F23C7" w:rsidP="000F23C7">
      <w:pPr>
        <w:spacing w:before="120" w:line="240" w:lineRule="atLeast"/>
        <w:ind w:left="709" w:firstLine="709"/>
      </w:pPr>
      <w:r w:rsidRPr="009A25A9">
        <w:fldChar w:fldCharType="begin"/>
      </w:r>
      <w:r w:rsidRPr="009A25A9">
        <w:instrText>SYMBOL 183 \f "Symbol" \s 12</w:instrText>
      </w:r>
      <w:r w:rsidRPr="009A25A9">
        <w:fldChar w:fldCharType="separate"/>
      </w:r>
      <w:r w:rsidRPr="009A25A9">
        <w:rPr>
          <w:rFonts w:ascii="Symbol" w:hAnsi="Symbol"/>
        </w:rPr>
        <w:t>·</w:t>
      </w:r>
      <w:r w:rsidRPr="009A25A9">
        <w:fldChar w:fldCharType="end"/>
      </w:r>
      <w:r w:rsidRPr="009A25A9">
        <w:t xml:space="preserve"> uzavírací klapka</w:t>
      </w:r>
    </w:p>
    <w:p w14:paraId="08059ACF" w14:textId="3A2A636D" w:rsidR="000F23C7" w:rsidRDefault="000F23C7" w:rsidP="000F23C7">
      <w:pPr>
        <w:spacing w:before="120" w:line="240" w:lineRule="atLeast"/>
        <w:ind w:firstLine="709"/>
      </w:pPr>
      <w:r>
        <w:t>Vlhčení přívodního vzduchu bylo zajištěno elektrickým odporovým parním vyvíječem. Výkonové parametry jsou uvedeny ve funkčním schématu. Zvlhčovač je vybaven zařízením pro omezení teploty vypouštěné vody (do 40 °C)</w:t>
      </w:r>
    </w:p>
    <w:p w14:paraId="5A10BA55" w14:textId="77777777" w:rsidR="000F23C7" w:rsidRPr="009A25A9" w:rsidRDefault="000F23C7" w:rsidP="000F23C7">
      <w:pPr>
        <w:spacing w:before="120" w:line="240" w:lineRule="atLeast"/>
        <w:ind w:firstLine="709"/>
      </w:pPr>
      <w:r w:rsidRPr="009A25A9">
        <w:t>Do místnosti je vzduch přiváděn vířivými anemostaty v</w:t>
      </w:r>
      <w:r>
        <w:t> </w:t>
      </w:r>
      <w:r w:rsidRPr="009A25A9">
        <w:t>podhledu</w:t>
      </w:r>
      <w:r>
        <w:t xml:space="preserve">, </w:t>
      </w:r>
      <w:r w:rsidRPr="009A25A9">
        <w:t>čtyřhrannými vyústkami ve stěně</w:t>
      </w:r>
      <w:r>
        <w:t xml:space="preserve"> a talířovými ventily</w:t>
      </w:r>
      <w:r w:rsidRPr="009A25A9">
        <w:t>. Požadované množství přiváděného vzduchu z jednotlivých místností zajišťují regulační ruční klapky osazené před daným prvkem.</w:t>
      </w:r>
    </w:p>
    <w:p w14:paraId="4EC9457D" w14:textId="7170E46C" w:rsidR="000F23C7" w:rsidRDefault="000F23C7" w:rsidP="000F23C7">
      <w:pPr>
        <w:spacing w:before="120" w:line="240" w:lineRule="atLeast"/>
        <w:ind w:firstLine="709"/>
      </w:pPr>
      <w:r w:rsidRPr="009A25A9">
        <w:t xml:space="preserve">Odtah z místnosti </w:t>
      </w:r>
      <w:r>
        <w:t>byl</w:t>
      </w:r>
      <w:r w:rsidRPr="009A25A9">
        <w:t xml:space="preserve"> řešen vířivými odvodními anemostaty</w:t>
      </w:r>
      <w:r>
        <w:t xml:space="preserve"> a talířovými ventily</w:t>
      </w:r>
      <w:r w:rsidRPr="009A25A9">
        <w:t>, které jsou umístěny v podhledu místnosti. Požadované množství odváděného vzduchu z jednotlivých místností zajišťují regulační ruční klapky osazené před daným prvkem.</w:t>
      </w:r>
    </w:p>
    <w:p w14:paraId="1A7BBADB" w14:textId="77777777" w:rsidR="000F23C7" w:rsidRPr="00471B13" w:rsidRDefault="000F23C7" w:rsidP="000F23C7">
      <w:pPr>
        <w:spacing w:before="120" w:line="240" w:lineRule="atLeast"/>
      </w:pPr>
      <w:r w:rsidRPr="00471B13">
        <w:tab/>
      </w:r>
      <w:r>
        <w:t>Sání vzduchu je ve stěně strojovny VZT, nad střechu nad 2.NP.</w:t>
      </w:r>
    </w:p>
    <w:p w14:paraId="17BC335C" w14:textId="77777777" w:rsidR="000F23C7" w:rsidRPr="00471B13" w:rsidRDefault="000F23C7" w:rsidP="000F23C7">
      <w:pPr>
        <w:spacing w:before="120" w:line="240" w:lineRule="atLeast"/>
      </w:pPr>
      <w:r w:rsidRPr="00471B13">
        <w:tab/>
        <w:t xml:space="preserve">Výfuk </w:t>
      </w:r>
      <w:r>
        <w:t>vzduchu je ve stěně strojovny VZT, nad střechu nad 2.NP.</w:t>
      </w:r>
    </w:p>
    <w:p w14:paraId="2A0B150F" w14:textId="501A823D" w:rsidR="000F23C7" w:rsidRPr="00471B13" w:rsidRDefault="000F23C7" w:rsidP="000F23C7">
      <w:pPr>
        <w:spacing w:before="120" w:line="240" w:lineRule="atLeast"/>
      </w:pPr>
      <w:r w:rsidRPr="00471B13">
        <w:tab/>
        <w:t xml:space="preserve">Hluk </w:t>
      </w:r>
      <w:proofErr w:type="spellStart"/>
      <w:r w:rsidRPr="00471B13">
        <w:t>klimajednotky</w:t>
      </w:r>
      <w:proofErr w:type="spellEnd"/>
      <w:r w:rsidRPr="00471B13">
        <w:t xml:space="preserve"> na straně sání a výtlaku utlumen na požadovanou hodnotu stávajícími tlumiči hluku osazených v příslušných vzduchovodech.</w:t>
      </w:r>
    </w:p>
    <w:p w14:paraId="0633A29D" w14:textId="61116BBF" w:rsidR="000F23C7" w:rsidRPr="00471B13" w:rsidRDefault="000F23C7" w:rsidP="000F23C7">
      <w:pPr>
        <w:spacing w:before="120" w:line="240" w:lineRule="atLeast"/>
      </w:pPr>
      <w:r w:rsidRPr="00471B13">
        <w:tab/>
        <w:t xml:space="preserve">Na průchodu potrubí přes hranici PÚ </w:t>
      </w:r>
      <w:r>
        <w:t>jsou</w:t>
      </w:r>
      <w:r w:rsidRPr="00471B13">
        <w:t xml:space="preserve"> nově osazeny požární klapky. Požární klapky jsou navřeny se servopohonem</w:t>
      </w:r>
      <w:r>
        <w:t xml:space="preserve"> spouštěny od EPS.</w:t>
      </w:r>
    </w:p>
    <w:p w14:paraId="05F2236D" w14:textId="3C71B7E2" w:rsidR="000F23C7" w:rsidRDefault="000F23C7" w:rsidP="000F23C7">
      <w:pPr>
        <w:spacing w:before="120" w:line="240" w:lineRule="atLeast"/>
      </w:pPr>
      <w:r w:rsidRPr="00471B13">
        <w:tab/>
        <w:t xml:space="preserve">Řízení a provoz VZT jednotky je stávající, systémem </w:t>
      </w:r>
      <w:proofErr w:type="spellStart"/>
      <w:r w:rsidRPr="00471B13">
        <w:t>MaR</w:t>
      </w:r>
      <w:proofErr w:type="spellEnd"/>
      <w:r w:rsidRPr="00471B13">
        <w:t xml:space="preserve">. Do systému </w:t>
      </w:r>
      <w:proofErr w:type="spellStart"/>
      <w:r w:rsidRPr="00471B13">
        <w:t>MaR</w:t>
      </w:r>
      <w:proofErr w:type="spellEnd"/>
      <w:r w:rsidRPr="00471B13">
        <w:t xml:space="preserve"> b</w:t>
      </w:r>
      <w:r>
        <w:t>yly</w:t>
      </w:r>
      <w:r w:rsidRPr="00471B13">
        <w:t xml:space="preserve"> doplněny nově odsazené požární klapky</w:t>
      </w:r>
    </w:p>
    <w:p w14:paraId="4F84AEF8" w14:textId="4D53BB3E" w:rsidR="000F23C7" w:rsidRDefault="000F23C7" w:rsidP="000F23C7">
      <w:pPr>
        <w:spacing w:before="120" w:line="240" w:lineRule="atLeast"/>
        <w:ind w:firstLine="539"/>
      </w:pPr>
      <w:r>
        <w:t xml:space="preserve">Odtah z místnosti 240 a 360 je řešen samostatným ventilátorem přímo do venkovního prostředí. Odtah je řešen radiálními ventilátory umístěnými na fasádě objektu. Tyto ventilátory </w:t>
      </w:r>
      <w:proofErr w:type="gramStart"/>
      <w:r>
        <w:t>slouží</w:t>
      </w:r>
      <w:proofErr w:type="gramEnd"/>
      <w:r>
        <w:t xml:space="preserve"> jako 100% záloha, vždy v provozu pouze jeden. Zařízení je napojeno na náhradní zdroj el energie pro zachování chodu při výpadku.</w:t>
      </w:r>
    </w:p>
    <w:p w14:paraId="30395283" w14:textId="77777777" w:rsidR="000F23C7" w:rsidRDefault="000F23C7" w:rsidP="000F23C7">
      <w:pPr>
        <w:pStyle w:val="Nadpis2"/>
        <w:numPr>
          <w:ilvl w:val="1"/>
          <w:numId w:val="0"/>
        </w:numPr>
        <w:ind w:left="576" w:hanging="576"/>
      </w:pPr>
      <w:bookmarkStart w:id="40" w:name="_Toc164931611"/>
      <w:r w:rsidRPr="00DB3850">
        <w:lastRenderedPageBreak/>
        <w:t>Zařízení č</w:t>
      </w:r>
      <w:r>
        <w:t>. 6 – Podtlakové větrání</w:t>
      </w:r>
      <w:bookmarkEnd w:id="40"/>
    </w:p>
    <w:p w14:paraId="221F2D14" w14:textId="77777777" w:rsidR="000F23C7" w:rsidRPr="00DB3850" w:rsidRDefault="000F23C7" w:rsidP="000F23C7"/>
    <w:p w14:paraId="211128AA" w14:textId="77777777" w:rsidR="000F23C7" w:rsidRDefault="000F23C7" w:rsidP="000F23C7">
      <w:pPr>
        <w:pStyle w:val="Zkladntext"/>
        <w:ind w:firstLine="539"/>
      </w:pPr>
      <w:r>
        <w:t xml:space="preserve">Zařízení zajišťuje podtlakové větrání hygienických místností v 2.NP sloužících pro zaměstnance. </w:t>
      </w:r>
    </w:p>
    <w:p w14:paraId="2A51D7C7" w14:textId="57D17FD8" w:rsidR="000F23C7" w:rsidRDefault="000F23C7" w:rsidP="000F23C7">
      <w:pPr>
        <w:pStyle w:val="Zkladntext"/>
        <w:ind w:firstLine="539"/>
      </w:pPr>
      <w:r>
        <w:t xml:space="preserve">Větrání zajišťuje potrubí ventilátor umístěný nad podhledem místnosti. Ventilátor odtahuje vzduch na fasádu budovy koncovými prvky v podhledu místnosti. </w:t>
      </w:r>
    </w:p>
    <w:p w14:paraId="20CFB4DA" w14:textId="3FC31FDB" w:rsidR="000F23C7" w:rsidRDefault="000F23C7" w:rsidP="000F23C7">
      <w:pPr>
        <w:pStyle w:val="Zkladntext"/>
        <w:ind w:firstLine="539"/>
      </w:pPr>
      <w:r>
        <w:t>Vzduchu je do exteriéru vyveden SPIRO pozinkovaným potrubím. Napojení na koncové prvky a ventilátor jsou provedeny pružně – ohebnými hadicemi.</w:t>
      </w:r>
    </w:p>
    <w:p w14:paraId="203D1340" w14:textId="446D50F4" w:rsidR="000F23C7" w:rsidRPr="000F23C7" w:rsidRDefault="000F23C7" w:rsidP="000F23C7">
      <w:pPr>
        <w:pStyle w:val="Zkladntext"/>
        <w:ind w:firstLine="539"/>
      </w:pPr>
      <w:r>
        <w:t>Výfuk vzduchu na fasádě je ukončen pozinkovanou protidešťovou žaluzií</w:t>
      </w:r>
    </w:p>
    <w:p w14:paraId="62183DCA" w14:textId="77777777" w:rsidR="000F23C7" w:rsidRDefault="000F23C7" w:rsidP="000F23C7">
      <w:pPr>
        <w:pStyle w:val="Nadpis2"/>
        <w:numPr>
          <w:ilvl w:val="1"/>
          <w:numId w:val="0"/>
        </w:numPr>
        <w:ind w:left="576" w:hanging="576"/>
      </w:pPr>
      <w:bookmarkStart w:id="41" w:name="_Toc164931612"/>
      <w:r w:rsidRPr="00DB3850">
        <w:t>Zařízení č</w:t>
      </w:r>
      <w:r>
        <w:t>. 7 – Lokální chlazení</w:t>
      </w:r>
      <w:bookmarkEnd w:id="41"/>
    </w:p>
    <w:p w14:paraId="5707496B" w14:textId="77777777" w:rsidR="000F23C7" w:rsidRPr="00DB3850" w:rsidRDefault="000F23C7" w:rsidP="000F23C7"/>
    <w:p w14:paraId="4D98824F" w14:textId="7E900EC9" w:rsidR="000F23C7" w:rsidRPr="005F7B0E" w:rsidRDefault="000F23C7" w:rsidP="000F23C7">
      <w:pPr>
        <w:pStyle w:val="Zkladntext"/>
        <w:ind w:firstLine="539"/>
      </w:pPr>
      <w:r w:rsidRPr="005F7B0E">
        <w:t xml:space="preserve">Pro </w:t>
      </w:r>
      <w:r>
        <w:t>lokální chlazení jednotlivých</w:t>
      </w:r>
      <w:r w:rsidRPr="005F7B0E">
        <w:t xml:space="preserve"> místnost</w:t>
      </w:r>
      <w:r>
        <w:t>i byl</w:t>
      </w:r>
      <w:r w:rsidRPr="005F7B0E">
        <w:t xml:space="preserve"> navržen autonomní systém </w:t>
      </w:r>
      <w:r>
        <w:t>s proměnným průtokem chladiva</w:t>
      </w:r>
    </w:p>
    <w:p w14:paraId="6ECBF4E0" w14:textId="1E03FF5E" w:rsidR="000F23C7" w:rsidRPr="005F7B0E" w:rsidRDefault="000F23C7" w:rsidP="000F23C7">
      <w:pPr>
        <w:spacing w:before="120" w:line="240" w:lineRule="atLeast"/>
        <w:ind w:firstLine="539"/>
      </w:pPr>
      <w:r w:rsidRPr="005F7B0E">
        <w:t>Chlazení zajišť</w:t>
      </w:r>
      <w:r>
        <w:t>uje</w:t>
      </w:r>
      <w:r w:rsidRPr="005F7B0E">
        <w:t xml:space="preserve"> sestava vnitřní</w:t>
      </w:r>
      <w:r>
        <w:t>ch</w:t>
      </w:r>
      <w:r w:rsidRPr="005F7B0E">
        <w:t xml:space="preserve"> jednot</w:t>
      </w:r>
      <w:r>
        <w:t>ek</w:t>
      </w:r>
      <w:r w:rsidRPr="005F7B0E">
        <w:t xml:space="preserve"> a venkovní </w:t>
      </w:r>
      <w:r>
        <w:t>kondenzační</w:t>
      </w:r>
      <w:r w:rsidRPr="005F7B0E">
        <w:t xml:space="preserve"> jednotky. Vnitřní výparníkov</w:t>
      </w:r>
      <w:r>
        <w:t>é</w:t>
      </w:r>
      <w:r w:rsidRPr="005F7B0E">
        <w:t xml:space="preserve"> jednotk</w:t>
      </w:r>
      <w:r>
        <w:t>y</w:t>
      </w:r>
      <w:r w:rsidRPr="005F7B0E">
        <w:t xml:space="preserve"> </w:t>
      </w:r>
      <w:r>
        <w:t>jsou</w:t>
      </w:r>
      <w:r w:rsidRPr="005F7B0E">
        <w:t xml:space="preserve"> s venkovní kondenzační jednotkou propojeny izolovaným </w:t>
      </w:r>
      <w:proofErr w:type="spellStart"/>
      <w:r w:rsidRPr="005F7B0E">
        <w:t>Cu</w:t>
      </w:r>
      <w:proofErr w:type="spellEnd"/>
      <w:r w:rsidRPr="005F7B0E">
        <w:t xml:space="preserve"> potrubím a komunikačním kabelem. Venkovní kondenzační jednotka </w:t>
      </w:r>
      <w:r>
        <w:t>je</w:t>
      </w:r>
      <w:r w:rsidRPr="005F7B0E">
        <w:t xml:space="preserve"> umístěna na ocelové konstrukci na </w:t>
      </w:r>
      <w:r>
        <w:t>střeše</w:t>
      </w:r>
      <w:r w:rsidRPr="005F7B0E">
        <w:t xml:space="preserve"> objektu</w:t>
      </w:r>
      <w:r>
        <w:t xml:space="preserve"> nad 2.NP</w:t>
      </w:r>
      <w:r w:rsidRPr="005F7B0E">
        <w:t>. Systém prac</w:t>
      </w:r>
      <w:r>
        <w:t>uje</w:t>
      </w:r>
      <w:r w:rsidRPr="005F7B0E">
        <w:t xml:space="preserve"> s ekologicky nezávadným chladivem R</w:t>
      </w:r>
      <w:r>
        <w:t>410A</w:t>
      </w:r>
      <w:r w:rsidRPr="005F7B0E">
        <w:t xml:space="preserve">. Vnitřní jednotka </w:t>
      </w:r>
      <w:r>
        <w:t>je</w:t>
      </w:r>
      <w:r w:rsidRPr="005F7B0E">
        <w:t xml:space="preserve"> vybaveny vlastním</w:t>
      </w:r>
      <w:r>
        <w:t xml:space="preserve"> ovladačem</w:t>
      </w:r>
      <w:r w:rsidRPr="005F7B0E">
        <w:t xml:space="preserve"> s možností nastavování režimů chodu. Drátový ovladač</w:t>
      </w:r>
      <w:r>
        <w:t xml:space="preserve"> (u kazetových jednotek)</w:t>
      </w:r>
      <w:r w:rsidRPr="005F7B0E">
        <w:t xml:space="preserve"> </w:t>
      </w:r>
      <w:r>
        <w:t>je</w:t>
      </w:r>
      <w:r w:rsidRPr="005F7B0E">
        <w:t xml:space="preserve"> umístěn vždy u vchodu do místnosti. </w:t>
      </w:r>
    </w:p>
    <w:p w14:paraId="217E2FF6" w14:textId="74F84D72" w:rsidR="000F23C7" w:rsidRPr="005F7B0E" w:rsidRDefault="000F23C7" w:rsidP="000F23C7">
      <w:pPr>
        <w:spacing w:before="120" w:line="240" w:lineRule="atLeast"/>
        <w:ind w:firstLine="539"/>
      </w:pPr>
      <w:r w:rsidRPr="005F7B0E">
        <w:t xml:space="preserve">Chladivové potrubí </w:t>
      </w:r>
      <w:r>
        <w:t>je</w:t>
      </w:r>
      <w:r w:rsidRPr="005F7B0E">
        <w:t xml:space="preserve"> vedeno v podhledech, drážkách v příčkách atd., lišty ne</w:t>
      </w:r>
      <w:r>
        <w:t>byly</w:t>
      </w:r>
      <w:r w:rsidRPr="005F7B0E">
        <w:t xml:space="preserve"> přípustné. </w:t>
      </w:r>
    </w:p>
    <w:p w14:paraId="0102AA24" w14:textId="45917C37" w:rsidR="000F23C7" w:rsidRPr="005F7B0E" w:rsidRDefault="000F23C7" w:rsidP="000F23C7">
      <w:pPr>
        <w:spacing w:before="120" w:line="240" w:lineRule="atLeast"/>
      </w:pPr>
      <w:r w:rsidRPr="005F7B0E">
        <w:tab/>
        <w:t xml:space="preserve">Odvod kondenzátu od vnitřních výparníkových jednotek </w:t>
      </w:r>
      <w:r>
        <w:t>je</w:t>
      </w:r>
      <w:r w:rsidRPr="005F7B0E">
        <w:t xml:space="preserve"> sveden plastovým potrubím přes zápachovou uzávěrku do kanalizace.</w:t>
      </w:r>
    </w:p>
    <w:p w14:paraId="5E45DC47" w14:textId="6C55E8AF" w:rsidR="000F23C7" w:rsidRPr="004B20F9" w:rsidRDefault="000F23C7" w:rsidP="000F23C7">
      <w:pPr>
        <w:pStyle w:val="Zkladntext"/>
      </w:pPr>
      <w:r w:rsidRPr="005F7B0E">
        <w:tab/>
        <w:t xml:space="preserve">Řízení chlazení </w:t>
      </w:r>
      <w:r>
        <w:t>je</w:t>
      </w:r>
      <w:r w:rsidRPr="005F7B0E">
        <w:t xml:space="preserve"> autonomní</w:t>
      </w:r>
      <w:r>
        <w:t>m</w:t>
      </w:r>
      <w:r w:rsidRPr="005F7B0E">
        <w:t xml:space="preserve"> ovladač</w:t>
      </w:r>
      <w:r>
        <w:t>em</w:t>
      </w:r>
      <w:r w:rsidRPr="005F7B0E">
        <w:t xml:space="preserve"> v dané místnosti</w:t>
      </w:r>
      <w:r>
        <w:t xml:space="preserve"> a nadřazeným systémem </w:t>
      </w:r>
      <w:proofErr w:type="spellStart"/>
      <w:r>
        <w:t>Modbus</w:t>
      </w:r>
      <w:proofErr w:type="spellEnd"/>
      <w:r>
        <w:t>.</w:t>
      </w:r>
    </w:p>
    <w:p w14:paraId="39206849" w14:textId="2A159E05" w:rsidR="000F23C7" w:rsidRDefault="000F23C7" w:rsidP="000F23C7">
      <w:pPr>
        <w:spacing w:before="120" w:line="240" w:lineRule="atLeast"/>
        <w:ind w:firstLine="709"/>
      </w:pPr>
      <w:r w:rsidRPr="004B20F9">
        <w:t>Max. hluk</w:t>
      </w:r>
      <w:r>
        <w:t xml:space="preserve"> (hladina akustického tlaku) </w:t>
      </w:r>
      <w:r w:rsidRPr="004B20F9">
        <w:t xml:space="preserve">do venkovního prostředí </w:t>
      </w:r>
      <w:r>
        <w:t>je</w:t>
      </w:r>
      <w:r w:rsidRPr="004B20F9">
        <w:t xml:space="preserve"> 5</w:t>
      </w:r>
      <w:r>
        <w:t xml:space="preserve">5 </w:t>
      </w:r>
      <w:r w:rsidRPr="004B20F9">
        <w:t>dB(A)</w:t>
      </w:r>
      <w:r>
        <w:t>. V noční době se nepředpokládá, že je chlazení v provozu</w:t>
      </w:r>
    </w:p>
    <w:p w14:paraId="2B4D8B51" w14:textId="77777777" w:rsidR="000F23C7" w:rsidRPr="007D1434" w:rsidRDefault="000F23C7" w:rsidP="000F23C7">
      <w:pPr>
        <w:spacing w:before="120" w:line="240" w:lineRule="atLeast"/>
        <w:ind w:firstLine="709"/>
      </w:pPr>
      <w:r w:rsidRPr="007D1434">
        <w:t xml:space="preserve">Systém je standardně dodáván pouze v provedení „tepelné čerpadlo“ a používané chladivo je ekologické R410A. </w:t>
      </w:r>
      <w:r>
        <w:t>Systém</w:t>
      </w:r>
      <w:r w:rsidRPr="007D1434">
        <w:t xml:space="preserve"> v provedení „tepelné čerpadlo“ umožňuje chlazení v letním období a vytápění v zimním období. Systém však vylučuje současné chlazení a topení v obsluhovaných prostorech. Samozřejmostí je možnost individuálního nastavení požadovaných parametrů tepelné pohody pro jednotlivé obsluhované prostory</w:t>
      </w:r>
      <w:r>
        <w:t>.</w:t>
      </w:r>
    </w:p>
    <w:p w14:paraId="58E67140" w14:textId="20EFCE80" w:rsidR="000F23C7" w:rsidRPr="007D1434" w:rsidRDefault="000F23C7" w:rsidP="000F23C7">
      <w:pPr>
        <w:spacing w:before="120" w:line="240" w:lineRule="atLeast"/>
        <w:ind w:firstLine="709"/>
      </w:pPr>
      <w:r w:rsidRPr="007D1434">
        <w:t xml:space="preserve">Díky technologii variabilní teploty chladiva </w:t>
      </w:r>
      <w:r>
        <w:t xml:space="preserve">systém </w:t>
      </w:r>
      <w:r w:rsidRPr="007D1434">
        <w:t xml:space="preserve">nepřetržitě upravuje teplotu chladiva tak, aby odpovídala skutečné požadované teplotě a objemu. Tím zajišťuje uživatelům maximální pohodlí (vyšší teplota vystupujícího vzduchu a tím omezení studeného průvanu) při optimální celoroční účinnosti. Systém </w:t>
      </w:r>
      <w:r>
        <w:t>byl</w:t>
      </w:r>
      <w:r w:rsidRPr="007D1434">
        <w:t xml:space="preserve"> navržen na výpočtovou, výparnou teplotu </w:t>
      </w:r>
      <w:proofErr w:type="spellStart"/>
      <w:r w:rsidRPr="007D1434">
        <w:t>Tv</w:t>
      </w:r>
      <w:proofErr w:type="spellEnd"/>
      <w:r w:rsidRPr="007D1434">
        <w:t xml:space="preserve"> 9°C.</w:t>
      </w:r>
    </w:p>
    <w:p w14:paraId="04D78457" w14:textId="3B631596" w:rsidR="000F23C7" w:rsidRDefault="000F23C7" w:rsidP="000F23C7">
      <w:pPr>
        <w:spacing w:before="120" w:line="240" w:lineRule="atLeast"/>
        <w:ind w:firstLine="709"/>
      </w:pPr>
      <w:r w:rsidRPr="007D1434">
        <w:t>Aplikace těchto</w:t>
      </w:r>
      <w:r>
        <w:t xml:space="preserve"> </w:t>
      </w:r>
      <w:r w:rsidRPr="007D1434">
        <w:t>technologií přináší zvýšený chladící a topný výkon kombinovaný s minimální spotřebou el. energie a nízkými hladinami provozního hluku. V praxi to znamená, že elektrický příkon systému je přímo úměrný požadovanému okamžitému chladícímu nebo topnému výkonu. Požadovaný chladící nebo topný výkon určují vnitřní klimatizační jednotky na základě porovnání aktuálních a žádaných teplot vzduchu v jednotlivých místnostech a podle toho je řízen průtok chladiva, jeho teplota a tím i el. příkon venkovní jednotky.</w:t>
      </w:r>
    </w:p>
    <w:p w14:paraId="5AFCBB1F" w14:textId="77777777" w:rsidR="000F23C7" w:rsidRDefault="000F23C7" w:rsidP="000F23C7">
      <w:pPr>
        <w:pStyle w:val="Nadpis2"/>
        <w:numPr>
          <w:ilvl w:val="1"/>
          <w:numId w:val="0"/>
        </w:numPr>
        <w:ind w:left="576" w:hanging="576"/>
      </w:pPr>
      <w:bookmarkStart w:id="42" w:name="_Toc164931613"/>
      <w:r w:rsidRPr="00DB3850">
        <w:t>Zařízení č</w:t>
      </w:r>
      <w:r>
        <w:t>. 9 – Technologické chlazení technických místností</w:t>
      </w:r>
      <w:bookmarkEnd w:id="42"/>
    </w:p>
    <w:p w14:paraId="2CA372F9" w14:textId="77777777" w:rsidR="000F23C7" w:rsidRPr="00DB3850" w:rsidRDefault="000F23C7" w:rsidP="000F23C7"/>
    <w:p w14:paraId="157E84B7" w14:textId="385D6F19" w:rsidR="000F23C7" w:rsidRPr="005F7B0E" w:rsidRDefault="000F23C7" w:rsidP="000F23C7">
      <w:pPr>
        <w:pStyle w:val="Zkladntext"/>
        <w:ind w:firstLine="539"/>
      </w:pPr>
      <w:r w:rsidRPr="005F7B0E">
        <w:t xml:space="preserve">Pro </w:t>
      </w:r>
      <w:r>
        <w:t>lokální chlazení technologických místností 1.PP byl</w:t>
      </w:r>
      <w:r w:rsidRPr="005F7B0E">
        <w:t xml:space="preserve"> navržen autonomní systém </w:t>
      </w:r>
      <w:r>
        <w:t>chlazení SPLIT.</w:t>
      </w:r>
    </w:p>
    <w:p w14:paraId="31B6142F" w14:textId="2E7AF1F0" w:rsidR="000F23C7" w:rsidRPr="005F7B0E" w:rsidRDefault="000F23C7" w:rsidP="000F23C7">
      <w:pPr>
        <w:spacing w:before="120" w:line="240" w:lineRule="atLeast"/>
        <w:ind w:firstLine="539"/>
      </w:pPr>
      <w:r w:rsidRPr="005F7B0E">
        <w:t xml:space="preserve">Chlazení </w:t>
      </w:r>
      <w:r>
        <w:t>zajišťuje</w:t>
      </w:r>
      <w:r w:rsidRPr="005F7B0E">
        <w:t xml:space="preserve"> sestava vnitřní jednot</w:t>
      </w:r>
      <w:r>
        <w:t>ky</w:t>
      </w:r>
      <w:r w:rsidRPr="005F7B0E">
        <w:t xml:space="preserve"> a venkovní </w:t>
      </w:r>
      <w:r>
        <w:t>kondenzační</w:t>
      </w:r>
      <w:r w:rsidRPr="005F7B0E">
        <w:t xml:space="preserve"> jednotky. Vnitřní výparníkov</w:t>
      </w:r>
      <w:r>
        <w:t>é</w:t>
      </w:r>
      <w:r w:rsidRPr="005F7B0E">
        <w:t xml:space="preserve"> jednotk</w:t>
      </w:r>
      <w:r>
        <w:t>y</w:t>
      </w:r>
      <w:r w:rsidRPr="005F7B0E">
        <w:t xml:space="preserve"> </w:t>
      </w:r>
      <w:r>
        <w:t xml:space="preserve">jsou </w:t>
      </w:r>
      <w:r w:rsidRPr="005F7B0E">
        <w:t xml:space="preserve">s venkovní kondenzační jednotkou propojeny izolovaným </w:t>
      </w:r>
      <w:proofErr w:type="spellStart"/>
      <w:r w:rsidRPr="005F7B0E">
        <w:t>Cu</w:t>
      </w:r>
      <w:proofErr w:type="spellEnd"/>
      <w:r w:rsidRPr="005F7B0E">
        <w:t xml:space="preserve"> potrubím a komunikačním kabelem. Venkovní kondenzační jednotk</w:t>
      </w:r>
      <w:r>
        <w:t>y</w:t>
      </w:r>
      <w:r w:rsidRPr="005F7B0E">
        <w:t xml:space="preserve"> </w:t>
      </w:r>
      <w:r>
        <w:t>jsou</w:t>
      </w:r>
      <w:r w:rsidRPr="005F7B0E">
        <w:t xml:space="preserve"> umístěn</w:t>
      </w:r>
      <w:r>
        <w:t>y</w:t>
      </w:r>
      <w:r w:rsidRPr="005F7B0E">
        <w:t xml:space="preserve"> na ocelové konstrukci na </w:t>
      </w:r>
      <w:r>
        <w:t>fasádě objektu v úrovni 1.NP</w:t>
      </w:r>
      <w:r w:rsidRPr="005F7B0E">
        <w:t>. Systém</w:t>
      </w:r>
      <w:r>
        <w:t xml:space="preserve"> </w:t>
      </w:r>
      <w:r w:rsidRPr="005F7B0E">
        <w:t>prac</w:t>
      </w:r>
      <w:r>
        <w:t>uje</w:t>
      </w:r>
      <w:r w:rsidRPr="005F7B0E">
        <w:t xml:space="preserve"> s ekologicky nezávadným chladivem R32. Vnitřní jednotk</w:t>
      </w:r>
      <w:r>
        <w:t>y</w:t>
      </w:r>
      <w:r w:rsidRPr="005F7B0E">
        <w:t xml:space="preserve"> </w:t>
      </w:r>
      <w:r>
        <w:t>jsou</w:t>
      </w:r>
      <w:r w:rsidRPr="005F7B0E">
        <w:t xml:space="preserve"> vybaveny vlastním</w:t>
      </w:r>
      <w:r>
        <w:t xml:space="preserve"> ovladačem</w:t>
      </w:r>
      <w:r w:rsidRPr="005F7B0E">
        <w:t xml:space="preserve"> s možností nastavování režimů chodu. Drátový ovladač</w:t>
      </w:r>
      <w:r>
        <w:t xml:space="preserve"> (u kazetových jednotek)</w:t>
      </w:r>
      <w:r w:rsidRPr="005F7B0E">
        <w:t xml:space="preserve"> </w:t>
      </w:r>
      <w:r>
        <w:t>je</w:t>
      </w:r>
      <w:r w:rsidRPr="005F7B0E">
        <w:t xml:space="preserve"> umístěn vždy u vchodu do místnosti, výška osazení bude určena investorem.</w:t>
      </w:r>
      <w:r>
        <w:t xml:space="preserve"> Systém bude umožňovat chlazení do venkovní teploty min. -</w:t>
      </w:r>
      <w:proofErr w:type="gramStart"/>
      <w:r>
        <w:t>15°C</w:t>
      </w:r>
      <w:proofErr w:type="gramEnd"/>
    </w:p>
    <w:p w14:paraId="31310F4A" w14:textId="3E90A6E1" w:rsidR="000F23C7" w:rsidRPr="005F7B0E" w:rsidRDefault="000F23C7" w:rsidP="000F23C7">
      <w:pPr>
        <w:spacing w:before="120" w:line="240" w:lineRule="atLeast"/>
        <w:ind w:firstLine="539"/>
      </w:pPr>
      <w:r w:rsidRPr="005F7B0E">
        <w:t xml:space="preserve">Chladivové potrubí </w:t>
      </w:r>
      <w:r>
        <w:t>je</w:t>
      </w:r>
      <w:r w:rsidRPr="005F7B0E">
        <w:t xml:space="preserve"> vedeno v podhledech, drážkách v příčkách atd., lišty ne</w:t>
      </w:r>
      <w:r>
        <w:t>byly</w:t>
      </w:r>
      <w:r w:rsidRPr="005F7B0E">
        <w:t xml:space="preserve"> přípustné. </w:t>
      </w:r>
    </w:p>
    <w:p w14:paraId="422456E9" w14:textId="32F3FC43" w:rsidR="000F23C7" w:rsidRPr="005F7B0E" w:rsidRDefault="000F23C7" w:rsidP="000F23C7">
      <w:pPr>
        <w:spacing w:before="120" w:line="240" w:lineRule="atLeast"/>
      </w:pPr>
      <w:r w:rsidRPr="005F7B0E">
        <w:tab/>
        <w:t xml:space="preserve">Odvod kondenzátu od vnitřních výparníkových jednotek </w:t>
      </w:r>
      <w:r>
        <w:t>je</w:t>
      </w:r>
      <w:r w:rsidRPr="005F7B0E">
        <w:t xml:space="preserve"> sveden plastovým potrubím přes zápachovou uzávěrku do kanalizace.</w:t>
      </w:r>
    </w:p>
    <w:p w14:paraId="0726F7FF" w14:textId="79E4131B" w:rsidR="000F23C7" w:rsidRPr="004B20F9" w:rsidRDefault="000F23C7" w:rsidP="000F23C7">
      <w:pPr>
        <w:pStyle w:val="Zkladntext"/>
      </w:pPr>
      <w:r w:rsidRPr="005F7B0E">
        <w:tab/>
        <w:t xml:space="preserve">Řízení chlazení </w:t>
      </w:r>
      <w:r>
        <w:t>je</w:t>
      </w:r>
      <w:r w:rsidRPr="005F7B0E">
        <w:t xml:space="preserve"> autonomní</w:t>
      </w:r>
      <w:r>
        <w:t>m</w:t>
      </w:r>
      <w:r w:rsidRPr="005F7B0E">
        <w:t xml:space="preserve"> ovladač</w:t>
      </w:r>
      <w:r>
        <w:t>em</w:t>
      </w:r>
      <w:r w:rsidRPr="005F7B0E">
        <w:t xml:space="preserve"> v dané místnosti</w:t>
      </w:r>
      <w:r>
        <w:t xml:space="preserve"> a nadřazeným systémem </w:t>
      </w:r>
      <w:proofErr w:type="spellStart"/>
      <w:r>
        <w:t>Modbus</w:t>
      </w:r>
      <w:proofErr w:type="spellEnd"/>
      <w:r>
        <w:t>.</w:t>
      </w:r>
    </w:p>
    <w:p w14:paraId="384D238B" w14:textId="523FBD8C" w:rsidR="000F23C7" w:rsidRPr="000F23C7" w:rsidRDefault="000F23C7" w:rsidP="000F23C7">
      <w:pPr>
        <w:spacing w:before="120" w:line="240" w:lineRule="atLeast"/>
        <w:ind w:firstLine="709"/>
      </w:pPr>
      <w:r w:rsidRPr="004B20F9">
        <w:t>Max. hluk</w:t>
      </w:r>
      <w:r>
        <w:t xml:space="preserve"> (hladina akustického tlaku) </w:t>
      </w:r>
      <w:r w:rsidRPr="004B20F9">
        <w:t xml:space="preserve">do venkovního prostředí </w:t>
      </w:r>
      <w:r>
        <w:t>je</w:t>
      </w:r>
      <w:r w:rsidRPr="004B20F9">
        <w:t xml:space="preserve"> </w:t>
      </w:r>
      <w:proofErr w:type="gramStart"/>
      <w:r>
        <w:t>49</w:t>
      </w:r>
      <w:r w:rsidRPr="004B20F9">
        <w:t>dB</w:t>
      </w:r>
      <w:proofErr w:type="gramEnd"/>
      <w:r w:rsidRPr="004B20F9">
        <w:t>(A)</w:t>
      </w:r>
      <w:r>
        <w:t>. V noční době se nepředpokládá, že bude chlazení v provozu</w:t>
      </w:r>
    </w:p>
    <w:p w14:paraId="02594BB7" w14:textId="77777777" w:rsidR="000F23C7" w:rsidRPr="00390CB7" w:rsidRDefault="000F23C7" w:rsidP="000F23C7">
      <w:pPr>
        <w:pStyle w:val="AZK12"/>
      </w:pPr>
      <w:bookmarkStart w:id="43" w:name="_Toc164931614"/>
      <w:r w:rsidRPr="00390CB7">
        <w:t>Těsnost vzduchotechnických zařízení</w:t>
      </w:r>
      <w:bookmarkEnd w:id="43"/>
    </w:p>
    <w:p w14:paraId="36BA5225" w14:textId="021B6AB7" w:rsidR="000F23C7" w:rsidRPr="00390CB7" w:rsidRDefault="000F23C7" w:rsidP="000F23C7">
      <w:pPr>
        <w:spacing w:before="120" w:line="240" w:lineRule="atLeast"/>
        <w:ind w:firstLine="709"/>
      </w:pPr>
      <w:r w:rsidRPr="00390CB7">
        <w:t xml:space="preserve">Zařízení </w:t>
      </w:r>
      <w:r>
        <w:t>jsou</w:t>
      </w:r>
      <w:r w:rsidRPr="00390CB7">
        <w:t xml:space="preserve"> dodána v třídě těsnosti „B“ dle EN12 237 a, tzn veškeré vzduchotechnické elementy a potrubí.</w:t>
      </w:r>
    </w:p>
    <w:p w14:paraId="24EE24CB" w14:textId="77777777" w:rsidR="000F23C7" w:rsidRPr="00390CB7" w:rsidRDefault="000F23C7" w:rsidP="000F23C7">
      <w:pPr>
        <w:pStyle w:val="AZK12"/>
      </w:pPr>
      <w:bookmarkStart w:id="44" w:name="_Toc328539375"/>
      <w:bookmarkStart w:id="45" w:name="_Toc334426955"/>
      <w:bookmarkStart w:id="46" w:name="_Toc334427296"/>
      <w:bookmarkStart w:id="47" w:name="_Toc334427364"/>
      <w:bookmarkStart w:id="48" w:name="_Toc503862424"/>
      <w:bookmarkStart w:id="49" w:name="_Toc164931615"/>
      <w:r w:rsidRPr="00390CB7">
        <w:t>Vzduchotechnické potrubí</w:t>
      </w:r>
      <w:bookmarkEnd w:id="44"/>
      <w:bookmarkEnd w:id="45"/>
      <w:bookmarkEnd w:id="46"/>
      <w:bookmarkEnd w:id="47"/>
      <w:bookmarkEnd w:id="48"/>
      <w:bookmarkEnd w:id="49"/>
    </w:p>
    <w:p w14:paraId="5F0657EF" w14:textId="169FFFB0" w:rsidR="000F23C7" w:rsidRPr="00390CB7" w:rsidRDefault="000F23C7" w:rsidP="000F23C7">
      <w:pPr>
        <w:spacing w:before="120" w:line="240" w:lineRule="atLeast"/>
      </w:pPr>
      <w:r w:rsidRPr="00390CB7">
        <w:tab/>
        <w:t xml:space="preserve">Pro dopravu vzduchu </w:t>
      </w:r>
      <w:r>
        <w:t>byla</w:t>
      </w:r>
      <w:r w:rsidRPr="00390CB7">
        <w:t xml:space="preserve"> navržena čtyřhranná nebo kruhová </w:t>
      </w:r>
      <w:proofErr w:type="spellStart"/>
      <w:r w:rsidRPr="00390CB7">
        <w:t>vzt</w:t>
      </w:r>
      <w:proofErr w:type="spellEnd"/>
      <w:r w:rsidRPr="00390CB7">
        <w:t xml:space="preserve"> potrubí z pozinkovaného plechu.</w:t>
      </w:r>
    </w:p>
    <w:p w14:paraId="11686403" w14:textId="6B22774F" w:rsidR="000F23C7" w:rsidRPr="00390CB7" w:rsidRDefault="000F23C7" w:rsidP="000F23C7">
      <w:pPr>
        <w:spacing w:before="120" w:line="240" w:lineRule="atLeast"/>
      </w:pPr>
      <w:r w:rsidRPr="00390CB7">
        <w:tab/>
        <w:t xml:space="preserve">Čtyřhranné </w:t>
      </w:r>
      <w:proofErr w:type="spellStart"/>
      <w:r w:rsidRPr="00390CB7">
        <w:t>vzt</w:t>
      </w:r>
      <w:proofErr w:type="spellEnd"/>
      <w:r w:rsidRPr="00390CB7">
        <w:t xml:space="preserve"> potrubí </w:t>
      </w:r>
      <w:r>
        <w:t>bylo</w:t>
      </w:r>
      <w:r w:rsidRPr="00390CB7">
        <w:t xml:space="preserve"> navrženo dle ČSN EN 1505. Spoje </w:t>
      </w:r>
      <w:r>
        <w:t xml:space="preserve">jsou </w:t>
      </w:r>
      <w:r w:rsidRPr="00390CB7">
        <w:t xml:space="preserve">lištové. Kruhové potrubí </w:t>
      </w:r>
      <w:r>
        <w:t>bylo</w:t>
      </w:r>
      <w:r w:rsidRPr="00390CB7">
        <w:t xml:space="preserve"> navrženo dle ČSN EN 1506. Spoje potrubí </w:t>
      </w:r>
      <w:r>
        <w:t>jsou</w:t>
      </w:r>
      <w:r w:rsidRPr="00390CB7">
        <w:t xml:space="preserve"> z vnitřních kruhových spojek.</w:t>
      </w:r>
    </w:p>
    <w:p w14:paraId="6CD1880D" w14:textId="07F5E623" w:rsidR="000F23C7" w:rsidRPr="00390CB7" w:rsidRDefault="000F23C7" w:rsidP="000F23C7">
      <w:pPr>
        <w:spacing w:before="120" w:line="240" w:lineRule="atLeast"/>
      </w:pPr>
      <w:r w:rsidRPr="00390CB7">
        <w:tab/>
        <w:t xml:space="preserve">Vzduchovody a příslušenství </w:t>
      </w:r>
      <w:r>
        <w:t>jsou</w:t>
      </w:r>
      <w:r w:rsidRPr="00390CB7">
        <w:t xml:space="preserve"> dimenzovány na max. vnitřní přetlak v přívodním potrubí 2000 Pa, v odvodním potrubí maximální podtlak 1500 Pa. Provozní přetlak v přívodním potrubí </w:t>
      </w:r>
      <w:r>
        <w:t>je</w:t>
      </w:r>
      <w:r w:rsidRPr="00390CB7">
        <w:t xml:space="preserve"> do 1200 Pa, v odvodním potrubí podtlak do 800 Pa.</w:t>
      </w:r>
    </w:p>
    <w:p w14:paraId="3D5D4712" w14:textId="3E42B39D" w:rsidR="000F23C7" w:rsidRPr="00390CB7" w:rsidRDefault="000F23C7" w:rsidP="000F23C7">
      <w:pPr>
        <w:spacing w:before="120" w:line="240" w:lineRule="atLeast"/>
      </w:pPr>
      <w:r w:rsidRPr="00390CB7">
        <w:tab/>
        <w:t xml:space="preserve">Jednotlivé distribuční prvky vzduchu </w:t>
      </w:r>
      <w:r>
        <w:t>byly</w:t>
      </w:r>
      <w:r w:rsidRPr="00390CB7">
        <w:t xml:space="preserve"> napojeny pomocí ohebného kruhového potrubí. Připojení </w:t>
      </w:r>
      <w:proofErr w:type="spellStart"/>
      <w:r w:rsidRPr="00390CB7">
        <w:t>flexohadic</w:t>
      </w:r>
      <w:proofErr w:type="spellEnd"/>
      <w:r w:rsidRPr="00390CB7">
        <w:t xml:space="preserve"> ke kruhovým nástavcům je </w:t>
      </w:r>
      <w:proofErr w:type="spellStart"/>
      <w:r w:rsidRPr="00390CB7">
        <w:t>samosmršťovací</w:t>
      </w:r>
      <w:proofErr w:type="spellEnd"/>
      <w:r w:rsidRPr="00390CB7">
        <w:t xml:space="preserve"> páskou šířky 5 cm a staženy kovovou sponou. Kruhové nástavce </w:t>
      </w:r>
      <w:r>
        <w:t>byly</w:t>
      </w:r>
      <w:r w:rsidRPr="00390CB7">
        <w:t xml:space="preserve"> opatřeny upevňovacím prolisem (</w:t>
      </w:r>
      <w:proofErr w:type="spellStart"/>
      <w:r w:rsidRPr="00390CB7">
        <w:t>signou</w:t>
      </w:r>
      <w:proofErr w:type="spellEnd"/>
      <w:r w:rsidRPr="00390CB7">
        <w:t>).</w:t>
      </w:r>
    </w:p>
    <w:p w14:paraId="3E7C4A31" w14:textId="501B26AC" w:rsidR="000F23C7" w:rsidRPr="00390CB7" w:rsidRDefault="000F23C7" w:rsidP="000F23C7">
      <w:pPr>
        <w:spacing w:before="120" w:line="240" w:lineRule="atLeast"/>
      </w:pPr>
      <w:r w:rsidRPr="00390CB7">
        <w:tab/>
        <w:t xml:space="preserve">Spojení kruhového potrubí, regulátorů průtoku a tlumičů hluku </w:t>
      </w:r>
      <w:r>
        <w:t>bylo</w:t>
      </w:r>
      <w:r w:rsidRPr="00390CB7">
        <w:t xml:space="preserve"> provedeno vzájemným nasunutím, zajištěním nýty a utěsněním (zatmelením a přelepením </w:t>
      </w:r>
      <w:proofErr w:type="spellStart"/>
      <w:r w:rsidRPr="00390CB7">
        <w:t>samosmršťovací</w:t>
      </w:r>
      <w:proofErr w:type="spellEnd"/>
      <w:r w:rsidRPr="00390CB7">
        <w:t xml:space="preserve"> páskou).</w:t>
      </w:r>
    </w:p>
    <w:p w14:paraId="77EDF846" w14:textId="3F552FB1" w:rsidR="000F23C7" w:rsidRPr="00390CB7" w:rsidRDefault="000F23C7" w:rsidP="000F23C7">
      <w:pPr>
        <w:spacing w:before="120" w:line="240" w:lineRule="atLeast"/>
      </w:pPr>
      <w:r w:rsidRPr="00390CB7">
        <w:tab/>
        <w:t xml:space="preserve">Všechny spoje potrubí </w:t>
      </w:r>
      <w:r>
        <w:t>byly</w:t>
      </w:r>
      <w:r w:rsidRPr="00390CB7">
        <w:t xml:space="preserve"> vodivě propojeny. Tvarové kusy potrubí (oblouky, přechodové oblouky, kolena, přechodová kolena) </w:t>
      </w:r>
      <w:r>
        <w:t>jsou</w:t>
      </w:r>
      <w:r w:rsidRPr="00390CB7">
        <w:t xml:space="preserve"> od rozměru a=</w:t>
      </w:r>
      <w:proofErr w:type="gramStart"/>
      <w:r w:rsidRPr="00390CB7">
        <w:t>500mm</w:t>
      </w:r>
      <w:proofErr w:type="gramEnd"/>
      <w:r w:rsidRPr="00390CB7">
        <w:t xml:space="preserve"> včetně osazena vodícími plechy</w:t>
      </w:r>
      <w:r>
        <w:t xml:space="preserve">. </w:t>
      </w:r>
    </w:p>
    <w:p w14:paraId="7F5A94CE" w14:textId="77777777" w:rsidR="000F23C7" w:rsidRPr="00390CB7" w:rsidRDefault="000F23C7" w:rsidP="000F23C7">
      <w:pPr>
        <w:pStyle w:val="AZK12"/>
      </w:pPr>
      <w:bookmarkStart w:id="50" w:name="_Toc328539377"/>
      <w:bookmarkStart w:id="51" w:name="_Toc334426957"/>
      <w:bookmarkStart w:id="52" w:name="_Toc334427298"/>
      <w:bookmarkStart w:id="53" w:name="_Toc334427366"/>
      <w:bookmarkStart w:id="54" w:name="_Toc503862425"/>
      <w:bookmarkStart w:id="55" w:name="_Toc164931616"/>
      <w:r w:rsidRPr="00390CB7">
        <w:t>Zavěšení vzduchotechnických potrubí</w:t>
      </w:r>
      <w:bookmarkEnd w:id="50"/>
      <w:bookmarkEnd w:id="51"/>
      <w:bookmarkEnd w:id="52"/>
      <w:bookmarkEnd w:id="53"/>
      <w:bookmarkEnd w:id="54"/>
      <w:bookmarkEnd w:id="55"/>
    </w:p>
    <w:p w14:paraId="510B9AF2" w14:textId="521FA9C8" w:rsidR="000F23C7" w:rsidRPr="00390CB7" w:rsidRDefault="000F23C7" w:rsidP="000F23C7">
      <w:pPr>
        <w:spacing w:before="120" w:line="240" w:lineRule="atLeast"/>
      </w:pPr>
      <w:r w:rsidRPr="00390CB7">
        <w:tab/>
        <w:t>Čtyřhranné vzduchotechnické potrubí a příslušenství b</w:t>
      </w:r>
      <w:r>
        <w:t>ylo</w:t>
      </w:r>
      <w:r w:rsidRPr="00390CB7">
        <w:t xml:space="preserve"> pružně uloženo na závěsech z dodaného závěsového materiálu. Táhla </w:t>
      </w:r>
      <w:r>
        <w:t>byla</w:t>
      </w:r>
      <w:r w:rsidRPr="00390CB7">
        <w:t xml:space="preserve"> připevněna ke konstrukci stropu. Uložení potrubí </w:t>
      </w:r>
      <w:r>
        <w:t>bylo</w:t>
      </w:r>
      <w:r w:rsidRPr="00390CB7">
        <w:t xml:space="preserve"> provedeno s roztečí 2 až 3 m dle hmotnosti vzduchotechnického potrubí. Závěsový a spojovací materiál </w:t>
      </w:r>
      <w:r>
        <w:t>je</w:t>
      </w:r>
      <w:r w:rsidRPr="00390CB7">
        <w:t xml:space="preserve"> pozinkován.</w:t>
      </w:r>
    </w:p>
    <w:p w14:paraId="45441659" w14:textId="25AB5776" w:rsidR="000F23C7" w:rsidRPr="00390CB7" w:rsidRDefault="000F23C7" w:rsidP="000F23C7">
      <w:pPr>
        <w:spacing w:before="120" w:line="240" w:lineRule="atLeast"/>
      </w:pPr>
      <w:r w:rsidRPr="00390CB7">
        <w:tab/>
        <w:t xml:space="preserve">Kruhové </w:t>
      </w:r>
      <w:proofErr w:type="spellStart"/>
      <w:r w:rsidRPr="00390CB7">
        <w:t>vzt</w:t>
      </w:r>
      <w:proofErr w:type="spellEnd"/>
      <w:r w:rsidRPr="00390CB7">
        <w:t xml:space="preserve"> potrubí a příslušenství </w:t>
      </w:r>
      <w:r>
        <w:t>bylo</w:t>
      </w:r>
      <w:r w:rsidRPr="00390CB7">
        <w:t xml:space="preserve"> pružně uloženo pomocí objímek s pružnou vystýlkou. Táhla b</w:t>
      </w:r>
      <w:r>
        <w:t>yla</w:t>
      </w:r>
      <w:r w:rsidRPr="00390CB7">
        <w:t xml:space="preserve"> připevněna ke konstrukci stropu. Uložení potrubí </w:t>
      </w:r>
      <w:r>
        <w:t>bylo</w:t>
      </w:r>
      <w:r w:rsidRPr="00390CB7">
        <w:t xml:space="preserve"> provedeno s roztečí 2 až 3 m dle hmotnosti </w:t>
      </w:r>
      <w:proofErr w:type="spellStart"/>
      <w:r w:rsidRPr="00390CB7">
        <w:t>vzt</w:t>
      </w:r>
      <w:proofErr w:type="spellEnd"/>
      <w:r w:rsidRPr="00390CB7">
        <w:t xml:space="preserve"> potrubí. Závěsový a spojovací materiál </w:t>
      </w:r>
      <w:r>
        <w:t>je</w:t>
      </w:r>
      <w:r w:rsidRPr="00390CB7">
        <w:t xml:space="preserve"> pozinkován.</w:t>
      </w:r>
    </w:p>
    <w:p w14:paraId="6619CEC9" w14:textId="0F7E7543" w:rsidR="000F23C7" w:rsidRPr="00390CB7" w:rsidRDefault="000F23C7" w:rsidP="000F23C7">
      <w:pPr>
        <w:spacing w:before="120" w:line="240" w:lineRule="atLeast"/>
      </w:pPr>
      <w:r w:rsidRPr="00390CB7">
        <w:tab/>
        <w:t xml:space="preserve">Součástí závěsového materiálu je tlumící guma, která se instaluje mezi potrubní a nosný příčník po celé šířce potrubí. Součástí závěsového materiálu </w:t>
      </w:r>
      <w:r>
        <w:t>byla</w:t>
      </w:r>
      <w:r w:rsidRPr="00390CB7">
        <w:t xml:space="preserve"> dále pryž na obložení potrubí při průchodu stavební konstrukcí. Ohebné hadice </w:t>
      </w:r>
      <w:r>
        <w:t>se zavěšují</w:t>
      </w:r>
      <w:r w:rsidRPr="00390CB7">
        <w:t xml:space="preserve"> pomocí kovové objímky s pružnou vystýlkou.</w:t>
      </w:r>
    </w:p>
    <w:p w14:paraId="2DC5B378" w14:textId="77777777" w:rsidR="000F23C7" w:rsidRPr="00390CB7" w:rsidRDefault="000F23C7" w:rsidP="000F23C7">
      <w:pPr>
        <w:pStyle w:val="AZK1"/>
      </w:pPr>
      <w:bookmarkStart w:id="56" w:name="_Toc328539389"/>
      <w:bookmarkStart w:id="57" w:name="_Toc334426969"/>
      <w:bookmarkStart w:id="58" w:name="_Toc334427310"/>
      <w:bookmarkStart w:id="59" w:name="_Toc334427378"/>
      <w:bookmarkStart w:id="60" w:name="_Toc503862437"/>
      <w:bookmarkStart w:id="61" w:name="_Toc145682182"/>
      <w:bookmarkStart w:id="62" w:name="_Toc164931617"/>
      <w:r w:rsidRPr="00390CB7">
        <w:t>PROTIPOŽÁRNÍ OPATŘENÍ A TEPELNÉ IZOLACE</w:t>
      </w:r>
      <w:bookmarkEnd w:id="56"/>
      <w:bookmarkEnd w:id="57"/>
      <w:bookmarkEnd w:id="58"/>
      <w:bookmarkEnd w:id="59"/>
      <w:bookmarkEnd w:id="60"/>
      <w:bookmarkEnd w:id="61"/>
      <w:bookmarkEnd w:id="62"/>
    </w:p>
    <w:p w14:paraId="1482DB29" w14:textId="6D491D88" w:rsidR="000F23C7" w:rsidRPr="00390CB7" w:rsidRDefault="000F23C7" w:rsidP="000F23C7">
      <w:pPr>
        <w:spacing w:before="120" w:line="240" w:lineRule="atLeast"/>
      </w:pPr>
      <w:r w:rsidRPr="00390CB7">
        <w:tab/>
        <w:t>Projekt vzduchotechniky respekt</w:t>
      </w:r>
      <w:r>
        <w:t>oval</w:t>
      </w:r>
      <w:r w:rsidRPr="00390CB7">
        <w:t xml:space="preserve"> dělení stavebního objektu na požární úseky. Při průchodu potrubí požárními úseky, pokud </w:t>
      </w:r>
      <w:proofErr w:type="spellStart"/>
      <w:r w:rsidRPr="00390CB7">
        <w:t>vzt</w:t>
      </w:r>
      <w:proofErr w:type="spellEnd"/>
      <w:r w:rsidRPr="00390CB7">
        <w:t xml:space="preserve"> potrubí nesplňuje čl. 4.2.1 aj. ČSN 73 0872, b</w:t>
      </w:r>
      <w:r>
        <w:t>yly</w:t>
      </w:r>
      <w:r w:rsidRPr="00390CB7">
        <w:t xml:space="preserve"> v požárně dělících konstrukcích osazeny protipožární klapky, případně b</w:t>
      </w:r>
      <w:r>
        <w:t>ylo</w:t>
      </w:r>
      <w:r w:rsidRPr="00390CB7">
        <w:t xml:space="preserve"> </w:t>
      </w:r>
      <w:proofErr w:type="spellStart"/>
      <w:r w:rsidRPr="00390CB7">
        <w:t>vzt</w:t>
      </w:r>
      <w:proofErr w:type="spellEnd"/>
      <w:r w:rsidRPr="00390CB7">
        <w:t xml:space="preserve"> potrubí opatřeno protipožární izolací. </w:t>
      </w:r>
    </w:p>
    <w:p w14:paraId="7B1E8231" w14:textId="132A53A0" w:rsidR="000F23C7" w:rsidRPr="00390CB7" w:rsidRDefault="000F23C7" w:rsidP="000F23C7">
      <w:pPr>
        <w:spacing w:before="120" w:line="240" w:lineRule="atLeast"/>
        <w:ind w:firstLine="539"/>
      </w:pPr>
      <w:r w:rsidRPr="00390CB7">
        <w:tab/>
        <w:t xml:space="preserve">Na průchodu potrubí přes hranici PÚ </w:t>
      </w:r>
      <w:r>
        <w:t>byly</w:t>
      </w:r>
      <w:r w:rsidRPr="00390CB7">
        <w:t xml:space="preserve"> osazeny požární klapky. Požární klapky </w:t>
      </w:r>
      <w:r>
        <w:t>byly</w:t>
      </w:r>
      <w:r w:rsidRPr="00390CB7">
        <w:t xml:space="preserve"> navřeny se servopohonem, ovládány od EPS.</w:t>
      </w:r>
    </w:p>
    <w:p w14:paraId="245DEE53" w14:textId="31100E9A" w:rsidR="000F23C7" w:rsidRPr="00390CB7" w:rsidRDefault="000F23C7" w:rsidP="000F23C7">
      <w:pPr>
        <w:spacing w:before="120" w:line="240" w:lineRule="atLeast"/>
      </w:pPr>
      <w:r w:rsidRPr="00390CB7">
        <w:rPr>
          <w:b/>
        </w:rPr>
        <w:tab/>
      </w:r>
      <w:r w:rsidRPr="00390CB7">
        <w:t>Průchody chladivového potrubí a potrubí které nevyžad</w:t>
      </w:r>
      <w:r>
        <w:t>ovalo</w:t>
      </w:r>
      <w:r w:rsidRPr="00390CB7">
        <w:t xml:space="preserve"> požární klapky b</w:t>
      </w:r>
      <w:r>
        <w:t>yly</w:t>
      </w:r>
      <w:r w:rsidRPr="00390CB7">
        <w:t xml:space="preserve"> požárně utěsněny.</w:t>
      </w:r>
    </w:p>
    <w:p w14:paraId="428CA10C" w14:textId="77777777" w:rsidR="000F23C7" w:rsidRPr="00390CB7" w:rsidRDefault="000F23C7" w:rsidP="000F23C7">
      <w:pPr>
        <w:pStyle w:val="AZK1"/>
      </w:pPr>
      <w:bookmarkStart w:id="63" w:name="_Toc328539390"/>
      <w:bookmarkStart w:id="64" w:name="_Toc334426970"/>
      <w:bookmarkStart w:id="65" w:name="_Toc334427311"/>
      <w:bookmarkStart w:id="66" w:name="_Toc334427379"/>
      <w:bookmarkStart w:id="67" w:name="_Toc503862438"/>
      <w:bookmarkStart w:id="68" w:name="_Toc145682183"/>
      <w:bookmarkStart w:id="69" w:name="_Toc164931618"/>
      <w:r w:rsidRPr="00390CB7">
        <w:t>NÁTĚR</w:t>
      </w:r>
      <w:bookmarkEnd w:id="63"/>
      <w:bookmarkEnd w:id="64"/>
      <w:bookmarkEnd w:id="65"/>
      <w:bookmarkEnd w:id="66"/>
      <w:bookmarkEnd w:id="67"/>
      <w:bookmarkEnd w:id="68"/>
      <w:bookmarkEnd w:id="69"/>
    </w:p>
    <w:p w14:paraId="4CFEFC76" w14:textId="5E50CB97" w:rsidR="000F23C7" w:rsidRPr="00390CB7" w:rsidRDefault="000F23C7" w:rsidP="000F23C7">
      <w:pPr>
        <w:spacing w:before="120" w:line="240" w:lineRule="atLeast"/>
      </w:pPr>
      <w:r w:rsidRPr="00390CB7">
        <w:tab/>
        <w:t>Nátěry b</w:t>
      </w:r>
      <w:r>
        <w:t>yly</w:t>
      </w:r>
      <w:r w:rsidRPr="00390CB7">
        <w:t xml:space="preserve"> prováděny u </w:t>
      </w:r>
      <w:proofErr w:type="spellStart"/>
      <w:r w:rsidRPr="00390CB7">
        <w:t>vzt</w:t>
      </w:r>
      <w:proofErr w:type="spellEnd"/>
      <w:r w:rsidRPr="00390CB7">
        <w:t xml:space="preserve"> potrubí (vč. příslušenství) umístěného ve venkovním prostředí a u pomocných a podpěrných konstrukcí, které nejsou chráněny jiným způsobem (pokovování apod.).</w:t>
      </w:r>
    </w:p>
    <w:p w14:paraId="6D2807D1" w14:textId="77777777" w:rsidR="000F23C7" w:rsidRPr="00390CB7" w:rsidRDefault="000F23C7" w:rsidP="000F23C7">
      <w:pPr>
        <w:pStyle w:val="Zpat"/>
        <w:tabs>
          <w:tab w:val="clear" w:pos="4536"/>
          <w:tab w:val="clear" w:pos="9072"/>
        </w:tabs>
        <w:spacing w:line="240" w:lineRule="atLeast"/>
        <w:rPr>
          <w:szCs w:val="24"/>
        </w:rPr>
      </w:pPr>
    </w:p>
    <w:p w14:paraId="33C0CBAC" w14:textId="77777777" w:rsidR="000F23C7" w:rsidRPr="00390CB7" w:rsidRDefault="000F23C7" w:rsidP="000F23C7">
      <w:pPr>
        <w:pStyle w:val="AZK1"/>
      </w:pPr>
      <w:bookmarkStart w:id="70" w:name="_Toc328539391"/>
      <w:bookmarkStart w:id="71" w:name="_Toc334426971"/>
      <w:bookmarkStart w:id="72" w:name="_Toc334427312"/>
      <w:bookmarkStart w:id="73" w:name="_Toc334427380"/>
      <w:bookmarkStart w:id="74" w:name="_Toc503862439"/>
      <w:bookmarkStart w:id="75" w:name="_Toc145682184"/>
      <w:bookmarkStart w:id="76" w:name="_Toc164931619"/>
      <w:r w:rsidRPr="00390CB7">
        <w:t>ZDRAVOTNÍ A BEZPEČNOSTNÍ ČÁST</w:t>
      </w:r>
      <w:bookmarkEnd w:id="70"/>
      <w:bookmarkEnd w:id="71"/>
      <w:bookmarkEnd w:id="72"/>
      <w:bookmarkEnd w:id="73"/>
      <w:bookmarkEnd w:id="74"/>
      <w:bookmarkEnd w:id="75"/>
      <w:bookmarkEnd w:id="76"/>
    </w:p>
    <w:p w14:paraId="06524AF2" w14:textId="77777777" w:rsidR="000F23C7" w:rsidRPr="00390CB7" w:rsidRDefault="000F23C7" w:rsidP="000F23C7">
      <w:pPr>
        <w:pStyle w:val="AZK12"/>
      </w:pPr>
      <w:bookmarkStart w:id="77" w:name="_Toc328539392"/>
      <w:bookmarkStart w:id="78" w:name="_Toc334426972"/>
      <w:bookmarkStart w:id="79" w:name="_Toc334427313"/>
      <w:bookmarkStart w:id="80" w:name="_Toc334427381"/>
      <w:bookmarkStart w:id="81" w:name="_Toc503862440"/>
      <w:bookmarkStart w:id="82" w:name="_Toc164931620"/>
      <w:r w:rsidRPr="00390CB7">
        <w:t>Zdravotní část</w:t>
      </w:r>
      <w:bookmarkEnd w:id="77"/>
      <w:bookmarkEnd w:id="78"/>
      <w:bookmarkEnd w:id="79"/>
      <w:bookmarkEnd w:id="80"/>
      <w:bookmarkEnd w:id="81"/>
      <w:bookmarkEnd w:id="82"/>
    </w:p>
    <w:p w14:paraId="1E11E801" w14:textId="77777777" w:rsidR="000F23C7" w:rsidRPr="00390CB7" w:rsidRDefault="000F23C7" w:rsidP="000F23C7">
      <w:pPr>
        <w:spacing w:before="120" w:line="240" w:lineRule="atLeast"/>
      </w:pPr>
      <w:r w:rsidRPr="00390CB7">
        <w:tab/>
        <w:t>Projekt respektuje veškeré požadavky platných hygienických předpisů:</w:t>
      </w:r>
    </w:p>
    <w:p w14:paraId="2FFE29C8" w14:textId="59E31C99" w:rsidR="000F23C7" w:rsidRPr="00390CB7" w:rsidRDefault="000F23C7" w:rsidP="000F23C7">
      <w:pPr>
        <w:numPr>
          <w:ilvl w:val="0"/>
          <w:numId w:val="28"/>
        </w:numPr>
        <w:spacing w:line="240" w:lineRule="atLeast"/>
        <w:ind w:left="284" w:hanging="284"/>
      </w:pPr>
      <w:r w:rsidRPr="00390CB7">
        <w:t xml:space="preserve">specifická minimální dávka čerstvého vzduchu na osobu </w:t>
      </w:r>
      <w:r>
        <w:t>je</w:t>
      </w:r>
      <w:r w:rsidRPr="00390CB7">
        <w:t xml:space="preserve"> v souladu s hygienickými předpisy,</w:t>
      </w:r>
    </w:p>
    <w:p w14:paraId="3EE9B218" w14:textId="2AA94DA1" w:rsidR="000F23C7" w:rsidRPr="00390CB7" w:rsidRDefault="000F23C7" w:rsidP="000F23C7">
      <w:pPr>
        <w:numPr>
          <w:ilvl w:val="0"/>
          <w:numId w:val="28"/>
        </w:numPr>
        <w:spacing w:line="240" w:lineRule="atLeast"/>
        <w:ind w:left="284" w:hanging="284"/>
      </w:pPr>
      <w:r w:rsidRPr="00390CB7">
        <w:t xml:space="preserve">dosahované hladiny hluku přenášené </w:t>
      </w:r>
      <w:proofErr w:type="spellStart"/>
      <w:r w:rsidRPr="00390CB7">
        <w:t>vzt</w:t>
      </w:r>
      <w:proofErr w:type="spellEnd"/>
      <w:r w:rsidRPr="00390CB7">
        <w:t xml:space="preserve"> zařízením byly eliminovány v souladu s hygienickými předpisy.</w:t>
      </w:r>
    </w:p>
    <w:p w14:paraId="2662124B" w14:textId="77777777" w:rsidR="000F23C7" w:rsidRPr="000F23C7" w:rsidRDefault="000F23C7" w:rsidP="000F23C7">
      <w:pPr>
        <w:pStyle w:val="AZK12"/>
      </w:pPr>
      <w:bookmarkStart w:id="83" w:name="_Toc328539393"/>
      <w:bookmarkStart w:id="84" w:name="_Toc334426973"/>
      <w:bookmarkStart w:id="85" w:name="_Toc334427314"/>
      <w:bookmarkStart w:id="86" w:name="_Toc334427382"/>
      <w:bookmarkStart w:id="87" w:name="_Toc503862441"/>
      <w:bookmarkStart w:id="88" w:name="_Toc164931621"/>
      <w:r w:rsidRPr="000F23C7">
        <w:t>Hluk a chvění</w:t>
      </w:r>
      <w:bookmarkEnd w:id="83"/>
      <w:bookmarkEnd w:id="84"/>
      <w:bookmarkEnd w:id="85"/>
      <w:bookmarkEnd w:id="86"/>
      <w:bookmarkEnd w:id="87"/>
      <w:bookmarkEnd w:id="88"/>
    </w:p>
    <w:p w14:paraId="1B649D57" w14:textId="4CEC2CB8" w:rsidR="000F23C7" w:rsidRDefault="000F23C7" w:rsidP="000F23C7">
      <w:pPr>
        <w:spacing w:before="120" w:line="240" w:lineRule="atLeast"/>
      </w:pPr>
      <w:r w:rsidRPr="00390CB7">
        <w:tab/>
        <w:t xml:space="preserve">K útlumu hluku od </w:t>
      </w:r>
      <w:proofErr w:type="spellStart"/>
      <w:r w:rsidRPr="00390CB7">
        <w:t>vzt</w:t>
      </w:r>
      <w:proofErr w:type="spellEnd"/>
      <w:r w:rsidRPr="00390CB7">
        <w:t xml:space="preserve"> na straně sání a výtlaku </w:t>
      </w:r>
      <w:r>
        <w:t>byly</w:t>
      </w:r>
      <w:r w:rsidRPr="00390CB7">
        <w:t xml:space="preserve"> osazeny stávající tlumiče hluku situované přímo do vzduchotechnického potrubí. Ventilátory </w:t>
      </w:r>
      <w:r>
        <w:t>byly</w:t>
      </w:r>
      <w:r w:rsidRPr="00390CB7">
        <w:t xml:space="preserve"> pružně uloženy pro zamezení přenosu chvění do stavební konstrukce. Napojení vzduchovodů k zařízení </w:t>
      </w:r>
      <w:r>
        <w:t>bylo</w:t>
      </w:r>
      <w:r w:rsidRPr="00390CB7">
        <w:t xml:space="preserve"> provedeno přes pružné vložky za účelem zamezení přenosu chvění.</w:t>
      </w:r>
    </w:p>
    <w:p w14:paraId="366D969D" w14:textId="645BF7E4" w:rsidR="000F23C7" w:rsidRDefault="000F23C7" w:rsidP="000F23C7">
      <w:pPr>
        <w:spacing w:before="120" w:line="240" w:lineRule="atLeast"/>
      </w:pPr>
      <w:r>
        <w:tab/>
        <w:t xml:space="preserve">Projekt vzduchotechniky řešil pouze útlum hluku v rámci dodávky </w:t>
      </w:r>
      <w:proofErr w:type="spellStart"/>
      <w:r>
        <w:t>vzt</w:t>
      </w:r>
      <w:proofErr w:type="spellEnd"/>
      <w:r>
        <w:t xml:space="preserve"> zařízení, tzn., neřešil zamezování šíření hluku a chvění stavebních konstrukcí.</w:t>
      </w:r>
    </w:p>
    <w:p w14:paraId="2537E6F8" w14:textId="77777777" w:rsidR="000F23C7" w:rsidRDefault="000F23C7" w:rsidP="000F23C7">
      <w:pPr>
        <w:pStyle w:val="AZK12"/>
      </w:pPr>
      <w:bookmarkStart w:id="89" w:name="_Toc328539394"/>
      <w:bookmarkStart w:id="90" w:name="_Toc334426974"/>
      <w:bookmarkStart w:id="91" w:name="_Toc334427315"/>
      <w:bookmarkStart w:id="92" w:name="_Toc334427383"/>
      <w:bookmarkStart w:id="93" w:name="_Toc503862442"/>
      <w:bookmarkStart w:id="94" w:name="_Toc164931622"/>
      <w:r>
        <w:t>Bezpečnost práce</w:t>
      </w:r>
      <w:bookmarkEnd w:id="89"/>
      <w:bookmarkEnd w:id="90"/>
      <w:bookmarkEnd w:id="91"/>
      <w:bookmarkEnd w:id="92"/>
      <w:bookmarkEnd w:id="93"/>
      <w:bookmarkEnd w:id="94"/>
    </w:p>
    <w:p w14:paraId="7D1296F0" w14:textId="35C50EBE" w:rsidR="000F23C7" w:rsidRPr="000F23C7" w:rsidRDefault="000F23C7" w:rsidP="000F23C7">
      <w:pPr>
        <w:spacing w:before="120" w:line="240" w:lineRule="atLeast"/>
      </w:pPr>
      <w:r>
        <w:tab/>
        <w:t xml:space="preserve">Při realizaci díla a dále při provozu, údržbě a opravách </w:t>
      </w:r>
      <w:proofErr w:type="spellStart"/>
      <w:r>
        <w:t>vzt</w:t>
      </w:r>
      <w:proofErr w:type="spellEnd"/>
      <w:r>
        <w:t xml:space="preserve"> zařízení bylo nutné dodržovat veškerá bezpečnostní opatření vyplývající z platných právních předpisů, souvisejících norem a kmenových norem jednotlivých elementů.</w:t>
      </w:r>
    </w:p>
    <w:p w14:paraId="157B1F5F" w14:textId="2CC4EB14" w:rsidR="000F23C7" w:rsidRDefault="000F23C7" w:rsidP="000F23C7">
      <w:pPr>
        <w:pStyle w:val="AZK1"/>
      </w:pPr>
      <w:bookmarkStart w:id="95" w:name="_Toc53213843"/>
      <w:bookmarkStart w:id="96" w:name="_Toc145682185"/>
      <w:bookmarkStart w:id="97" w:name="_Toc164931623"/>
      <w:r>
        <w:t>ŽIVOTNÍ PROSTŘEDÍ</w:t>
      </w:r>
      <w:bookmarkEnd w:id="95"/>
      <w:bookmarkEnd w:id="96"/>
      <w:bookmarkEnd w:id="97"/>
    </w:p>
    <w:p w14:paraId="29D6B10D" w14:textId="619C747F" w:rsidR="000F23C7" w:rsidRPr="000F23C7" w:rsidRDefault="000F23C7" w:rsidP="000F23C7">
      <w:r>
        <w:tab/>
        <w:t>Projektovaná zařízení splňují nejnovější požadavky na ochranu životního prostředí a bezpečnost práce. Zařízení byla navržena tak, aby jejím provozem byl minimalizován vliv na všechny složky životního prostředí. Veškeré odpady při výrobě, montáži i provozu byly shromažďovány, skladovány, tříděny a likvidovány s ohledem na možnost recyklace. Při návrzích zařízení byly aplikovány energeticky úsporné systémy.</w:t>
      </w:r>
    </w:p>
    <w:p w14:paraId="35EF0D70" w14:textId="77777777" w:rsidR="000F23C7" w:rsidRDefault="000F23C7" w:rsidP="000F23C7">
      <w:pPr>
        <w:pStyle w:val="AZK1"/>
      </w:pPr>
      <w:bookmarkStart w:id="98" w:name="_Toc503862450"/>
      <w:bookmarkStart w:id="99" w:name="_Toc145682188"/>
      <w:bookmarkStart w:id="100" w:name="_Toc164931624"/>
      <w:r>
        <w:t>POVINNÉ ZKOUŠKY</w:t>
      </w:r>
      <w:bookmarkEnd w:id="98"/>
      <w:bookmarkEnd w:id="99"/>
      <w:bookmarkEnd w:id="100"/>
    </w:p>
    <w:p w14:paraId="2EE34DAB" w14:textId="77777777" w:rsidR="000F23C7" w:rsidRDefault="000F23C7" w:rsidP="000F23C7">
      <w:r>
        <w:tab/>
        <w:t xml:space="preserve">Povinné zkoušky </w:t>
      </w:r>
      <w:proofErr w:type="gramStart"/>
      <w:r>
        <w:t>slouží</w:t>
      </w:r>
      <w:proofErr w:type="gramEnd"/>
      <w:r>
        <w:t xml:space="preserve"> k tomu, aby se prokázalo, že dodávka provozního souboru zaručuje funkčnost dle příslušných norem a předpisů. K povinným zkouškám </w:t>
      </w:r>
      <w:proofErr w:type="gramStart"/>
      <w:r>
        <w:t>patří</w:t>
      </w:r>
      <w:proofErr w:type="gramEnd"/>
      <w:r>
        <w:t>:</w:t>
      </w:r>
    </w:p>
    <w:p w14:paraId="612753A3" w14:textId="77777777" w:rsidR="000F23C7" w:rsidRDefault="000F23C7" w:rsidP="000F23C7">
      <w:pPr>
        <w:numPr>
          <w:ilvl w:val="0"/>
          <w:numId w:val="29"/>
        </w:numPr>
      </w:pPr>
      <w:r>
        <w:t>revize požárních klapek: ČSN EN 1366-2 Zkoušení požárních odolností provozních instalací, část 2 - požární klapky,</w:t>
      </w:r>
    </w:p>
    <w:p w14:paraId="423E87BA" w14:textId="78EAEAEF" w:rsidR="000F23C7" w:rsidRDefault="000F23C7" w:rsidP="000F23C7">
      <w:pPr>
        <w:numPr>
          <w:ilvl w:val="0"/>
          <w:numId w:val="29"/>
        </w:numPr>
      </w:pPr>
      <w:r>
        <w:t>zkouška těsnosti chladivových (freonových) okruhů: ČSN EN 378-2 Chladicí zařízení a tepelná čerpadla.</w:t>
      </w:r>
    </w:p>
    <w:p w14:paraId="08874101" w14:textId="77777777" w:rsidR="00433B6E" w:rsidRDefault="00433B6E">
      <w:pPr>
        <w:spacing w:after="200" w:line="276" w:lineRule="auto"/>
        <w:jc w:val="left"/>
        <w:rPr>
          <w:rFonts w:eastAsiaTheme="majorEastAsia" w:cstheme="majorBidi"/>
          <w:b/>
          <w:bCs/>
          <w:color w:val="F24F00"/>
          <w:sz w:val="28"/>
          <w:szCs w:val="28"/>
        </w:rPr>
      </w:pPr>
      <w:bookmarkStart w:id="101" w:name="_Toc503862451"/>
      <w:bookmarkStart w:id="102" w:name="_Toc145682189"/>
      <w:r>
        <w:br w:type="page"/>
      </w:r>
    </w:p>
    <w:p w14:paraId="73E9B5A5" w14:textId="48693E49" w:rsidR="000F23C7" w:rsidRDefault="000F23C7" w:rsidP="000F23C7">
      <w:pPr>
        <w:pStyle w:val="AZK1"/>
      </w:pPr>
      <w:bookmarkStart w:id="103" w:name="_Toc164931625"/>
      <w:r>
        <w:t>PŘEHLED VZDUCHOTECHNICKÝCH NOREM</w:t>
      </w:r>
      <w:bookmarkEnd w:id="101"/>
      <w:bookmarkEnd w:id="102"/>
      <w:bookmarkEnd w:id="103"/>
    </w:p>
    <w:p w14:paraId="67EA7B4B" w14:textId="77777777" w:rsidR="000F23C7" w:rsidRDefault="000F23C7" w:rsidP="000F23C7">
      <w:pPr>
        <w:tabs>
          <w:tab w:val="left" w:pos="1701"/>
          <w:tab w:val="right" w:pos="8505"/>
        </w:tabs>
      </w:pPr>
    </w:p>
    <w:p w14:paraId="2988CBEE" w14:textId="77777777" w:rsidR="000F23C7" w:rsidRDefault="000F23C7" w:rsidP="000F23C7">
      <w:pPr>
        <w:tabs>
          <w:tab w:val="left" w:pos="1701"/>
          <w:tab w:val="right" w:pos="8505"/>
        </w:tabs>
        <w:spacing w:before="120"/>
        <w:ind w:left="1695" w:hanging="1695"/>
      </w:pPr>
      <w:r>
        <w:t>ČSN EN ISO 14163 Akustika. Směrnice pro snižování hluku tlumiči</w:t>
      </w:r>
    </w:p>
    <w:p w14:paraId="00044195" w14:textId="77777777" w:rsidR="000F23C7" w:rsidRDefault="000F23C7" w:rsidP="000F23C7">
      <w:pPr>
        <w:tabs>
          <w:tab w:val="left" w:pos="1701"/>
          <w:tab w:val="right" w:pos="8505"/>
        </w:tabs>
        <w:spacing w:before="120"/>
      </w:pPr>
      <w:r>
        <w:t xml:space="preserve">ČSN EN 12 792 </w:t>
      </w:r>
      <w:r>
        <w:tab/>
        <w:t>Větrání budova – Značky, terminologie a grafické značky</w:t>
      </w:r>
    </w:p>
    <w:p w14:paraId="3E54959F" w14:textId="77777777" w:rsidR="000F23C7" w:rsidRDefault="000F23C7" w:rsidP="000F23C7">
      <w:pPr>
        <w:tabs>
          <w:tab w:val="left" w:pos="1701"/>
          <w:tab w:val="right" w:pos="8505"/>
        </w:tabs>
        <w:spacing w:before="120"/>
        <w:ind w:left="1695" w:hanging="1695"/>
      </w:pPr>
      <w:r>
        <w:t>ČSN EN 12 831</w:t>
      </w:r>
      <w:r>
        <w:tab/>
        <w:t>Tepelné soustavy v budovách – Výpočet tepelného výkonu</w:t>
      </w:r>
    </w:p>
    <w:p w14:paraId="4DFCB9D9" w14:textId="77777777" w:rsidR="000F23C7" w:rsidRDefault="000F23C7" w:rsidP="000F23C7">
      <w:pPr>
        <w:tabs>
          <w:tab w:val="left" w:pos="1701"/>
          <w:tab w:val="right" w:pos="8505"/>
        </w:tabs>
        <w:spacing w:before="120"/>
        <w:ind w:left="1695" w:hanging="1695"/>
      </w:pPr>
      <w:r>
        <w:t>ČSN 12 0017</w:t>
      </w:r>
      <w:r>
        <w:tab/>
        <w:t>Metody měření a hodnocení hluku vzduchotechnických zařízení. Všeobecná ustanovení</w:t>
      </w:r>
    </w:p>
    <w:p w14:paraId="73728D4D" w14:textId="77777777" w:rsidR="000F23C7" w:rsidRDefault="000F23C7" w:rsidP="000F23C7">
      <w:pPr>
        <w:tabs>
          <w:tab w:val="left" w:pos="1701"/>
          <w:tab w:val="right" w:pos="8505"/>
        </w:tabs>
        <w:spacing w:before="120"/>
        <w:ind w:left="1695" w:hanging="1695"/>
      </w:pPr>
      <w:r>
        <w:t>ČSN EN 1505</w:t>
      </w:r>
      <w:r>
        <w:tab/>
        <w:t>Větrání budov. Kovové plechové potrubí a armatury pravoúhlého průřezu. Rozměry</w:t>
      </w:r>
    </w:p>
    <w:p w14:paraId="0CA3AA27" w14:textId="77777777" w:rsidR="000F23C7" w:rsidRDefault="000F23C7" w:rsidP="000F23C7">
      <w:pPr>
        <w:tabs>
          <w:tab w:val="left" w:pos="1701"/>
          <w:tab w:val="right" w:pos="8505"/>
        </w:tabs>
        <w:spacing w:before="120"/>
        <w:ind w:left="1695" w:hanging="1695"/>
      </w:pPr>
      <w:r>
        <w:t>ČSN EN 1506</w:t>
      </w:r>
      <w:r>
        <w:tab/>
        <w:t>Větrání budov. Kovové plechové potrubí a armatury kruhového průřezu. Rozměry</w:t>
      </w:r>
    </w:p>
    <w:p w14:paraId="7DC35249" w14:textId="77777777" w:rsidR="000F23C7" w:rsidRDefault="000F23C7" w:rsidP="000F23C7">
      <w:pPr>
        <w:tabs>
          <w:tab w:val="left" w:pos="1701"/>
          <w:tab w:val="right" w:pos="8505"/>
        </w:tabs>
        <w:spacing w:before="120"/>
        <w:ind w:left="1695" w:hanging="1695"/>
      </w:pPr>
      <w:r>
        <w:t>ČSN EN 1507</w:t>
      </w:r>
      <w:r>
        <w:tab/>
        <w:t>Větrání budov – Kovové plechové potrubí pravoúhlého průřezu – Požadavky na pevnost a těsnost</w:t>
      </w:r>
    </w:p>
    <w:p w14:paraId="4938BC98" w14:textId="77777777" w:rsidR="000F23C7" w:rsidRDefault="000F23C7" w:rsidP="000F23C7">
      <w:pPr>
        <w:tabs>
          <w:tab w:val="left" w:pos="1701"/>
          <w:tab w:val="right" w:pos="8505"/>
        </w:tabs>
        <w:spacing w:before="120"/>
      </w:pPr>
      <w:r>
        <w:t>ČSN EN 12 220</w:t>
      </w:r>
      <w:r>
        <w:tab/>
        <w:t>Větrání budov. Potrubí. Rozměry kruhových přírub pro všeobecné větrání</w:t>
      </w:r>
    </w:p>
    <w:p w14:paraId="20A7F9A6" w14:textId="77777777" w:rsidR="000F23C7" w:rsidRDefault="000F23C7" w:rsidP="000F23C7">
      <w:pPr>
        <w:tabs>
          <w:tab w:val="left" w:pos="1701"/>
          <w:tab w:val="right" w:pos="8505"/>
        </w:tabs>
        <w:spacing w:before="120"/>
      </w:pPr>
      <w:r>
        <w:t>ČSN 12 2002</w:t>
      </w:r>
      <w:r>
        <w:tab/>
        <w:t>Ventilátory. Všeobecné bezpečnostní požadavky</w:t>
      </w:r>
    </w:p>
    <w:p w14:paraId="67211464" w14:textId="77777777" w:rsidR="000F23C7" w:rsidRDefault="000F23C7" w:rsidP="000F23C7">
      <w:pPr>
        <w:tabs>
          <w:tab w:val="left" w:pos="1701"/>
          <w:tab w:val="right" w:pos="8505"/>
        </w:tabs>
        <w:spacing w:before="120"/>
      </w:pPr>
      <w:r>
        <w:t>ČSN 12 4000</w:t>
      </w:r>
      <w:r>
        <w:tab/>
        <w:t>Vzduchotechnika. Odlučovače a filtry. Společná ustanovení</w:t>
      </w:r>
    </w:p>
    <w:p w14:paraId="7B183E48" w14:textId="77777777" w:rsidR="000F23C7" w:rsidRDefault="000F23C7" w:rsidP="000F23C7">
      <w:pPr>
        <w:tabs>
          <w:tab w:val="left" w:pos="1701"/>
          <w:tab w:val="right" w:pos="8505"/>
        </w:tabs>
        <w:spacing w:before="120"/>
        <w:ind w:left="1695" w:hanging="1695"/>
      </w:pPr>
      <w:r>
        <w:t>ČSN EN 779</w:t>
      </w:r>
      <w:r>
        <w:tab/>
        <w:t>Filtry na odlučování částic pro všeobecné větrání. Stanovení filtračních parametrů</w:t>
      </w:r>
    </w:p>
    <w:p w14:paraId="6C1A36F5" w14:textId="77777777" w:rsidR="000F23C7" w:rsidRDefault="000F23C7" w:rsidP="000F23C7">
      <w:pPr>
        <w:tabs>
          <w:tab w:val="left" w:pos="1701"/>
          <w:tab w:val="right" w:pos="8505"/>
        </w:tabs>
        <w:spacing w:before="120"/>
        <w:ind w:left="1695" w:hanging="1695"/>
      </w:pPr>
      <w:r>
        <w:t>ČSN EN 12 237</w:t>
      </w:r>
      <w:r>
        <w:tab/>
        <w:t>Větrání budov – Potrubí – Pevnost a těsnost – Kovové plechové potrubí kruhového průřezu</w:t>
      </w:r>
    </w:p>
    <w:p w14:paraId="44BB36EF" w14:textId="77777777" w:rsidR="000F23C7" w:rsidRDefault="000F23C7" w:rsidP="000F23C7">
      <w:pPr>
        <w:tabs>
          <w:tab w:val="left" w:pos="1701"/>
          <w:tab w:val="right" w:pos="8505"/>
        </w:tabs>
        <w:spacing w:before="120"/>
        <w:ind w:left="1695" w:hanging="1695"/>
      </w:pPr>
      <w:r>
        <w:t>ČSN EN 1886</w:t>
      </w:r>
      <w:r>
        <w:tab/>
        <w:t>Větrání budov. Potrubní prvky. Mechanické vlastnosti</w:t>
      </w:r>
    </w:p>
    <w:p w14:paraId="5D37583F" w14:textId="77777777" w:rsidR="000F23C7" w:rsidRDefault="000F23C7" w:rsidP="000F23C7">
      <w:pPr>
        <w:tabs>
          <w:tab w:val="left" w:pos="1701"/>
          <w:tab w:val="right" w:pos="8505"/>
        </w:tabs>
        <w:spacing w:before="120"/>
        <w:ind w:left="1695" w:hanging="1695"/>
      </w:pPr>
      <w:r>
        <w:t>ČSN 12 7010</w:t>
      </w:r>
      <w:r>
        <w:tab/>
        <w:t>Vzduchotechnická zařízení. Navrhování větracích a klimatizačních zařízení. Obecná ustanovení. Změna Z1, leden 2016.</w:t>
      </w:r>
    </w:p>
    <w:p w14:paraId="2F415888" w14:textId="77777777" w:rsidR="000F23C7" w:rsidRDefault="000F23C7" w:rsidP="000F23C7">
      <w:pPr>
        <w:tabs>
          <w:tab w:val="left" w:pos="1701"/>
          <w:tab w:val="right" w:pos="8505"/>
        </w:tabs>
        <w:spacing w:before="120"/>
        <w:ind w:left="1695" w:hanging="1695"/>
      </w:pPr>
      <w:r>
        <w:t>ČSN EN 1751</w:t>
      </w:r>
      <w:r>
        <w:tab/>
        <w:t>Větrání budov. Koncová vzduchotechnická zařízení. Aerodynamické zkoušky klapek a ventilů</w:t>
      </w:r>
    </w:p>
    <w:p w14:paraId="78EE259B" w14:textId="77777777" w:rsidR="000F23C7" w:rsidRDefault="000F23C7" w:rsidP="000F23C7">
      <w:pPr>
        <w:tabs>
          <w:tab w:val="left" w:pos="1701"/>
          <w:tab w:val="right" w:pos="8505"/>
        </w:tabs>
        <w:spacing w:before="120"/>
        <w:ind w:left="1695" w:hanging="1695"/>
      </w:pPr>
      <w:r>
        <w:t>ČSN 12 7040</w:t>
      </w:r>
      <w:r>
        <w:tab/>
        <w:t>Vzduchotechnická zařízení. Odsávání škodlivin od strojů a technických zařízení. Všeobecná ustanovení</w:t>
      </w:r>
    </w:p>
    <w:p w14:paraId="6325A118" w14:textId="77777777" w:rsidR="000F23C7" w:rsidRDefault="000F23C7" w:rsidP="000F23C7">
      <w:pPr>
        <w:tabs>
          <w:tab w:val="left" w:pos="1701"/>
          <w:tab w:val="right" w:pos="8505"/>
        </w:tabs>
        <w:spacing w:before="120"/>
        <w:ind w:left="1695" w:hanging="1695"/>
      </w:pPr>
      <w:r>
        <w:t>ČSN EN 378-1</w:t>
      </w:r>
      <w:r>
        <w:tab/>
        <w:t>Chladící zařízení a tepelná čerpadla. Bezpečnostní a environmentální požadavky. Základní požadavky, definice, třídění a kritéria volby</w:t>
      </w:r>
    </w:p>
    <w:p w14:paraId="35A2043D" w14:textId="77777777" w:rsidR="000F23C7" w:rsidRDefault="000F23C7" w:rsidP="000F23C7">
      <w:pPr>
        <w:tabs>
          <w:tab w:val="left" w:pos="1701"/>
          <w:tab w:val="right" w:pos="8505"/>
        </w:tabs>
        <w:spacing w:before="120"/>
      </w:pPr>
      <w:r>
        <w:t>ČSN 73 0548</w:t>
      </w:r>
      <w:r>
        <w:tab/>
        <w:t>Výpočet tepelné zátěže klimatizovaných prostorů</w:t>
      </w:r>
    </w:p>
    <w:p w14:paraId="23896EEE" w14:textId="77777777" w:rsidR="000F23C7" w:rsidRDefault="000F23C7" w:rsidP="000F23C7">
      <w:pPr>
        <w:tabs>
          <w:tab w:val="left" w:pos="1701"/>
          <w:tab w:val="right" w:pos="8505"/>
        </w:tabs>
        <w:spacing w:before="120"/>
      </w:pPr>
      <w:r>
        <w:t xml:space="preserve">ČSN 73 4108 </w:t>
      </w:r>
      <w:r>
        <w:tab/>
        <w:t>Šatny, umývárny a záchody</w:t>
      </w:r>
    </w:p>
    <w:p w14:paraId="6A7160F9" w14:textId="77777777" w:rsidR="000F23C7" w:rsidRDefault="000F23C7" w:rsidP="000F23C7">
      <w:pPr>
        <w:tabs>
          <w:tab w:val="left" w:pos="1701"/>
          <w:tab w:val="right" w:pos="8505"/>
        </w:tabs>
        <w:spacing w:before="120"/>
        <w:ind w:left="1695" w:hanging="1695"/>
      </w:pPr>
      <w:r>
        <w:t xml:space="preserve">ČSN EN 13779 </w:t>
      </w:r>
      <w:r>
        <w:tab/>
        <w:t>Větrání nebytových budov – Základní požadavky na větrací a klimatizační systémy</w:t>
      </w:r>
    </w:p>
    <w:p w14:paraId="1AA2195C" w14:textId="77777777" w:rsidR="000F23C7" w:rsidRDefault="000F23C7" w:rsidP="000F23C7">
      <w:pPr>
        <w:tabs>
          <w:tab w:val="left" w:pos="1701"/>
          <w:tab w:val="right" w:pos="8505"/>
        </w:tabs>
        <w:spacing w:before="120"/>
        <w:ind w:left="1695" w:hanging="1695"/>
      </w:pPr>
      <w:r>
        <w:t>DIN 1946-4</w:t>
      </w:r>
      <w:r>
        <w:tab/>
      </w:r>
      <w:proofErr w:type="spellStart"/>
      <w:r>
        <w:t>Raumlufttechnik</w:t>
      </w:r>
      <w:proofErr w:type="spellEnd"/>
      <w:r>
        <w:t xml:space="preserve">. </w:t>
      </w:r>
      <w:proofErr w:type="spellStart"/>
      <w:r>
        <w:t>Raumlufttechnische</w:t>
      </w:r>
      <w:proofErr w:type="spellEnd"/>
      <w:r>
        <w:t xml:space="preserve"> </w:t>
      </w:r>
      <w:proofErr w:type="spellStart"/>
      <w:r>
        <w:t>Anlagen</w:t>
      </w:r>
      <w:proofErr w:type="spellEnd"/>
      <w:r>
        <w:t xml:space="preserve"> in </w:t>
      </w:r>
      <w:proofErr w:type="spellStart"/>
      <w:r>
        <w:t>Krankenh</w:t>
      </w:r>
      <w:r>
        <w:rPr>
          <w:szCs w:val="26"/>
        </w:rPr>
        <w:t>ä</w:t>
      </w:r>
      <w:r>
        <w:t>usern</w:t>
      </w:r>
      <w:proofErr w:type="spellEnd"/>
      <w:r>
        <w:t>. (Vzduchotechnika. Vzduchotechnická zařízení v nemocnicích)</w:t>
      </w:r>
    </w:p>
    <w:p w14:paraId="16F1C7D8" w14:textId="24DEF4DE" w:rsidR="000F23C7" w:rsidRPr="000F23C7" w:rsidRDefault="000F23C7" w:rsidP="000F23C7">
      <w:pPr>
        <w:tabs>
          <w:tab w:val="left" w:pos="1701"/>
          <w:tab w:val="right" w:pos="8505"/>
        </w:tabs>
        <w:spacing w:before="120"/>
        <w:ind w:left="1695" w:hanging="1695"/>
      </w:pPr>
      <w:r>
        <w:t>DIN 1946-7</w:t>
      </w:r>
      <w:r>
        <w:tab/>
      </w:r>
      <w:proofErr w:type="spellStart"/>
      <w:r>
        <w:t>Raumlufttechnik</w:t>
      </w:r>
      <w:proofErr w:type="spellEnd"/>
      <w:r>
        <w:t xml:space="preserve">. </w:t>
      </w:r>
      <w:proofErr w:type="spellStart"/>
      <w:r>
        <w:t>Raumlufttechnische</w:t>
      </w:r>
      <w:proofErr w:type="spellEnd"/>
      <w:r>
        <w:t xml:space="preserve"> </w:t>
      </w:r>
      <w:proofErr w:type="spellStart"/>
      <w:r>
        <w:t>Anlagen</w:t>
      </w:r>
      <w:proofErr w:type="spellEnd"/>
      <w:r>
        <w:t xml:space="preserve"> in </w:t>
      </w:r>
      <w:proofErr w:type="spellStart"/>
      <w:r>
        <w:t>Laboratorien</w:t>
      </w:r>
      <w:proofErr w:type="spellEnd"/>
      <w:r>
        <w:t>. (Vzduchotechnika. Vzduchotechnická zařízení v laboratořích)</w:t>
      </w:r>
    </w:p>
    <w:p w14:paraId="548C63E9" w14:textId="77777777" w:rsidR="000F23C7" w:rsidRDefault="000F23C7" w:rsidP="000F23C7">
      <w:pPr>
        <w:pStyle w:val="AZK1"/>
      </w:pPr>
      <w:bookmarkStart w:id="104" w:name="_Toc503862452"/>
      <w:bookmarkStart w:id="105" w:name="_Toc145682190"/>
      <w:bookmarkStart w:id="106" w:name="_Toc164931626"/>
      <w:r>
        <w:t>POŽÁRNÍ NORMY</w:t>
      </w:r>
      <w:bookmarkEnd w:id="104"/>
      <w:bookmarkEnd w:id="105"/>
      <w:bookmarkEnd w:id="106"/>
    </w:p>
    <w:p w14:paraId="28E1D58F" w14:textId="77777777" w:rsidR="000F23C7" w:rsidRDefault="000F23C7" w:rsidP="000F23C7">
      <w:pPr>
        <w:tabs>
          <w:tab w:val="left" w:pos="1701"/>
          <w:tab w:val="right" w:pos="8505"/>
        </w:tabs>
      </w:pPr>
    </w:p>
    <w:p w14:paraId="7ACAA8B6" w14:textId="77777777" w:rsidR="000F23C7" w:rsidRDefault="000F23C7" w:rsidP="000F23C7">
      <w:pPr>
        <w:tabs>
          <w:tab w:val="left" w:pos="1701"/>
          <w:tab w:val="right" w:pos="8505"/>
        </w:tabs>
        <w:spacing w:before="120"/>
      </w:pPr>
      <w:r>
        <w:t>ČSN 73 0802</w:t>
      </w:r>
      <w:r>
        <w:tab/>
        <w:t>Požární bezpečnost staveb. Nevýrobní objekty</w:t>
      </w:r>
    </w:p>
    <w:p w14:paraId="4BB73F2F" w14:textId="77777777" w:rsidR="000F23C7" w:rsidRDefault="000F23C7" w:rsidP="000F23C7">
      <w:pPr>
        <w:pStyle w:val="Zkladntextodsazen3"/>
        <w:spacing w:before="120"/>
      </w:pPr>
      <w:r>
        <w:t>ČSN 73 0872</w:t>
      </w:r>
      <w:r>
        <w:tab/>
        <w:t>Požární bezpečnost staveb. Ochrana staveb proti šíření požáru vzduchotechnickým zařízením</w:t>
      </w:r>
    </w:p>
    <w:p w14:paraId="4FFFCBA9" w14:textId="77777777" w:rsidR="000F23C7" w:rsidRDefault="000F23C7" w:rsidP="000F23C7">
      <w:pPr>
        <w:tabs>
          <w:tab w:val="left" w:pos="1701"/>
          <w:tab w:val="right" w:pos="8505"/>
        </w:tabs>
      </w:pPr>
      <w:r>
        <w:t>ČSN EN 15 650 Větrání budov – Požární klapky</w:t>
      </w:r>
    </w:p>
    <w:p w14:paraId="3F96F422" w14:textId="77777777" w:rsidR="000F23C7" w:rsidRDefault="000F23C7" w:rsidP="000F23C7"/>
    <w:p w14:paraId="1D209D50" w14:textId="77777777" w:rsidR="000F23C7" w:rsidRDefault="000F23C7" w:rsidP="000F23C7">
      <w:pPr>
        <w:pStyle w:val="AZK1"/>
      </w:pPr>
      <w:bookmarkStart w:id="107" w:name="_Toc503862454"/>
      <w:bookmarkStart w:id="108" w:name="_Toc145682191"/>
      <w:bookmarkStart w:id="109" w:name="_Toc164931627"/>
      <w:r>
        <w:t>HYGIENICKÉ PŘEDPISY</w:t>
      </w:r>
      <w:bookmarkEnd w:id="107"/>
      <w:bookmarkEnd w:id="108"/>
      <w:bookmarkEnd w:id="109"/>
    </w:p>
    <w:p w14:paraId="073FBB31" w14:textId="77777777" w:rsidR="000F23C7" w:rsidRDefault="000F23C7" w:rsidP="000F23C7"/>
    <w:p w14:paraId="32FCF1F6" w14:textId="77777777" w:rsidR="000F23C7" w:rsidRDefault="000F23C7" w:rsidP="000F23C7">
      <w:pPr>
        <w:tabs>
          <w:tab w:val="left" w:pos="170"/>
          <w:tab w:val="left" w:pos="360"/>
          <w:tab w:val="left" w:pos="2268"/>
        </w:tabs>
        <w:spacing w:before="120"/>
      </w:pPr>
      <w:r>
        <w:rPr>
          <w:color w:val="000000"/>
        </w:rPr>
        <w:t xml:space="preserve">Nařízení vlády č.217/2016 Sb., o ochraně zdraví před nepříznivými účinky hluku a vibrací. </w:t>
      </w:r>
      <w:r>
        <w:t>Nařízení vlády č.93/2012 Sb., kterým se mění nařízení č.</w:t>
      </w:r>
      <w:r>
        <w:rPr>
          <w:color w:val="000000"/>
        </w:rPr>
        <w:t>361/2007 Sb</w:t>
      </w:r>
      <w:r>
        <w:t>., kterým se stanoví podmínky ochrany zdraví zaměstnanců při práci</w:t>
      </w:r>
    </w:p>
    <w:p w14:paraId="2713D07B" w14:textId="2DC8A5BC" w:rsidR="000F23C7" w:rsidRDefault="000F23C7" w:rsidP="000F23C7">
      <w:pPr>
        <w:tabs>
          <w:tab w:val="left" w:pos="170"/>
          <w:tab w:val="left" w:pos="360"/>
          <w:tab w:val="left" w:pos="2268"/>
        </w:tabs>
        <w:spacing w:before="120"/>
      </w:pPr>
      <w:r>
        <w:t>Vyhláška Ministerstva zdravotnictví č.6/2003 Sb., kterou se stanoví hygienické limity chemických, fyzikálních a biologických ukazatelů pro vnitřní prostředí pobytových místností a některých staveb</w:t>
      </w:r>
    </w:p>
    <w:p w14:paraId="3E31D1C8" w14:textId="77777777" w:rsidR="000F23C7" w:rsidRDefault="000F23C7" w:rsidP="000F23C7">
      <w:pPr>
        <w:pStyle w:val="AZK1"/>
      </w:pPr>
      <w:bookmarkStart w:id="110" w:name="_Toc145682192"/>
      <w:bookmarkStart w:id="111" w:name="_Toc164931628"/>
      <w:r>
        <w:t>NAŘÍZENÍ KOMISE EU</w:t>
      </w:r>
      <w:bookmarkEnd w:id="110"/>
      <w:bookmarkEnd w:id="111"/>
    </w:p>
    <w:p w14:paraId="510770CF" w14:textId="726CDF3A" w:rsidR="000F23C7" w:rsidRDefault="000F23C7" w:rsidP="000F23C7">
      <w:r>
        <w:t>Nařízení komise (SU) č. 1253/2014, kterým se provádí směrnice Evropského parlamentu a Rady 2009/125/ES, pokud jde o požadavky na ekodesign větracích jednotek</w:t>
      </w:r>
    </w:p>
    <w:p w14:paraId="33B2E486" w14:textId="25EEB0F5" w:rsidR="006B3F91" w:rsidRPr="000F23C7" w:rsidRDefault="00F86245" w:rsidP="000F23C7">
      <w:pPr>
        <w:pStyle w:val="AZK1"/>
      </w:pPr>
      <w:bookmarkStart w:id="112" w:name="_Toc164931629"/>
      <w:r w:rsidRPr="000F23C7">
        <w:t>ZÁVĚR</w:t>
      </w:r>
      <w:bookmarkEnd w:id="112"/>
    </w:p>
    <w:p w14:paraId="01A02F1C" w14:textId="4DC377F0" w:rsidR="005B2918" w:rsidRPr="00130A7D" w:rsidRDefault="00F86245" w:rsidP="00724E8C">
      <w:r w:rsidRPr="00130A7D">
        <w:t>Projekt byl zpracován podle platných norem a hygienických předpisů.</w:t>
      </w:r>
    </w:p>
    <w:p w14:paraId="4DE06325" w14:textId="77777777" w:rsidR="005B2918" w:rsidRPr="00130A7D" w:rsidRDefault="005B2918" w:rsidP="005B2918">
      <w:pPr>
        <w:pStyle w:val="AZKtext"/>
        <w:ind w:left="0" w:firstLine="425"/>
        <w:rPr>
          <w:rFonts w:ascii="Roobert CEZ" w:hAnsi="Roobert CEZ"/>
          <w:sz w:val="22"/>
          <w:szCs w:val="22"/>
        </w:rPr>
      </w:pPr>
    </w:p>
    <w:p w14:paraId="07FF32F5" w14:textId="0CC31E7E" w:rsidR="006B3F91" w:rsidRPr="00130A7D" w:rsidRDefault="006B3F91" w:rsidP="00724E8C">
      <w:r w:rsidRPr="00130A7D">
        <w:t xml:space="preserve">V Brně </w:t>
      </w:r>
      <w:r w:rsidR="002A0430" w:rsidRPr="00130A7D">
        <w:fldChar w:fldCharType="begin"/>
      </w:r>
      <w:r w:rsidR="002A0430" w:rsidRPr="00130A7D">
        <w:instrText xml:space="preserve"> TIME  \@ "MM/yyyy" </w:instrText>
      </w:r>
      <w:r w:rsidR="002A0430" w:rsidRPr="00130A7D">
        <w:fldChar w:fldCharType="separate"/>
      </w:r>
      <w:r w:rsidR="003007CB">
        <w:rPr>
          <w:noProof/>
        </w:rPr>
        <w:t>04/2024</w:t>
      </w:r>
      <w:r w:rsidR="002A0430" w:rsidRPr="00130A7D">
        <w:fldChar w:fldCharType="end"/>
      </w:r>
      <w:r w:rsidR="00D846D8" w:rsidRPr="00130A7D">
        <w:tab/>
      </w:r>
      <w:r w:rsidR="00D846D8" w:rsidRPr="00130A7D">
        <w:tab/>
      </w:r>
      <w:r w:rsidR="00D846D8" w:rsidRPr="00130A7D">
        <w:tab/>
      </w:r>
      <w:r w:rsidR="00D846D8" w:rsidRPr="00130A7D">
        <w:tab/>
      </w:r>
      <w:r w:rsidR="00D846D8" w:rsidRPr="00130A7D">
        <w:tab/>
      </w:r>
      <w:r w:rsidR="00D846D8" w:rsidRPr="00130A7D">
        <w:tab/>
      </w:r>
      <w:r w:rsidR="00D846D8" w:rsidRPr="00130A7D">
        <w:tab/>
      </w:r>
      <w:r w:rsidR="00E77453">
        <w:tab/>
      </w:r>
      <w:r w:rsidR="00285C11">
        <w:t>Bc. Marek Polášek</w:t>
      </w:r>
    </w:p>
    <w:p w14:paraId="645285B8" w14:textId="77777777" w:rsidR="00FE4D46" w:rsidRPr="00130A7D" w:rsidRDefault="006B3F91" w:rsidP="00C62072">
      <w:pPr>
        <w:pStyle w:val="AZKtext"/>
        <w:ind w:left="0" w:firstLine="425"/>
        <w:rPr>
          <w:rFonts w:ascii="Roobert CEZ" w:hAnsi="Roobert CEZ"/>
          <w:sz w:val="22"/>
          <w:szCs w:val="22"/>
        </w:rPr>
      </w:pPr>
      <w:r w:rsidRPr="00130A7D">
        <w:rPr>
          <w:rFonts w:ascii="Roobert CEZ" w:hAnsi="Roobert CEZ"/>
        </w:rPr>
        <w:t xml:space="preserve">                                                                                                                          </w:t>
      </w:r>
      <w:r w:rsidR="00037B40" w:rsidRPr="00130A7D">
        <w:rPr>
          <w:rFonts w:ascii="Roobert CEZ" w:hAnsi="Roobert CEZ"/>
        </w:rPr>
        <w:t xml:space="preserve">     </w:t>
      </w:r>
    </w:p>
    <w:sectPr w:rsidR="00FE4D46" w:rsidRPr="00130A7D" w:rsidSect="00F03951">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283"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24275" w14:textId="77777777" w:rsidR="004B7560" w:rsidRDefault="004B7560" w:rsidP="004B5DA0">
      <w:r>
        <w:separator/>
      </w:r>
    </w:p>
  </w:endnote>
  <w:endnote w:type="continuationSeparator" w:id="0">
    <w:p w14:paraId="1A87F24D" w14:textId="77777777" w:rsidR="004B7560" w:rsidRDefault="004B7560" w:rsidP="004B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Roobert CEZ">
    <w:charset w:val="EE"/>
    <w:family w:val="auto"/>
    <w:pitch w:val="variable"/>
    <w:sig w:usb0="A10000FF" w:usb1="0000607B"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F43B0" w14:textId="77777777" w:rsidR="007C2F3F" w:rsidRDefault="007C2F3F">
    <w:pPr>
      <w:pStyle w:val="Zpat"/>
    </w:pPr>
  </w:p>
  <w:p w14:paraId="3CC4BE7C" w14:textId="77777777" w:rsidR="00E75A8E" w:rsidRDefault="00E75A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020E3" w14:textId="77777777" w:rsidR="00130A7D" w:rsidRPr="00941FEA" w:rsidRDefault="00130A7D" w:rsidP="00130A7D">
    <w:pPr>
      <w:pStyle w:val="Bezmezer"/>
      <w:rPr>
        <w:rStyle w:val="Siln"/>
        <w:rFonts w:ascii="Arial" w:hAnsi="Arial" w:cs="Arial"/>
        <w:color w:val="63666A"/>
        <w:sz w:val="14"/>
        <w:szCs w:val="14"/>
      </w:rPr>
    </w:pPr>
    <w:r w:rsidRPr="00941FEA">
      <w:rPr>
        <w:rStyle w:val="Siln"/>
        <w:rFonts w:ascii="Arial" w:hAnsi="Arial" w:cs="Arial"/>
        <w:noProof/>
        <w:color w:val="63666A"/>
        <w:sz w:val="14"/>
        <w:szCs w:val="14"/>
        <w:lang w:val="en-US"/>
      </w:rPr>
      <w:t>AZ KLIMA a.s.</w:t>
    </w:r>
  </w:p>
  <w:p w14:paraId="026A91F0" w14:textId="77777777" w:rsidR="00130A7D" w:rsidRPr="00941FEA" w:rsidRDefault="00130A7D" w:rsidP="00130A7D">
    <w:pPr>
      <w:pStyle w:val="Bezmezer"/>
      <w:rPr>
        <w:rFonts w:ascii="Arial" w:hAnsi="Arial" w:cs="Arial"/>
        <w:color w:val="63666A"/>
        <w:sz w:val="14"/>
        <w:szCs w:val="14"/>
        <w:lang w:eastAsia="cs-CZ"/>
      </w:rPr>
    </w:pPr>
    <w:r w:rsidRPr="00941FEA">
      <w:rPr>
        <w:rStyle w:val="Siln"/>
        <w:rFonts w:ascii="Arial" w:hAnsi="Arial" w:cs="Arial"/>
        <w:noProof/>
        <w:color w:val="63666A"/>
        <w:sz w:val="14"/>
        <w:szCs w:val="14"/>
        <w:lang w:val="en-US"/>
      </w:rPr>
      <mc:AlternateContent>
        <mc:Choice Requires="wps">
          <w:drawing>
            <wp:anchor distT="0" distB="0" distL="114300" distR="114300" simplePos="0" relativeHeight="251661312" behindDoc="1" locked="0" layoutInCell="1" allowOverlap="1" wp14:anchorId="4CD48102" wp14:editId="0F65FE79">
              <wp:simplePos x="0" y="0"/>
              <wp:positionH relativeFrom="column">
                <wp:posOffset>5250180</wp:posOffset>
              </wp:positionH>
              <wp:positionV relativeFrom="page">
                <wp:posOffset>9972675</wp:posOffset>
              </wp:positionV>
              <wp:extent cx="1190625" cy="771525"/>
              <wp:effectExtent l="0" t="0" r="9525" b="9525"/>
              <wp:wrapNone/>
              <wp:docPr id="5" name="Textové pole 5"/>
              <wp:cNvGraphicFramePr/>
              <a:graphic xmlns:a="http://schemas.openxmlformats.org/drawingml/2006/main">
                <a:graphicData uri="http://schemas.microsoft.com/office/word/2010/wordprocessingShape">
                  <wps:wsp>
                    <wps:cNvSpPr txBox="1"/>
                    <wps:spPr>
                      <a:xfrm>
                        <a:off x="0" y="0"/>
                        <a:ext cx="1190625" cy="7715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332703" w14:textId="777EC8D7" w:rsidR="00130A7D" w:rsidRPr="00941FEA" w:rsidRDefault="00130A7D" w:rsidP="00130A7D">
                          <w:pPr>
                            <w:pStyle w:val="Nadpis1"/>
                            <w:numPr>
                              <w:ilvl w:val="0"/>
                              <w:numId w:val="0"/>
                            </w:numPr>
                            <w:jc w:val="right"/>
                            <w:rPr>
                              <w:rFonts w:ascii="Arial" w:hAnsi="Arial" w:cs="Arial"/>
                              <w:color w:val="auto"/>
                              <w:sz w:val="14"/>
                              <w:szCs w:val="14"/>
                            </w:rPr>
                          </w:pPr>
                          <w:r w:rsidRPr="00941FEA">
                            <w:rPr>
                              <w:rFonts w:ascii="Arial" w:hAnsi="Arial" w:cs="Arial"/>
                              <w:color w:val="auto"/>
                              <w:sz w:val="14"/>
                              <w:szCs w:val="14"/>
                            </w:rPr>
                            <w:fldChar w:fldCharType="begin"/>
                          </w:r>
                          <w:r w:rsidRPr="00941FEA">
                            <w:rPr>
                              <w:rFonts w:ascii="Arial" w:hAnsi="Arial" w:cs="Arial"/>
                              <w:color w:val="auto"/>
                              <w:sz w:val="14"/>
                              <w:szCs w:val="14"/>
                            </w:rPr>
                            <w:instrText xml:space="preserve"> PAGE  \* MERGEFORMAT </w:instrText>
                          </w:r>
                          <w:r w:rsidRPr="00941FEA">
                            <w:rPr>
                              <w:rFonts w:ascii="Arial" w:hAnsi="Arial" w:cs="Arial"/>
                              <w:color w:val="auto"/>
                              <w:sz w:val="14"/>
                              <w:szCs w:val="14"/>
                            </w:rPr>
                            <w:fldChar w:fldCharType="separate"/>
                          </w:r>
                          <w:r w:rsidRPr="00941FEA">
                            <w:rPr>
                              <w:rFonts w:ascii="Arial" w:hAnsi="Arial" w:cs="Arial"/>
                              <w:noProof/>
                              <w:color w:val="auto"/>
                              <w:sz w:val="14"/>
                              <w:szCs w:val="14"/>
                            </w:rPr>
                            <w:t>1</w:t>
                          </w:r>
                          <w:r w:rsidRPr="00941FEA">
                            <w:rPr>
                              <w:rFonts w:ascii="Arial" w:hAnsi="Arial" w:cs="Arial"/>
                              <w:color w:val="auto"/>
                              <w:sz w:val="14"/>
                              <w:szCs w:val="14"/>
                            </w:rPr>
                            <w:fldChar w:fldCharType="end"/>
                          </w:r>
                          <w:r w:rsidRPr="00941FEA">
                            <w:rPr>
                              <w:rFonts w:ascii="Arial" w:hAnsi="Arial" w:cs="Arial"/>
                              <w:color w:val="auto"/>
                              <w:sz w:val="14"/>
                              <w:szCs w:val="14"/>
                            </w:rPr>
                            <w:t xml:space="preserve"> / </w:t>
                          </w:r>
                          <w:r w:rsidRPr="00941FEA">
                            <w:rPr>
                              <w:rFonts w:ascii="Arial" w:hAnsi="Arial" w:cs="Arial"/>
                              <w:color w:val="auto"/>
                              <w:sz w:val="14"/>
                              <w:szCs w:val="14"/>
                            </w:rPr>
                            <w:fldChar w:fldCharType="begin"/>
                          </w:r>
                          <w:r w:rsidRPr="00941FEA">
                            <w:rPr>
                              <w:rFonts w:ascii="Arial" w:hAnsi="Arial" w:cs="Arial"/>
                              <w:color w:val="auto"/>
                              <w:sz w:val="14"/>
                              <w:szCs w:val="14"/>
                            </w:rPr>
                            <w:instrText xml:space="preserve"> SECTIONPAGES  \* MERGEFORMAT </w:instrText>
                          </w:r>
                          <w:r w:rsidRPr="00941FEA">
                            <w:rPr>
                              <w:rFonts w:ascii="Arial" w:hAnsi="Arial" w:cs="Arial"/>
                              <w:color w:val="auto"/>
                              <w:sz w:val="14"/>
                              <w:szCs w:val="14"/>
                            </w:rPr>
                            <w:fldChar w:fldCharType="separate"/>
                          </w:r>
                          <w:r w:rsidR="003007CB">
                            <w:rPr>
                              <w:rFonts w:ascii="Arial" w:hAnsi="Arial" w:cs="Arial"/>
                              <w:noProof/>
                              <w:color w:val="auto"/>
                              <w:sz w:val="14"/>
                              <w:szCs w:val="14"/>
                            </w:rPr>
                            <w:t>8</w:t>
                          </w:r>
                          <w:r w:rsidRPr="00941FEA">
                            <w:rPr>
                              <w:rFonts w:ascii="Arial" w:hAnsi="Arial" w:cs="Arial"/>
                              <w:noProof/>
                              <w:color w:val="auto"/>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48102" id="_x0000_t202" coordsize="21600,21600" o:spt="202" path="m,l,21600r21600,l21600,xe">
              <v:stroke joinstyle="miter"/>
              <v:path gradientshapeok="t" o:connecttype="rect"/>
            </v:shapetype>
            <v:shape id="Textové pole 5" o:spid="_x0000_s1026" type="#_x0000_t202" style="position:absolute;margin-left:413.4pt;margin-top:785.25pt;width:93.75pt;height:6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" filled="f" stroked="f">
              <v:textbox inset="0,0,0,0">
                <w:txbxContent>
                  <w:p w14:paraId="46332703" w14:textId="777EC8D7" w:rsidR="00130A7D" w:rsidRPr="00941FEA" w:rsidRDefault="00130A7D" w:rsidP="00130A7D">
                    <w:pPr>
                      <w:pStyle w:val="Nadpis1"/>
                      <w:numPr>
                        <w:ilvl w:val="0"/>
                        <w:numId w:val="0"/>
                      </w:numPr>
                      <w:jc w:val="right"/>
                      <w:rPr>
                        <w:rFonts w:ascii="Arial" w:hAnsi="Arial" w:cs="Arial"/>
                        <w:color w:val="auto"/>
                        <w:sz w:val="14"/>
                        <w:szCs w:val="14"/>
                      </w:rPr>
                    </w:pPr>
                    <w:r w:rsidRPr="00941FEA">
                      <w:rPr>
                        <w:rFonts w:ascii="Arial" w:hAnsi="Arial" w:cs="Arial"/>
                        <w:color w:val="auto"/>
                        <w:sz w:val="14"/>
                        <w:szCs w:val="14"/>
                      </w:rPr>
                      <w:fldChar w:fldCharType="begin"/>
                    </w:r>
                    <w:r w:rsidRPr="00941FEA">
                      <w:rPr>
                        <w:rFonts w:ascii="Arial" w:hAnsi="Arial" w:cs="Arial"/>
                        <w:color w:val="auto"/>
                        <w:sz w:val="14"/>
                        <w:szCs w:val="14"/>
                      </w:rPr>
                      <w:instrText xml:space="preserve"> PAGE  \* MERGEFORMAT </w:instrText>
                    </w:r>
                    <w:r w:rsidRPr="00941FEA">
                      <w:rPr>
                        <w:rFonts w:ascii="Arial" w:hAnsi="Arial" w:cs="Arial"/>
                        <w:color w:val="auto"/>
                        <w:sz w:val="14"/>
                        <w:szCs w:val="14"/>
                      </w:rPr>
                      <w:fldChar w:fldCharType="separate"/>
                    </w:r>
                    <w:r w:rsidRPr="00941FEA">
                      <w:rPr>
                        <w:rFonts w:ascii="Arial" w:hAnsi="Arial" w:cs="Arial"/>
                        <w:noProof/>
                        <w:color w:val="auto"/>
                        <w:sz w:val="14"/>
                        <w:szCs w:val="14"/>
                      </w:rPr>
                      <w:t>1</w:t>
                    </w:r>
                    <w:r w:rsidRPr="00941FEA">
                      <w:rPr>
                        <w:rFonts w:ascii="Arial" w:hAnsi="Arial" w:cs="Arial"/>
                        <w:color w:val="auto"/>
                        <w:sz w:val="14"/>
                        <w:szCs w:val="14"/>
                      </w:rPr>
                      <w:fldChar w:fldCharType="end"/>
                    </w:r>
                    <w:r w:rsidRPr="00941FEA">
                      <w:rPr>
                        <w:rFonts w:ascii="Arial" w:hAnsi="Arial" w:cs="Arial"/>
                        <w:color w:val="auto"/>
                        <w:sz w:val="14"/>
                        <w:szCs w:val="14"/>
                      </w:rPr>
                      <w:t xml:space="preserve"> / </w:t>
                    </w:r>
                    <w:r w:rsidRPr="00941FEA">
                      <w:rPr>
                        <w:rFonts w:ascii="Arial" w:hAnsi="Arial" w:cs="Arial"/>
                        <w:color w:val="auto"/>
                        <w:sz w:val="14"/>
                        <w:szCs w:val="14"/>
                      </w:rPr>
                      <w:fldChar w:fldCharType="begin"/>
                    </w:r>
                    <w:r w:rsidRPr="00941FEA">
                      <w:rPr>
                        <w:rFonts w:ascii="Arial" w:hAnsi="Arial" w:cs="Arial"/>
                        <w:color w:val="auto"/>
                        <w:sz w:val="14"/>
                        <w:szCs w:val="14"/>
                      </w:rPr>
                      <w:instrText xml:space="preserve"> SECTIONPAGES  \* MERGEFORMAT </w:instrText>
                    </w:r>
                    <w:r w:rsidRPr="00941FEA">
                      <w:rPr>
                        <w:rFonts w:ascii="Arial" w:hAnsi="Arial" w:cs="Arial"/>
                        <w:color w:val="auto"/>
                        <w:sz w:val="14"/>
                        <w:szCs w:val="14"/>
                      </w:rPr>
                      <w:fldChar w:fldCharType="separate"/>
                    </w:r>
                    <w:r w:rsidR="003007CB">
                      <w:rPr>
                        <w:rFonts w:ascii="Arial" w:hAnsi="Arial" w:cs="Arial"/>
                        <w:noProof/>
                        <w:color w:val="auto"/>
                        <w:sz w:val="14"/>
                        <w:szCs w:val="14"/>
                      </w:rPr>
                      <w:t>8</w:t>
                    </w:r>
                    <w:r w:rsidRPr="00941FEA">
                      <w:rPr>
                        <w:rFonts w:ascii="Arial" w:hAnsi="Arial" w:cs="Arial"/>
                        <w:noProof/>
                        <w:color w:val="auto"/>
                        <w:sz w:val="14"/>
                        <w:szCs w:val="14"/>
                      </w:rPr>
                      <w:fldChar w:fldCharType="end"/>
                    </w:r>
                  </w:p>
                </w:txbxContent>
              </v:textbox>
              <w10:wrap anchory="page"/>
            </v:shape>
          </w:pict>
        </mc:Fallback>
      </mc:AlternateContent>
    </w:r>
    <w:proofErr w:type="spellStart"/>
    <w:r w:rsidRPr="00941FEA">
      <w:rPr>
        <w:rFonts w:ascii="Arial" w:hAnsi="Arial" w:cs="Arial"/>
        <w:color w:val="63666A"/>
        <w:sz w:val="14"/>
        <w:szCs w:val="14"/>
        <w:lang w:eastAsia="cs-CZ"/>
      </w:rPr>
      <w:t>Tuřanka</w:t>
    </w:r>
    <w:proofErr w:type="spellEnd"/>
    <w:r w:rsidRPr="00941FEA">
      <w:rPr>
        <w:rFonts w:ascii="Arial" w:hAnsi="Arial" w:cs="Arial"/>
        <w:color w:val="63666A"/>
        <w:sz w:val="14"/>
        <w:szCs w:val="14"/>
        <w:lang w:eastAsia="cs-CZ"/>
      </w:rPr>
      <w:t xml:space="preserve"> 1519/</w:t>
    </w:r>
    <w:proofErr w:type="gramStart"/>
    <w:r w:rsidRPr="00941FEA">
      <w:rPr>
        <w:rFonts w:ascii="Arial" w:hAnsi="Arial" w:cs="Arial"/>
        <w:color w:val="63666A"/>
        <w:sz w:val="14"/>
        <w:szCs w:val="14"/>
        <w:lang w:eastAsia="cs-CZ"/>
      </w:rPr>
      <w:t>115a</w:t>
    </w:r>
    <w:proofErr w:type="gramEnd"/>
    <w:r w:rsidRPr="00941FEA">
      <w:rPr>
        <w:rFonts w:ascii="Arial" w:hAnsi="Arial" w:cs="Arial"/>
        <w:color w:val="63666A"/>
        <w:sz w:val="14"/>
        <w:szCs w:val="14"/>
        <w:lang w:eastAsia="cs-CZ"/>
      </w:rPr>
      <w:t>, 627 00 Brno – Slatina, tel.: +420 544 500 811</w:t>
    </w:r>
  </w:p>
  <w:p w14:paraId="4D6D6620" w14:textId="77777777" w:rsidR="00130A7D" w:rsidRPr="00941FEA" w:rsidRDefault="00130A7D" w:rsidP="00130A7D">
    <w:pPr>
      <w:pStyle w:val="Bezmezer"/>
      <w:tabs>
        <w:tab w:val="left" w:pos="8205"/>
      </w:tabs>
      <w:rPr>
        <w:rFonts w:ascii="Arial" w:hAnsi="Arial" w:cs="Arial"/>
        <w:color w:val="63666A"/>
        <w:sz w:val="14"/>
        <w:szCs w:val="14"/>
        <w:lang w:eastAsia="cs-CZ"/>
      </w:rPr>
    </w:pPr>
    <w:r w:rsidRPr="00941FEA">
      <w:rPr>
        <w:rFonts w:ascii="Arial" w:hAnsi="Arial" w:cs="Arial"/>
        <w:color w:val="63666A"/>
        <w:sz w:val="14"/>
        <w:szCs w:val="14"/>
        <w:lang w:eastAsia="cs-CZ"/>
      </w:rPr>
      <w:t xml:space="preserve">IČ: 24772631, DIČ: CZ24772631, společnost je zapsána v obchodním rejstříku </w:t>
    </w:r>
    <w:r>
      <w:rPr>
        <w:rFonts w:ascii="Arial" w:hAnsi="Arial" w:cs="Arial"/>
        <w:color w:val="63666A"/>
        <w:sz w:val="14"/>
        <w:szCs w:val="14"/>
        <w:lang w:eastAsia="cs-CZ"/>
      </w:rPr>
      <w:tab/>
    </w:r>
  </w:p>
  <w:p w14:paraId="78F3AD78" w14:textId="77777777" w:rsidR="00130A7D" w:rsidRPr="00941FEA" w:rsidRDefault="00130A7D" w:rsidP="00130A7D">
    <w:pPr>
      <w:pStyle w:val="Bezmezer"/>
      <w:rPr>
        <w:rFonts w:ascii="Arial" w:hAnsi="Arial" w:cs="Arial"/>
        <w:color w:val="63666A"/>
        <w:sz w:val="14"/>
        <w:szCs w:val="14"/>
        <w:lang w:eastAsia="cs-CZ"/>
      </w:rPr>
    </w:pPr>
    <w:r w:rsidRPr="00941FEA">
      <w:rPr>
        <w:rFonts w:ascii="Arial" w:hAnsi="Arial" w:cs="Arial"/>
        <w:color w:val="63666A"/>
        <w:sz w:val="14"/>
        <w:szCs w:val="14"/>
        <w:lang w:eastAsia="cs-CZ"/>
      </w:rPr>
      <w:t xml:space="preserve">vedeném u Krajského soudu v Brně, </w:t>
    </w:r>
    <w:proofErr w:type="spellStart"/>
    <w:r w:rsidRPr="00941FEA">
      <w:rPr>
        <w:rFonts w:ascii="Arial" w:hAnsi="Arial" w:cs="Arial"/>
        <w:color w:val="63666A"/>
        <w:sz w:val="14"/>
        <w:szCs w:val="14"/>
        <w:lang w:eastAsia="cs-CZ"/>
      </w:rPr>
      <w:t>sp</w:t>
    </w:r>
    <w:proofErr w:type="spellEnd"/>
    <w:r w:rsidRPr="00941FEA">
      <w:rPr>
        <w:rFonts w:ascii="Arial" w:hAnsi="Arial" w:cs="Arial"/>
        <w:color w:val="63666A"/>
        <w:sz w:val="14"/>
        <w:szCs w:val="14"/>
        <w:lang w:eastAsia="cs-CZ"/>
      </w:rPr>
      <w:t>. zn. B 6471</w:t>
    </w:r>
  </w:p>
  <w:p w14:paraId="3752CF41" w14:textId="77777777" w:rsidR="00130A7D" w:rsidRDefault="00130A7D" w:rsidP="00130A7D">
    <w:pPr>
      <w:pStyle w:val="Bezmezer"/>
      <w:rPr>
        <w:color w:val="005641"/>
        <w:sz w:val="18"/>
        <w:szCs w:val="18"/>
      </w:rPr>
    </w:pPr>
    <w:r w:rsidRPr="00941FEA">
      <w:rPr>
        <w:rFonts w:ascii="Arial" w:hAnsi="Arial" w:cs="Arial"/>
        <w:color w:val="63666A"/>
        <w:sz w:val="14"/>
        <w:szCs w:val="14"/>
        <w:lang w:eastAsia="cs-CZ"/>
      </w:rPr>
      <w:t>azklima@azklima.com, www.azklima.com</w:t>
    </w:r>
  </w:p>
  <w:p w14:paraId="7EE5B16C" w14:textId="77777777" w:rsidR="00130A7D" w:rsidRPr="007F2EBD" w:rsidRDefault="00130A7D" w:rsidP="00130A7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24C5" w14:textId="77777777" w:rsidR="00F03951" w:rsidRDefault="00F039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0BDD5" w14:textId="77777777" w:rsidR="004B7560" w:rsidRDefault="004B7560" w:rsidP="004B5DA0">
      <w:r>
        <w:separator/>
      </w:r>
    </w:p>
  </w:footnote>
  <w:footnote w:type="continuationSeparator" w:id="0">
    <w:p w14:paraId="6B71820E" w14:textId="77777777" w:rsidR="004B7560" w:rsidRDefault="004B7560" w:rsidP="004B5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C8D85" w14:textId="77777777" w:rsidR="007C2F3F" w:rsidRDefault="007C2F3F">
    <w:pPr>
      <w:pStyle w:val="Zhlav"/>
    </w:pPr>
  </w:p>
  <w:p w14:paraId="6A1E0D71" w14:textId="77777777" w:rsidR="00E75A8E" w:rsidRDefault="00E75A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1D35A" w14:textId="74F36CF7" w:rsidR="003A5D23" w:rsidRDefault="008F00C2">
    <w:pPr>
      <w:pStyle w:val="Zhlav"/>
    </w:pPr>
    <w:r>
      <w:rPr>
        <w:noProof/>
        <w:lang w:val="en-US"/>
      </w:rPr>
      <w:drawing>
        <wp:anchor distT="0" distB="0" distL="114300" distR="114300" simplePos="0" relativeHeight="251659264" behindDoc="1" locked="0" layoutInCell="1" allowOverlap="1" wp14:anchorId="39A836CB" wp14:editId="4B310170">
          <wp:simplePos x="0" y="0"/>
          <wp:positionH relativeFrom="margin">
            <wp:align>center</wp:align>
          </wp:positionH>
          <wp:positionV relativeFrom="paragraph">
            <wp:posOffset>-422250</wp:posOffset>
          </wp:positionV>
          <wp:extent cx="6727825" cy="1277620"/>
          <wp:effectExtent l="0" t="0" r="0" b="0"/>
          <wp:wrapNone/>
          <wp:docPr id="1963868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7825" cy="1277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5E2A2" w14:textId="77777777" w:rsidR="00E75A8E" w:rsidRDefault="00E75A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DA264" w14:textId="77777777" w:rsidR="00F03951" w:rsidRDefault="00F039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11"/>
    <w:multiLevelType w:val="hybridMultilevel"/>
    <w:tmpl w:val="DCF8AD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7C83E458"/>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61553F2"/>
    <w:multiLevelType w:val="hybridMultilevel"/>
    <w:tmpl w:val="07025B4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4661BD"/>
    <w:multiLevelType w:val="hybridMultilevel"/>
    <w:tmpl w:val="BB448F4C"/>
    <w:lvl w:ilvl="0" w:tplc="EBBC1D1E">
      <w:numFmt w:val="bullet"/>
      <w:lvlText w:val="-"/>
      <w:lvlJc w:val="left"/>
      <w:pPr>
        <w:ind w:left="1400" w:hanging="360"/>
      </w:pPr>
      <w:rPr>
        <w:rFonts w:ascii="Arial" w:eastAsia="Times New Roman" w:hAnsi="Arial" w:cs="Aria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5" w15:restartNumberingAfterBreak="0">
    <w:nsid w:val="1BCB7BC0"/>
    <w:multiLevelType w:val="hybridMultilevel"/>
    <w:tmpl w:val="7B7CA2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701365"/>
    <w:multiLevelType w:val="hybridMultilevel"/>
    <w:tmpl w:val="4F527B42"/>
    <w:lvl w:ilvl="0" w:tplc="24DEE24E">
      <w:start w:val="1"/>
      <w:numFmt w:val="bullet"/>
      <w:lvlText w:val="-"/>
      <w:lvlJc w:val="left"/>
      <w:pPr>
        <w:tabs>
          <w:tab w:val="num" w:pos="700"/>
        </w:tabs>
        <w:ind w:left="700" w:hanging="360"/>
      </w:pPr>
      <w:rPr>
        <w:rFonts w:ascii="Times New Roman" w:eastAsia="Times New Roman" w:hAnsi="Times New Roman" w:cs="Times New Roman" w:hint="default"/>
      </w:rPr>
    </w:lvl>
    <w:lvl w:ilvl="1" w:tplc="04050003">
      <w:start w:val="1"/>
      <w:numFmt w:val="bullet"/>
      <w:lvlText w:val="o"/>
      <w:lvlJc w:val="left"/>
      <w:pPr>
        <w:tabs>
          <w:tab w:val="num" w:pos="1420"/>
        </w:tabs>
        <w:ind w:left="1420" w:hanging="360"/>
      </w:pPr>
      <w:rPr>
        <w:rFonts w:ascii="Courier New" w:hAnsi="Courier New" w:hint="default"/>
      </w:rPr>
    </w:lvl>
    <w:lvl w:ilvl="2" w:tplc="04050005">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7" w15:restartNumberingAfterBreak="0">
    <w:nsid w:val="215C791E"/>
    <w:multiLevelType w:val="hybridMultilevel"/>
    <w:tmpl w:val="9C04DE80"/>
    <w:lvl w:ilvl="0" w:tplc="7482231C">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8" w15:restartNumberingAfterBreak="0">
    <w:nsid w:val="25C241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127670"/>
    <w:multiLevelType w:val="hybridMultilevel"/>
    <w:tmpl w:val="D3501AC6"/>
    <w:lvl w:ilvl="0" w:tplc="FFFFFFFF">
      <w:start w:val="1"/>
      <w:numFmt w:val="bullet"/>
      <w:lvlText w:val="●"/>
      <w:lvlJc w:val="left"/>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874907"/>
    <w:multiLevelType w:val="hybridMultilevel"/>
    <w:tmpl w:val="4DA08722"/>
    <w:lvl w:ilvl="0" w:tplc="4D2AA1C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1" w15:restartNumberingAfterBreak="0">
    <w:nsid w:val="2BF628BE"/>
    <w:multiLevelType w:val="hybridMultilevel"/>
    <w:tmpl w:val="B3C4E34C"/>
    <w:lvl w:ilvl="0" w:tplc="AD0ADFD4">
      <w:start w:val="10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24381C"/>
    <w:multiLevelType w:val="hybridMultilevel"/>
    <w:tmpl w:val="76921E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850AE7"/>
    <w:multiLevelType w:val="hybridMultilevel"/>
    <w:tmpl w:val="034491C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D5C7DC6"/>
    <w:multiLevelType w:val="hybridMultilevel"/>
    <w:tmpl w:val="E5603B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9C642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CD5DDE"/>
    <w:multiLevelType w:val="hybridMultilevel"/>
    <w:tmpl w:val="C91242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E225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787750"/>
    <w:multiLevelType w:val="hybridMultilevel"/>
    <w:tmpl w:val="22FC827A"/>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687C334A"/>
    <w:multiLevelType w:val="hybridMultilevel"/>
    <w:tmpl w:val="2F2050D2"/>
    <w:lvl w:ilvl="0" w:tplc="CE38D084">
      <w:start w:val="1"/>
      <w:numFmt w:val="bullet"/>
      <w:pStyle w:val="AZKtextOdrky"/>
      <w:lvlText w:val="-"/>
      <w:lvlJc w:val="left"/>
      <w:pPr>
        <w:ind w:left="2194" w:hanging="360"/>
      </w:pPr>
      <w:rPr>
        <w:rFonts w:ascii="Times New Roman" w:eastAsia="Times New Roman" w:hAnsi="Times New Roman" w:cs="Times New Roman" w:hint="default"/>
      </w:rPr>
    </w:lvl>
    <w:lvl w:ilvl="1" w:tplc="04050003" w:tentative="1">
      <w:start w:val="1"/>
      <w:numFmt w:val="bullet"/>
      <w:lvlText w:val="o"/>
      <w:lvlJc w:val="left"/>
      <w:pPr>
        <w:ind w:left="2914" w:hanging="360"/>
      </w:pPr>
      <w:rPr>
        <w:rFonts w:ascii="Courier New" w:hAnsi="Courier New" w:cs="Courier New" w:hint="default"/>
      </w:rPr>
    </w:lvl>
    <w:lvl w:ilvl="2" w:tplc="04050005" w:tentative="1">
      <w:start w:val="1"/>
      <w:numFmt w:val="bullet"/>
      <w:lvlText w:val=""/>
      <w:lvlJc w:val="left"/>
      <w:pPr>
        <w:ind w:left="3634" w:hanging="360"/>
      </w:pPr>
      <w:rPr>
        <w:rFonts w:ascii="Wingdings" w:hAnsi="Wingdings" w:hint="default"/>
      </w:rPr>
    </w:lvl>
    <w:lvl w:ilvl="3" w:tplc="04050001" w:tentative="1">
      <w:start w:val="1"/>
      <w:numFmt w:val="bullet"/>
      <w:lvlText w:val=""/>
      <w:lvlJc w:val="left"/>
      <w:pPr>
        <w:ind w:left="4354" w:hanging="360"/>
      </w:pPr>
      <w:rPr>
        <w:rFonts w:ascii="Symbol" w:hAnsi="Symbol" w:hint="default"/>
      </w:rPr>
    </w:lvl>
    <w:lvl w:ilvl="4" w:tplc="04050003" w:tentative="1">
      <w:start w:val="1"/>
      <w:numFmt w:val="bullet"/>
      <w:lvlText w:val="o"/>
      <w:lvlJc w:val="left"/>
      <w:pPr>
        <w:ind w:left="5074" w:hanging="360"/>
      </w:pPr>
      <w:rPr>
        <w:rFonts w:ascii="Courier New" w:hAnsi="Courier New" w:cs="Courier New" w:hint="default"/>
      </w:rPr>
    </w:lvl>
    <w:lvl w:ilvl="5" w:tplc="04050005" w:tentative="1">
      <w:start w:val="1"/>
      <w:numFmt w:val="bullet"/>
      <w:lvlText w:val=""/>
      <w:lvlJc w:val="left"/>
      <w:pPr>
        <w:ind w:left="5794" w:hanging="360"/>
      </w:pPr>
      <w:rPr>
        <w:rFonts w:ascii="Wingdings" w:hAnsi="Wingdings" w:hint="default"/>
      </w:rPr>
    </w:lvl>
    <w:lvl w:ilvl="6" w:tplc="04050001" w:tentative="1">
      <w:start w:val="1"/>
      <w:numFmt w:val="bullet"/>
      <w:lvlText w:val=""/>
      <w:lvlJc w:val="left"/>
      <w:pPr>
        <w:ind w:left="6514" w:hanging="360"/>
      </w:pPr>
      <w:rPr>
        <w:rFonts w:ascii="Symbol" w:hAnsi="Symbol" w:hint="default"/>
      </w:rPr>
    </w:lvl>
    <w:lvl w:ilvl="7" w:tplc="04050003" w:tentative="1">
      <w:start w:val="1"/>
      <w:numFmt w:val="bullet"/>
      <w:lvlText w:val="o"/>
      <w:lvlJc w:val="left"/>
      <w:pPr>
        <w:ind w:left="7234" w:hanging="360"/>
      </w:pPr>
      <w:rPr>
        <w:rFonts w:ascii="Courier New" w:hAnsi="Courier New" w:cs="Courier New" w:hint="default"/>
      </w:rPr>
    </w:lvl>
    <w:lvl w:ilvl="8" w:tplc="04050005" w:tentative="1">
      <w:start w:val="1"/>
      <w:numFmt w:val="bullet"/>
      <w:lvlText w:val=""/>
      <w:lvlJc w:val="left"/>
      <w:pPr>
        <w:ind w:left="7954" w:hanging="360"/>
      </w:pPr>
      <w:rPr>
        <w:rFonts w:ascii="Wingdings" w:hAnsi="Wingdings" w:hint="default"/>
      </w:rPr>
    </w:lvl>
  </w:abstractNum>
  <w:abstractNum w:abstractNumId="20" w15:restartNumberingAfterBreak="0">
    <w:nsid w:val="68956BCC"/>
    <w:multiLevelType w:val="hybridMultilevel"/>
    <w:tmpl w:val="B376461E"/>
    <w:lvl w:ilvl="0" w:tplc="455C6B60">
      <w:numFmt w:val="bullet"/>
      <w:lvlText w:val="•"/>
      <w:lvlJc w:val="left"/>
      <w:pPr>
        <w:ind w:left="930" w:hanging="570"/>
      </w:pPr>
      <w:rPr>
        <w:rFonts w:ascii="Roobert CEZ" w:eastAsiaTheme="minorHAnsi" w:hAnsi="Roobert CEZ"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D7E4962"/>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DC85E23"/>
    <w:multiLevelType w:val="hybridMultilevel"/>
    <w:tmpl w:val="DA3E37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82130F"/>
    <w:multiLevelType w:val="hybridMultilevel"/>
    <w:tmpl w:val="A9C6B920"/>
    <w:lvl w:ilvl="0" w:tplc="2D5CA18A">
      <w:start w:val="1"/>
      <w:numFmt w:val="bullet"/>
      <w:lvlText w:val="-"/>
      <w:lvlJc w:val="left"/>
      <w:pPr>
        <w:tabs>
          <w:tab w:val="num" w:pos="1128"/>
        </w:tabs>
        <w:ind w:left="1128" w:hanging="360"/>
      </w:pPr>
      <w:rPr>
        <w:rFonts w:ascii="Courier New" w:hAnsi="Courier New" w:hint="default"/>
      </w:rPr>
    </w:lvl>
    <w:lvl w:ilvl="1" w:tplc="04050003">
      <w:start w:val="1"/>
      <w:numFmt w:val="bullet"/>
      <w:lvlText w:val="o"/>
      <w:lvlJc w:val="left"/>
      <w:pPr>
        <w:tabs>
          <w:tab w:val="num" w:pos="1848"/>
        </w:tabs>
        <w:ind w:left="1848" w:hanging="360"/>
      </w:pPr>
      <w:rPr>
        <w:rFonts w:ascii="Courier New" w:hAnsi="Courier New" w:cs="Courier New" w:hint="default"/>
      </w:rPr>
    </w:lvl>
    <w:lvl w:ilvl="2" w:tplc="04050005" w:tentative="1">
      <w:start w:val="1"/>
      <w:numFmt w:val="bullet"/>
      <w:lvlText w:val=""/>
      <w:lvlJc w:val="left"/>
      <w:pPr>
        <w:tabs>
          <w:tab w:val="num" w:pos="2568"/>
        </w:tabs>
        <w:ind w:left="2568" w:hanging="360"/>
      </w:pPr>
      <w:rPr>
        <w:rFonts w:ascii="Wingdings" w:hAnsi="Wingdings" w:hint="default"/>
      </w:rPr>
    </w:lvl>
    <w:lvl w:ilvl="3" w:tplc="04050001" w:tentative="1">
      <w:start w:val="1"/>
      <w:numFmt w:val="bullet"/>
      <w:lvlText w:val=""/>
      <w:lvlJc w:val="left"/>
      <w:pPr>
        <w:tabs>
          <w:tab w:val="num" w:pos="3288"/>
        </w:tabs>
        <w:ind w:left="3288" w:hanging="360"/>
      </w:pPr>
      <w:rPr>
        <w:rFonts w:ascii="Symbol" w:hAnsi="Symbol" w:hint="default"/>
      </w:rPr>
    </w:lvl>
    <w:lvl w:ilvl="4" w:tplc="04050003" w:tentative="1">
      <w:start w:val="1"/>
      <w:numFmt w:val="bullet"/>
      <w:lvlText w:val="o"/>
      <w:lvlJc w:val="left"/>
      <w:pPr>
        <w:tabs>
          <w:tab w:val="num" w:pos="4008"/>
        </w:tabs>
        <w:ind w:left="4008" w:hanging="360"/>
      </w:pPr>
      <w:rPr>
        <w:rFonts w:ascii="Courier New" w:hAnsi="Courier New" w:cs="Courier New" w:hint="default"/>
      </w:rPr>
    </w:lvl>
    <w:lvl w:ilvl="5" w:tplc="04050005" w:tentative="1">
      <w:start w:val="1"/>
      <w:numFmt w:val="bullet"/>
      <w:lvlText w:val=""/>
      <w:lvlJc w:val="left"/>
      <w:pPr>
        <w:tabs>
          <w:tab w:val="num" w:pos="4728"/>
        </w:tabs>
        <w:ind w:left="4728" w:hanging="360"/>
      </w:pPr>
      <w:rPr>
        <w:rFonts w:ascii="Wingdings" w:hAnsi="Wingdings" w:hint="default"/>
      </w:rPr>
    </w:lvl>
    <w:lvl w:ilvl="6" w:tplc="04050001" w:tentative="1">
      <w:start w:val="1"/>
      <w:numFmt w:val="bullet"/>
      <w:lvlText w:val=""/>
      <w:lvlJc w:val="left"/>
      <w:pPr>
        <w:tabs>
          <w:tab w:val="num" w:pos="5448"/>
        </w:tabs>
        <w:ind w:left="5448" w:hanging="360"/>
      </w:pPr>
      <w:rPr>
        <w:rFonts w:ascii="Symbol" w:hAnsi="Symbol" w:hint="default"/>
      </w:rPr>
    </w:lvl>
    <w:lvl w:ilvl="7" w:tplc="04050003" w:tentative="1">
      <w:start w:val="1"/>
      <w:numFmt w:val="bullet"/>
      <w:lvlText w:val="o"/>
      <w:lvlJc w:val="left"/>
      <w:pPr>
        <w:tabs>
          <w:tab w:val="num" w:pos="6168"/>
        </w:tabs>
        <w:ind w:left="6168" w:hanging="360"/>
      </w:pPr>
      <w:rPr>
        <w:rFonts w:ascii="Courier New" w:hAnsi="Courier New" w:cs="Courier New" w:hint="default"/>
      </w:rPr>
    </w:lvl>
    <w:lvl w:ilvl="8" w:tplc="04050005" w:tentative="1">
      <w:start w:val="1"/>
      <w:numFmt w:val="bullet"/>
      <w:lvlText w:val=""/>
      <w:lvlJc w:val="left"/>
      <w:pPr>
        <w:tabs>
          <w:tab w:val="num" w:pos="6888"/>
        </w:tabs>
        <w:ind w:left="6888" w:hanging="360"/>
      </w:pPr>
      <w:rPr>
        <w:rFonts w:ascii="Wingdings" w:hAnsi="Wingdings" w:hint="default"/>
      </w:rPr>
    </w:lvl>
  </w:abstractNum>
  <w:abstractNum w:abstractNumId="24" w15:restartNumberingAfterBreak="0">
    <w:nsid w:val="758C4A87"/>
    <w:multiLevelType w:val="multilevel"/>
    <w:tmpl w:val="25D483C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5" w15:restartNumberingAfterBreak="0">
    <w:nsid w:val="7B0A0715"/>
    <w:multiLevelType w:val="hybridMultilevel"/>
    <w:tmpl w:val="C0BA1C1E"/>
    <w:lvl w:ilvl="0" w:tplc="04050001">
      <w:start w:val="1"/>
      <w:numFmt w:val="bullet"/>
      <w:lvlText w:val=""/>
      <w:lvlJc w:val="left"/>
      <w:pPr>
        <w:ind w:left="720" w:hanging="360"/>
      </w:pPr>
      <w:rPr>
        <w:rFonts w:ascii="Symbol" w:hAnsi="Symbol" w:hint="default"/>
      </w:rPr>
    </w:lvl>
    <w:lvl w:ilvl="1" w:tplc="283042E6">
      <w:numFmt w:val="bullet"/>
      <w:lvlText w:val="•"/>
      <w:lvlJc w:val="left"/>
      <w:pPr>
        <w:ind w:left="1785" w:hanging="705"/>
      </w:pPr>
      <w:rPr>
        <w:rFonts w:ascii="Roobert CEZ" w:eastAsiaTheme="minorHAnsi" w:hAnsi="Roobert CEZ"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CC445CA"/>
    <w:multiLevelType w:val="multilevel"/>
    <w:tmpl w:val="4970C1E8"/>
    <w:lvl w:ilvl="0">
      <w:start w:val="1"/>
      <w:numFmt w:val="decimal"/>
      <w:pStyle w:val="AZKnadpis1"/>
      <w:lvlText w:val="%1."/>
      <w:lvlJc w:val="left"/>
      <w:pPr>
        <w:tabs>
          <w:tab w:val="num" w:pos="502"/>
        </w:tabs>
        <w:ind w:left="502" w:hanging="360"/>
      </w:pPr>
      <w:rPr>
        <w:rFonts w:hint="default"/>
      </w:rPr>
    </w:lvl>
    <w:lvl w:ilvl="1">
      <w:start w:val="1"/>
      <w:numFmt w:val="decimal"/>
      <w:pStyle w:val="AZKnadpis2"/>
      <w:lvlText w:val="%1.%2."/>
      <w:lvlJc w:val="left"/>
      <w:pPr>
        <w:tabs>
          <w:tab w:val="num" w:pos="1288"/>
        </w:tabs>
        <w:ind w:left="1000" w:hanging="432"/>
      </w:pPr>
      <w:rPr>
        <w:rFonts w:hint="default"/>
      </w:rPr>
    </w:lvl>
    <w:lvl w:ilvl="2">
      <w:start w:val="1"/>
      <w:numFmt w:val="decimal"/>
      <w:pStyle w:val="AZKnadpis3"/>
      <w:lvlText w:val="%1.%2.%3."/>
      <w:lvlJc w:val="left"/>
      <w:pPr>
        <w:tabs>
          <w:tab w:val="num" w:pos="1801"/>
        </w:tabs>
        <w:ind w:left="1225" w:hanging="504"/>
      </w:pPr>
      <w:rPr>
        <w:rFonts w:hint="default"/>
      </w:rPr>
    </w:lvl>
    <w:lvl w:ilvl="3">
      <w:start w:val="1"/>
      <w:numFmt w:val="decimal"/>
      <w:pStyle w:val="AZKnadpis4"/>
      <w:lvlText w:val="%1.%2.%3.%4."/>
      <w:lvlJc w:val="left"/>
      <w:pPr>
        <w:tabs>
          <w:tab w:val="num" w:pos="2161"/>
        </w:tabs>
        <w:ind w:left="1729"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881"/>
        </w:tabs>
        <w:ind w:left="2233" w:hanging="792"/>
      </w:pPr>
      <w:rPr>
        <w:rFonts w:hint="default"/>
      </w:rPr>
    </w:lvl>
    <w:lvl w:ilvl="5">
      <w:start w:val="1"/>
      <w:numFmt w:val="decimal"/>
      <w:lvlText w:val="%1.%2.%3.%4.%5.%6."/>
      <w:lvlJc w:val="left"/>
      <w:pPr>
        <w:tabs>
          <w:tab w:val="num" w:pos="3601"/>
        </w:tabs>
        <w:ind w:left="2737" w:hanging="936"/>
      </w:pPr>
      <w:rPr>
        <w:rFonts w:hint="default"/>
      </w:rPr>
    </w:lvl>
    <w:lvl w:ilvl="6">
      <w:start w:val="1"/>
      <w:numFmt w:val="decimal"/>
      <w:lvlText w:val="%1.%2.%3.%4.%5.%6.%7."/>
      <w:lvlJc w:val="left"/>
      <w:pPr>
        <w:tabs>
          <w:tab w:val="num" w:pos="4321"/>
        </w:tabs>
        <w:ind w:left="3241" w:hanging="1080"/>
      </w:pPr>
      <w:rPr>
        <w:rFonts w:hint="default"/>
      </w:rPr>
    </w:lvl>
    <w:lvl w:ilvl="7">
      <w:start w:val="1"/>
      <w:numFmt w:val="decimal"/>
      <w:lvlText w:val="%1.%2.%3.%4.%5.%6.%7.%8."/>
      <w:lvlJc w:val="left"/>
      <w:pPr>
        <w:tabs>
          <w:tab w:val="num" w:pos="4681"/>
        </w:tabs>
        <w:ind w:left="3745" w:hanging="1224"/>
      </w:pPr>
      <w:rPr>
        <w:rFonts w:hint="default"/>
      </w:rPr>
    </w:lvl>
    <w:lvl w:ilvl="8">
      <w:start w:val="1"/>
      <w:numFmt w:val="decimal"/>
      <w:lvlText w:val="%1.%2.%3.%4.%5.%6.%7.%8.%9."/>
      <w:lvlJc w:val="left"/>
      <w:pPr>
        <w:tabs>
          <w:tab w:val="num" w:pos="5401"/>
        </w:tabs>
        <w:ind w:left="4321" w:hanging="1440"/>
      </w:pPr>
      <w:rPr>
        <w:rFonts w:hint="default"/>
      </w:rPr>
    </w:lvl>
  </w:abstractNum>
  <w:num w:numId="1" w16cid:durableId="1196037845">
    <w:abstractNumId w:val="17"/>
  </w:num>
  <w:num w:numId="2" w16cid:durableId="330301665">
    <w:abstractNumId w:val="22"/>
  </w:num>
  <w:num w:numId="3" w16cid:durableId="1673070792">
    <w:abstractNumId w:val="8"/>
  </w:num>
  <w:num w:numId="4" w16cid:durableId="925068907">
    <w:abstractNumId w:val="24"/>
  </w:num>
  <w:num w:numId="5" w16cid:durableId="1612666439">
    <w:abstractNumId w:val="15"/>
  </w:num>
  <w:num w:numId="6" w16cid:durableId="2003384763">
    <w:abstractNumId w:val="21"/>
  </w:num>
  <w:num w:numId="7" w16cid:durableId="1506019438">
    <w:abstractNumId w:val="26"/>
  </w:num>
  <w:num w:numId="8" w16cid:durableId="405424807">
    <w:abstractNumId w:val="11"/>
  </w:num>
  <w:num w:numId="9" w16cid:durableId="1209954375">
    <w:abstractNumId w:val="19"/>
  </w:num>
  <w:num w:numId="10" w16cid:durableId="908080489">
    <w:abstractNumId w:val="4"/>
  </w:num>
  <w:num w:numId="11" w16cid:durableId="987782147">
    <w:abstractNumId w:val="6"/>
  </w:num>
  <w:num w:numId="12" w16cid:durableId="1602949423">
    <w:abstractNumId w:val="23"/>
  </w:num>
  <w:num w:numId="13" w16cid:durableId="803696079">
    <w:abstractNumId w:val="7"/>
  </w:num>
  <w:num w:numId="14" w16cid:durableId="146939361">
    <w:abstractNumId w:val="18"/>
  </w:num>
  <w:num w:numId="15" w16cid:durableId="1883397801">
    <w:abstractNumId w:val="13"/>
  </w:num>
  <w:num w:numId="16" w16cid:durableId="506093624">
    <w:abstractNumId w:val="1"/>
  </w:num>
  <w:num w:numId="17" w16cid:durableId="1719237427">
    <w:abstractNumId w:val="2"/>
  </w:num>
  <w:num w:numId="18" w16cid:durableId="849565020">
    <w:abstractNumId w:val="9"/>
  </w:num>
  <w:num w:numId="19" w16cid:durableId="100344480">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20" w16cid:durableId="1717581420">
    <w:abstractNumId w:val="0"/>
    <w:lvlOverride w:ilvl="0">
      <w:lvl w:ilvl="0">
        <w:start w:val="1"/>
        <w:numFmt w:val="bullet"/>
        <w:lvlText w:val=""/>
        <w:legacy w:legacy="1" w:legacySpace="0" w:legacyIndent="142"/>
        <w:lvlJc w:val="left"/>
        <w:pPr>
          <w:ind w:left="426" w:hanging="142"/>
        </w:pPr>
        <w:rPr>
          <w:rFonts w:ascii="Symbol" w:hAnsi="Symbol" w:hint="default"/>
        </w:rPr>
      </w:lvl>
    </w:lvlOverride>
  </w:num>
  <w:num w:numId="21" w16cid:durableId="28652606">
    <w:abstractNumId w:val="12"/>
  </w:num>
  <w:num w:numId="22" w16cid:durableId="817575051">
    <w:abstractNumId w:val="25"/>
  </w:num>
  <w:num w:numId="23" w16cid:durableId="959649139">
    <w:abstractNumId w:val="20"/>
  </w:num>
  <w:num w:numId="24" w16cid:durableId="1964463758">
    <w:abstractNumId w:val="14"/>
  </w:num>
  <w:num w:numId="25" w16cid:durableId="584845704">
    <w:abstractNumId w:val="16"/>
  </w:num>
  <w:num w:numId="26" w16cid:durableId="1018433209">
    <w:abstractNumId w:val="3"/>
  </w:num>
  <w:num w:numId="27" w16cid:durableId="1070926531">
    <w:abstractNumId w:val="5"/>
  </w:num>
  <w:num w:numId="28" w16cid:durableId="17754019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16cid:durableId="2036613446">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0" w16cid:durableId="186909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gutterAtTop/>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4E"/>
    <w:rsid w:val="000023B7"/>
    <w:rsid w:val="00003F9A"/>
    <w:rsid w:val="0001197E"/>
    <w:rsid w:val="00036CAA"/>
    <w:rsid w:val="00037B40"/>
    <w:rsid w:val="00037E72"/>
    <w:rsid w:val="000421F8"/>
    <w:rsid w:val="00043B3A"/>
    <w:rsid w:val="000529DB"/>
    <w:rsid w:val="00056AC3"/>
    <w:rsid w:val="00066C81"/>
    <w:rsid w:val="0007560C"/>
    <w:rsid w:val="00076C7A"/>
    <w:rsid w:val="00086D8E"/>
    <w:rsid w:val="000B2C03"/>
    <w:rsid w:val="000B740D"/>
    <w:rsid w:val="000C7F00"/>
    <w:rsid w:val="000D02BD"/>
    <w:rsid w:val="000E566B"/>
    <w:rsid w:val="000E740A"/>
    <w:rsid w:val="000F23C7"/>
    <w:rsid w:val="000F2E84"/>
    <w:rsid w:val="0010379D"/>
    <w:rsid w:val="00111500"/>
    <w:rsid w:val="00113853"/>
    <w:rsid w:val="00123972"/>
    <w:rsid w:val="00130A7D"/>
    <w:rsid w:val="00137F1C"/>
    <w:rsid w:val="00162380"/>
    <w:rsid w:val="00174C84"/>
    <w:rsid w:val="0018583C"/>
    <w:rsid w:val="00194A82"/>
    <w:rsid w:val="001978FB"/>
    <w:rsid w:val="001A795B"/>
    <w:rsid w:val="001B18D8"/>
    <w:rsid w:val="001B2556"/>
    <w:rsid w:val="001E0C24"/>
    <w:rsid w:val="001E5B0C"/>
    <w:rsid w:val="001F1016"/>
    <w:rsid w:val="001F5D3B"/>
    <w:rsid w:val="002043C8"/>
    <w:rsid w:val="0020505F"/>
    <w:rsid w:val="00212167"/>
    <w:rsid w:val="0022302E"/>
    <w:rsid w:val="0022550A"/>
    <w:rsid w:val="00225978"/>
    <w:rsid w:val="00227559"/>
    <w:rsid w:val="00233DD6"/>
    <w:rsid w:val="0024252C"/>
    <w:rsid w:val="0025071B"/>
    <w:rsid w:val="0025390E"/>
    <w:rsid w:val="00257B68"/>
    <w:rsid w:val="00262B0C"/>
    <w:rsid w:val="00276C1C"/>
    <w:rsid w:val="00284BAC"/>
    <w:rsid w:val="00285C11"/>
    <w:rsid w:val="00292868"/>
    <w:rsid w:val="002A0430"/>
    <w:rsid w:val="002B361A"/>
    <w:rsid w:val="002B5323"/>
    <w:rsid w:val="002C22D7"/>
    <w:rsid w:val="002C7CAB"/>
    <w:rsid w:val="002E4C97"/>
    <w:rsid w:val="002F5AE4"/>
    <w:rsid w:val="003007CB"/>
    <w:rsid w:val="00305A61"/>
    <w:rsid w:val="003250C6"/>
    <w:rsid w:val="00331B66"/>
    <w:rsid w:val="00334293"/>
    <w:rsid w:val="00336D73"/>
    <w:rsid w:val="0035168A"/>
    <w:rsid w:val="00370F32"/>
    <w:rsid w:val="00380755"/>
    <w:rsid w:val="00381960"/>
    <w:rsid w:val="003A029F"/>
    <w:rsid w:val="003A14C5"/>
    <w:rsid w:val="003A1C26"/>
    <w:rsid w:val="003A35C9"/>
    <w:rsid w:val="003A5383"/>
    <w:rsid w:val="003A5D23"/>
    <w:rsid w:val="003B07BF"/>
    <w:rsid w:val="003D3D07"/>
    <w:rsid w:val="003D6084"/>
    <w:rsid w:val="003E02CC"/>
    <w:rsid w:val="003E7CFE"/>
    <w:rsid w:val="003F099D"/>
    <w:rsid w:val="00404EF3"/>
    <w:rsid w:val="00407B46"/>
    <w:rsid w:val="00411C1A"/>
    <w:rsid w:val="00412141"/>
    <w:rsid w:val="0041262E"/>
    <w:rsid w:val="004134F3"/>
    <w:rsid w:val="00414E93"/>
    <w:rsid w:val="00422559"/>
    <w:rsid w:val="004233B9"/>
    <w:rsid w:val="00433B6E"/>
    <w:rsid w:val="00447E05"/>
    <w:rsid w:val="00455DE0"/>
    <w:rsid w:val="0047668E"/>
    <w:rsid w:val="00482573"/>
    <w:rsid w:val="00495D5D"/>
    <w:rsid w:val="004A4194"/>
    <w:rsid w:val="004B10F7"/>
    <w:rsid w:val="004B46BB"/>
    <w:rsid w:val="004B5DA0"/>
    <w:rsid w:val="004B7560"/>
    <w:rsid w:val="004C28BD"/>
    <w:rsid w:val="004C710F"/>
    <w:rsid w:val="004E052A"/>
    <w:rsid w:val="004E7CF8"/>
    <w:rsid w:val="004F163E"/>
    <w:rsid w:val="004F1D7B"/>
    <w:rsid w:val="00510BA9"/>
    <w:rsid w:val="005237AF"/>
    <w:rsid w:val="00524181"/>
    <w:rsid w:val="00524DB5"/>
    <w:rsid w:val="005471B7"/>
    <w:rsid w:val="0054782B"/>
    <w:rsid w:val="00550B86"/>
    <w:rsid w:val="00554FC9"/>
    <w:rsid w:val="00563CCA"/>
    <w:rsid w:val="005736F7"/>
    <w:rsid w:val="00577ADE"/>
    <w:rsid w:val="00593AB2"/>
    <w:rsid w:val="005B2641"/>
    <w:rsid w:val="005B2918"/>
    <w:rsid w:val="005C00A1"/>
    <w:rsid w:val="005D1973"/>
    <w:rsid w:val="005D5EF2"/>
    <w:rsid w:val="005D7850"/>
    <w:rsid w:val="005D7E48"/>
    <w:rsid w:val="005F3D8E"/>
    <w:rsid w:val="006040D5"/>
    <w:rsid w:val="00617ED2"/>
    <w:rsid w:val="00626CD6"/>
    <w:rsid w:val="006276C6"/>
    <w:rsid w:val="00631843"/>
    <w:rsid w:val="00634134"/>
    <w:rsid w:val="006348A4"/>
    <w:rsid w:val="00642B4D"/>
    <w:rsid w:val="006476F2"/>
    <w:rsid w:val="006630B8"/>
    <w:rsid w:val="00692C9A"/>
    <w:rsid w:val="00693F50"/>
    <w:rsid w:val="006A2B3D"/>
    <w:rsid w:val="006A3625"/>
    <w:rsid w:val="006B2687"/>
    <w:rsid w:val="006B3F91"/>
    <w:rsid w:val="006B403C"/>
    <w:rsid w:val="006B51F7"/>
    <w:rsid w:val="006B73B3"/>
    <w:rsid w:val="006C62E7"/>
    <w:rsid w:val="006D33A9"/>
    <w:rsid w:val="006E1BF2"/>
    <w:rsid w:val="006E4561"/>
    <w:rsid w:val="006F04B9"/>
    <w:rsid w:val="007008E3"/>
    <w:rsid w:val="0071155B"/>
    <w:rsid w:val="00713093"/>
    <w:rsid w:val="00724E8C"/>
    <w:rsid w:val="00725208"/>
    <w:rsid w:val="007445D8"/>
    <w:rsid w:val="00750975"/>
    <w:rsid w:val="0075237A"/>
    <w:rsid w:val="00754344"/>
    <w:rsid w:val="0075599F"/>
    <w:rsid w:val="00784F4F"/>
    <w:rsid w:val="00790126"/>
    <w:rsid w:val="00791327"/>
    <w:rsid w:val="00792D77"/>
    <w:rsid w:val="00797EB2"/>
    <w:rsid w:val="007A1DB4"/>
    <w:rsid w:val="007A7672"/>
    <w:rsid w:val="007B1518"/>
    <w:rsid w:val="007B26FE"/>
    <w:rsid w:val="007B48AC"/>
    <w:rsid w:val="007B6325"/>
    <w:rsid w:val="007C2F3F"/>
    <w:rsid w:val="007C4F09"/>
    <w:rsid w:val="007D0C3E"/>
    <w:rsid w:val="007D0F11"/>
    <w:rsid w:val="007D2BA6"/>
    <w:rsid w:val="007D4BD2"/>
    <w:rsid w:val="007D57A5"/>
    <w:rsid w:val="007E0D41"/>
    <w:rsid w:val="007F1F42"/>
    <w:rsid w:val="007F3E07"/>
    <w:rsid w:val="00803F2C"/>
    <w:rsid w:val="008119BE"/>
    <w:rsid w:val="008167D5"/>
    <w:rsid w:val="008224CE"/>
    <w:rsid w:val="00830CCE"/>
    <w:rsid w:val="00841AAD"/>
    <w:rsid w:val="00851623"/>
    <w:rsid w:val="00856E78"/>
    <w:rsid w:val="008645BA"/>
    <w:rsid w:val="00873171"/>
    <w:rsid w:val="008757BA"/>
    <w:rsid w:val="008769D4"/>
    <w:rsid w:val="00892EE7"/>
    <w:rsid w:val="0089575E"/>
    <w:rsid w:val="008C5D64"/>
    <w:rsid w:val="008D1730"/>
    <w:rsid w:val="008D19B2"/>
    <w:rsid w:val="008F00C2"/>
    <w:rsid w:val="00925046"/>
    <w:rsid w:val="00934FF1"/>
    <w:rsid w:val="009544BE"/>
    <w:rsid w:val="00960446"/>
    <w:rsid w:val="00961120"/>
    <w:rsid w:val="00977919"/>
    <w:rsid w:val="009833A8"/>
    <w:rsid w:val="00984451"/>
    <w:rsid w:val="009C2744"/>
    <w:rsid w:val="009D5D4E"/>
    <w:rsid w:val="009D6158"/>
    <w:rsid w:val="009E18C6"/>
    <w:rsid w:val="009E734C"/>
    <w:rsid w:val="009F31C4"/>
    <w:rsid w:val="00A03169"/>
    <w:rsid w:val="00A05C3A"/>
    <w:rsid w:val="00A1474E"/>
    <w:rsid w:val="00A40AE8"/>
    <w:rsid w:val="00A41090"/>
    <w:rsid w:val="00A411FC"/>
    <w:rsid w:val="00A424AC"/>
    <w:rsid w:val="00A42783"/>
    <w:rsid w:val="00A42A3F"/>
    <w:rsid w:val="00A5093D"/>
    <w:rsid w:val="00A5301B"/>
    <w:rsid w:val="00A53D8C"/>
    <w:rsid w:val="00A654EC"/>
    <w:rsid w:val="00A72279"/>
    <w:rsid w:val="00A77609"/>
    <w:rsid w:val="00A80AC3"/>
    <w:rsid w:val="00A9292C"/>
    <w:rsid w:val="00A93AEE"/>
    <w:rsid w:val="00A97C6C"/>
    <w:rsid w:val="00AA7515"/>
    <w:rsid w:val="00AB7490"/>
    <w:rsid w:val="00AB7759"/>
    <w:rsid w:val="00AC67CD"/>
    <w:rsid w:val="00AD1FF8"/>
    <w:rsid w:val="00AD287E"/>
    <w:rsid w:val="00AD6A1A"/>
    <w:rsid w:val="00AE2155"/>
    <w:rsid w:val="00AF4919"/>
    <w:rsid w:val="00AF7747"/>
    <w:rsid w:val="00B07C5E"/>
    <w:rsid w:val="00B151C9"/>
    <w:rsid w:val="00B17305"/>
    <w:rsid w:val="00B40F5C"/>
    <w:rsid w:val="00B4398D"/>
    <w:rsid w:val="00B55F8F"/>
    <w:rsid w:val="00B57284"/>
    <w:rsid w:val="00B6105C"/>
    <w:rsid w:val="00B67A54"/>
    <w:rsid w:val="00B7244C"/>
    <w:rsid w:val="00B82A38"/>
    <w:rsid w:val="00B834C9"/>
    <w:rsid w:val="00B92933"/>
    <w:rsid w:val="00B96D57"/>
    <w:rsid w:val="00BA06EF"/>
    <w:rsid w:val="00BA15A9"/>
    <w:rsid w:val="00BA4580"/>
    <w:rsid w:val="00BA7BF1"/>
    <w:rsid w:val="00BB52EA"/>
    <w:rsid w:val="00BB6576"/>
    <w:rsid w:val="00BC4AE8"/>
    <w:rsid w:val="00BE6AB0"/>
    <w:rsid w:val="00BF54B1"/>
    <w:rsid w:val="00C047F1"/>
    <w:rsid w:val="00C0733A"/>
    <w:rsid w:val="00C104B9"/>
    <w:rsid w:val="00C16485"/>
    <w:rsid w:val="00C20871"/>
    <w:rsid w:val="00C224B0"/>
    <w:rsid w:val="00C37FC1"/>
    <w:rsid w:val="00C44912"/>
    <w:rsid w:val="00C4748C"/>
    <w:rsid w:val="00C60209"/>
    <w:rsid w:val="00C62072"/>
    <w:rsid w:val="00C62B37"/>
    <w:rsid w:val="00C71D91"/>
    <w:rsid w:val="00C73A02"/>
    <w:rsid w:val="00C80973"/>
    <w:rsid w:val="00C92322"/>
    <w:rsid w:val="00CA0FAF"/>
    <w:rsid w:val="00CA1009"/>
    <w:rsid w:val="00CA4EAA"/>
    <w:rsid w:val="00CA4EB8"/>
    <w:rsid w:val="00CB08C1"/>
    <w:rsid w:val="00CB095C"/>
    <w:rsid w:val="00CC367E"/>
    <w:rsid w:val="00CC5A2A"/>
    <w:rsid w:val="00CC7F9A"/>
    <w:rsid w:val="00CD326D"/>
    <w:rsid w:val="00CF1B0B"/>
    <w:rsid w:val="00CF4E8B"/>
    <w:rsid w:val="00CF4E99"/>
    <w:rsid w:val="00D133EB"/>
    <w:rsid w:val="00D13D53"/>
    <w:rsid w:val="00D27828"/>
    <w:rsid w:val="00D35AD5"/>
    <w:rsid w:val="00D41D9B"/>
    <w:rsid w:val="00D44362"/>
    <w:rsid w:val="00D444ED"/>
    <w:rsid w:val="00D53BA2"/>
    <w:rsid w:val="00D6090B"/>
    <w:rsid w:val="00D62DC2"/>
    <w:rsid w:val="00D64725"/>
    <w:rsid w:val="00D67711"/>
    <w:rsid w:val="00D73FED"/>
    <w:rsid w:val="00D73FF3"/>
    <w:rsid w:val="00D846AF"/>
    <w:rsid w:val="00D846D8"/>
    <w:rsid w:val="00D84921"/>
    <w:rsid w:val="00D8543E"/>
    <w:rsid w:val="00D915B8"/>
    <w:rsid w:val="00D92037"/>
    <w:rsid w:val="00D93EF4"/>
    <w:rsid w:val="00DB3334"/>
    <w:rsid w:val="00DC090C"/>
    <w:rsid w:val="00DC6E9B"/>
    <w:rsid w:val="00DC7BCD"/>
    <w:rsid w:val="00DD4A79"/>
    <w:rsid w:val="00DD7B11"/>
    <w:rsid w:val="00DF6302"/>
    <w:rsid w:val="00DF6F01"/>
    <w:rsid w:val="00E10109"/>
    <w:rsid w:val="00E50B01"/>
    <w:rsid w:val="00E53817"/>
    <w:rsid w:val="00E731B3"/>
    <w:rsid w:val="00E73814"/>
    <w:rsid w:val="00E75A8E"/>
    <w:rsid w:val="00E77453"/>
    <w:rsid w:val="00E81DC6"/>
    <w:rsid w:val="00E8751C"/>
    <w:rsid w:val="00E9178D"/>
    <w:rsid w:val="00E92217"/>
    <w:rsid w:val="00E97F3E"/>
    <w:rsid w:val="00EA1BEE"/>
    <w:rsid w:val="00EC2B2D"/>
    <w:rsid w:val="00EC73FC"/>
    <w:rsid w:val="00ED05FF"/>
    <w:rsid w:val="00ED4FB5"/>
    <w:rsid w:val="00EE01A9"/>
    <w:rsid w:val="00F03951"/>
    <w:rsid w:val="00F12B7D"/>
    <w:rsid w:val="00F13CA1"/>
    <w:rsid w:val="00F254A9"/>
    <w:rsid w:val="00F25793"/>
    <w:rsid w:val="00F563D3"/>
    <w:rsid w:val="00F739E2"/>
    <w:rsid w:val="00F844D7"/>
    <w:rsid w:val="00F86245"/>
    <w:rsid w:val="00FA21BA"/>
    <w:rsid w:val="00FA26BA"/>
    <w:rsid w:val="00FB161F"/>
    <w:rsid w:val="00FB4F83"/>
    <w:rsid w:val="00FB6BD8"/>
    <w:rsid w:val="00FD7DE6"/>
    <w:rsid w:val="00FE4D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DF57048"/>
  <w15:docId w15:val="{F405D18B-26BA-448F-BB99-A9C2929F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01A9"/>
    <w:pPr>
      <w:spacing w:after="0" w:line="240" w:lineRule="auto"/>
      <w:jc w:val="both"/>
    </w:pPr>
    <w:rPr>
      <w:rFonts w:ascii="Roobert CEZ" w:hAnsi="Roobert CEZ"/>
      <w:sz w:val="20"/>
    </w:rPr>
  </w:style>
  <w:style w:type="paragraph" w:styleId="Nadpis1">
    <w:name w:val="heading 1"/>
    <w:basedOn w:val="Normln"/>
    <w:next w:val="Normln"/>
    <w:link w:val="Nadpis1Char"/>
    <w:qFormat/>
    <w:rsid w:val="00130A7D"/>
    <w:pPr>
      <w:keepNext/>
      <w:keepLines/>
      <w:numPr>
        <w:numId w:val="4"/>
      </w:numPr>
      <w:spacing w:before="480"/>
      <w:outlineLvl w:val="0"/>
    </w:pPr>
    <w:rPr>
      <w:rFonts w:eastAsiaTheme="majorEastAsia" w:cstheme="majorBidi"/>
      <w:b/>
      <w:bCs/>
      <w:color w:val="F24F00"/>
      <w:sz w:val="28"/>
      <w:szCs w:val="28"/>
    </w:rPr>
  </w:style>
  <w:style w:type="paragraph" w:styleId="Nadpis2">
    <w:name w:val="heading 2"/>
    <w:aliases w:val="AZK 2"/>
    <w:basedOn w:val="Normln"/>
    <w:next w:val="Normln"/>
    <w:link w:val="Nadpis2Char"/>
    <w:unhideWhenUsed/>
    <w:qFormat/>
    <w:rsid w:val="00130A7D"/>
    <w:pPr>
      <w:keepNext/>
      <w:keepLines/>
      <w:numPr>
        <w:ilvl w:val="1"/>
        <w:numId w:val="4"/>
      </w:numPr>
      <w:spacing w:before="200"/>
      <w:outlineLvl w:val="1"/>
    </w:pPr>
    <w:rPr>
      <w:rFonts w:eastAsiaTheme="majorEastAsia" w:cstheme="majorBidi"/>
      <w:b/>
      <w:bCs/>
      <w:color w:val="F24F00"/>
      <w:sz w:val="26"/>
      <w:szCs w:val="26"/>
    </w:rPr>
  </w:style>
  <w:style w:type="paragraph" w:styleId="Nadpis3">
    <w:name w:val="heading 3"/>
    <w:aliases w:val="AZK 3"/>
    <w:basedOn w:val="Normln"/>
    <w:next w:val="Normln"/>
    <w:link w:val="Nadpis3Char"/>
    <w:unhideWhenUsed/>
    <w:qFormat/>
    <w:rsid w:val="00130A7D"/>
    <w:pPr>
      <w:keepNext/>
      <w:keepLines/>
      <w:numPr>
        <w:ilvl w:val="2"/>
        <w:numId w:val="4"/>
      </w:numPr>
      <w:spacing w:before="200"/>
      <w:outlineLvl w:val="2"/>
    </w:pPr>
    <w:rPr>
      <w:rFonts w:eastAsiaTheme="majorEastAsia" w:cstheme="majorBidi"/>
      <w:b/>
      <w:bCs/>
      <w:color w:val="F24F00"/>
    </w:rPr>
  </w:style>
  <w:style w:type="paragraph" w:styleId="Nadpis4">
    <w:name w:val="heading 4"/>
    <w:basedOn w:val="Normln"/>
    <w:next w:val="Normln"/>
    <w:link w:val="Nadpis4Char"/>
    <w:uiPriority w:val="9"/>
    <w:unhideWhenUsed/>
    <w:rsid w:val="00130A7D"/>
    <w:pPr>
      <w:keepNext/>
      <w:keepLines/>
      <w:numPr>
        <w:ilvl w:val="3"/>
        <w:numId w:val="4"/>
      </w:numPr>
      <w:spacing w:before="200"/>
      <w:outlineLvl w:val="3"/>
    </w:pPr>
    <w:rPr>
      <w:rFonts w:eastAsiaTheme="majorEastAsia" w:cstheme="majorBidi"/>
      <w:b/>
      <w:bCs/>
      <w:iCs/>
      <w:color w:val="F24F00"/>
    </w:rPr>
  </w:style>
  <w:style w:type="paragraph" w:styleId="Nadpis5">
    <w:name w:val="heading 5"/>
    <w:basedOn w:val="Normln"/>
    <w:next w:val="Normln"/>
    <w:link w:val="Nadpis5Char"/>
    <w:uiPriority w:val="9"/>
    <w:unhideWhenUsed/>
    <w:qFormat/>
    <w:rsid w:val="006F04B9"/>
    <w:pPr>
      <w:keepNext/>
      <w:keepLines/>
      <w:numPr>
        <w:ilvl w:val="4"/>
        <w:numId w:val="4"/>
      </w:numPr>
      <w:spacing w:before="200"/>
      <w:outlineLvl w:val="4"/>
    </w:pPr>
    <w:rPr>
      <w:rFonts w:asciiTheme="majorHAnsi" w:eastAsiaTheme="majorEastAsia" w:hAnsiTheme="majorHAnsi" w:cstheme="majorBidi"/>
      <w:color w:val="005641"/>
    </w:rPr>
  </w:style>
  <w:style w:type="paragraph" w:styleId="Nadpis6">
    <w:name w:val="heading 6"/>
    <w:basedOn w:val="Normln"/>
    <w:next w:val="Normln"/>
    <w:link w:val="Nadpis6Char"/>
    <w:uiPriority w:val="9"/>
    <w:unhideWhenUsed/>
    <w:qFormat/>
    <w:rsid w:val="006F04B9"/>
    <w:pPr>
      <w:keepNext/>
      <w:keepLines/>
      <w:numPr>
        <w:ilvl w:val="5"/>
        <w:numId w:val="4"/>
      </w:numPr>
      <w:spacing w:before="200"/>
      <w:outlineLvl w:val="5"/>
    </w:pPr>
    <w:rPr>
      <w:rFonts w:asciiTheme="majorHAnsi" w:eastAsiaTheme="majorEastAsia" w:hAnsiTheme="majorHAnsi" w:cstheme="majorBidi"/>
      <w:i/>
      <w:iCs/>
      <w:color w:val="005641"/>
    </w:rPr>
  </w:style>
  <w:style w:type="paragraph" w:styleId="Nadpis7">
    <w:name w:val="heading 7"/>
    <w:basedOn w:val="Normln"/>
    <w:next w:val="Normln"/>
    <w:link w:val="Nadpis7Char"/>
    <w:uiPriority w:val="9"/>
    <w:unhideWhenUsed/>
    <w:qFormat/>
    <w:rsid w:val="006F04B9"/>
    <w:pPr>
      <w:keepNext/>
      <w:keepLines/>
      <w:numPr>
        <w:ilvl w:val="6"/>
        <w:numId w:val="4"/>
      </w:numPr>
      <w:spacing w:before="200"/>
      <w:outlineLvl w:val="6"/>
    </w:pPr>
    <w:rPr>
      <w:rFonts w:asciiTheme="majorHAnsi" w:eastAsiaTheme="majorEastAsia" w:hAnsiTheme="majorHAnsi" w:cstheme="majorBidi"/>
      <w:i/>
      <w:iCs/>
      <w:color w:val="005641"/>
    </w:rPr>
  </w:style>
  <w:style w:type="paragraph" w:styleId="Nadpis8">
    <w:name w:val="heading 8"/>
    <w:basedOn w:val="Normln"/>
    <w:next w:val="Normln"/>
    <w:link w:val="Nadpis8Char"/>
    <w:uiPriority w:val="9"/>
    <w:unhideWhenUsed/>
    <w:qFormat/>
    <w:rsid w:val="006F04B9"/>
    <w:pPr>
      <w:keepNext/>
      <w:keepLines/>
      <w:numPr>
        <w:ilvl w:val="7"/>
        <w:numId w:val="4"/>
      </w:numPr>
      <w:spacing w:before="200"/>
      <w:outlineLvl w:val="7"/>
    </w:pPr>
    <w:rPr>
      <w:rFonts w:asciiTheme="majorHAnsi" w:eastAsiaTheme="majorEastAsia" w:hAnsiTheme="majorHAnsi" w:cstheme="majorBidi"/>
      <w:color w:val="005641"/>
      <w:szCs w:val="20"/>
    </w:rPr>
  </w:style>
  <w:style w:type="paragraph" w:styleId="Nadpis9">
    <w:name w:val="heading 9"/>
    <w:basedOn w:val="Normln"/>
    <w:next w:val="Normln"/>
    <w:link w:val="Nadpis9Char"/>
    <w:uiPriority w:val="9"/>
    <w:unhideWhenUsed/>
    <w:qFormat/>
    <w:rsid w:val="006F04B9"/>
    <w:pPr>
      <w:keepNext/>
      <w:keepLines/>
      <w:numPr>
        <w:ilvl w:val="8"/>
        <w:numId w:val="4"/>
      </w:numPr>
      <w:spacing w:before="200"/>
      <w:outlineLvl w:val="8"/>
    </w:pPr>
    <w:rPr>
      <w:rFonts w:asciiTheme="majorHAnsi" w:eastAsiaTheme="majorEastAsia" w:hAnsiTheme="majorHAnsi" w:cstheme="majorBidi"/>
      <w:i/>
      <w:iCs/>
      <w:color w:val="005641"/>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B5DA0"/>
    <w:pPr>
      <w:tabs>
        <w:tab w:val="center" w:pos="4536"/>
        <w:tab w:val="right" w:pos="9072"/>
      </w:tabs>
    </w:pPr>
  </w:style>
  <w:style w:type="character" w:customStyle="1" w:styleId="ZhlavChar">
    <w:name w:val="Záhlaví Char"/>
    <w:basedOn w:val="Standardnpsmoodstavce"/>
    <w:link w:val="Zhlav"/>
    <w:uiPriority w:val="99"/>
    <w:rsid w:val="004B5DA0"/>
  </w:style>
  <w:style w:type="paragraph" w:styleId="Zpat">
    <w:name w:val="footer"/>
    <w:basedOn w:val="Normln"/>
    <w:link w:val="ZpatChar"/>
    <w:unhideWhenUsed/>
    <w:rsid w:val="004B5DA0"/>
    <w:pPr>
      <w:tabs>
        <w:tab w:val="center" w:pos="4536"/>
        <w:tab w:val="right" w:pos="9072"/>
      </w:tabs>
    </w:pPr>
  </w:style>
  <w:style w:type="character" w:customStyle="1" w:styleId="ZpatChar">
    <w:name w:val="Zápatí Char"/>
    <w:basedOn w:val="Standardnpsmoodstavce"/>
    <w:link w:val="Zpat"/>
    <w:rsid w:val="004B5DA0"/>
  </w:style>
  <w:style w:type="paragraph" w:styleId="Textbubliny">
    <w:name w:val="Balloon Text"/>
    <w:basedOn w:val="Normln"/>
    <w:link w:val="TextbublinyChar"/>
    <w:uiPriority w:val="99"/>
    <w:semiHidden/>
    <w:unhideWhenUsed/>
    <w:rsid w:val="001F1016"/>
    <w:rPr>
      <w:rFonts w:ascii="Tahoma" w:hAnsi="Tahoma" w:cs="Tahoma"/>
      <w:sz w:val="16"/>
      <w:szCs w:val="16"/>
    </w:rPr>
  </w:style>
  <w:style w:type="character" w:customStyle="1" w:styleId="TextbublinyChar">
    <w:name w:val="Text bubliny Char"/>
    <w:basedOn w:val="Standardnpsmoodstavce"/>
    <w:link w:val="Textbubliny"/>
    <w:uiPriority w:val="99"/>
    <w:semiHidden/>
    <w:rsid w:val="001F1016"/>
    <w:rPr>
      <w:rFonts w:ascii="Tahoma" w:hAnsi="Tahoma" w:cs="Tahoma"/>
      <w:sz w:val="16"/>
      <w:szCs w:val="16"/>
    </w:rPr>
  </w:style>
  <w:style w:type="character" w:styleId="Hypertextovodkaz">
    <w:name w:val="Hyperlink"/>
    <w:basedOn w:val="Standardnpsmoodstavce"/>
    <w:uiPriority w:val="99"/>
    <w:unhideWhenUsed/>
    <w:rsid w:val="007008E3"/>
    <w:rPr>
      <w:color w:val="0000FF" w:themeColor="hyperlink"/>
      <w:u w:val="single"/>
    </w:rPr>
  </w:style>
  <w:style w:type="character" w:customStyle="1" w:styleId="Nadpis1Char">
    <w:name w:val="Nadpis 1 Char"/>
    <w:basedOn w:val="Standardnpsmoodstavce"/>
    <w:link w:val="Nadpis1"/>
    <w:uiPriority w:val="9"/>
    <w:rsid w:val="00130A7D"/>
    <w:rPr>
      <w:rFonts w:ascii="Roobert CEZ" w:eastAsiaTheme="majorEastAsia" w:hAnsi="Roobert CEZ" w:cstheme="majorBidi"/>
      <w:b/>
      <w:bCs/>
      <w:color w:val="F24F00"/>
      <w:sz w:val="28"/>
      <w:szCs w:val="28"/>
    </w:rPr>
  </w:style>
  <w:style w:type="character" w:customStyle="1" w:styleId="Nadpis2Char">
    <w:name w:val="Nadpis 2 Char"/>
    <w:aliases w:val="AZK 2 Char"/>
    <w:basedOn w:val="Standardnpsmoodstavce"/>
    <w:link w:val="Nadpis2"/>
    <w:uiPriority w:val="9"/>
    <w:rsid w:val="00130A7D"/>
    <w:rPr>
      <w:rFonts w:ascii="Roobert CEZ" w:eastAsiaTheme="majorEastAsia" w:hAnsi="Roobert CEZ" w:cstheme="majorBidi"/>
      <w:b/>
      <w:bCs/>
      <w:color w:val="F24F00"/>
      <w:sz w:val="26"/>
      <w:szCs w:val="26"/>
    </w:rPr>
  </w:style>
  <w:style w:type="character" w:customStyle="1" w:styleId="Nadpis3Char">
    <w:name w:val="Nadpis 3 Char"/>
    <w:aliases w:val="AZK 3 Char"/>
    <w:basedOn w:val="Standardnpsmoodstavce"/>
    <w:link w:val="Nadpis3"/>
    <w:uiPriority w:val="9"/>
    <w:rsid w:val="00130A7D"/>
    <w:rPr>
      <w:rFonts w:ascii="Roobert CEZ" w:eastAsiaTheme="majorEastAsia" w:hAnsi="Roobert CEZ" w:cstheme="majorBidi"/>
      <w:b/>
      <w:bCs/>
      <w:color w:val="F24F00"/>
    </w:rPr>
  </w:style>
  <w:style w:type="character" w:customStyle="1" w:styleId="Nadpis4Char">
    <w:name w:val="Nadpis 4 Char"/>
    <w:basedOn w:val="Standardnpsmoodstavce"/>
    <w:link w:val="Nadpis4"/>
    <w:uiPriority w:val="9"/>
    <w:rsid w:val="00130A7D"/>
    <w:rPr>
      <w:rFonts w:ascii="Roobert CEZ" w:eastAsiaTheme="majorEastAsia" w:hAnsi="Roobert CEZ" w:cstheme="majorBidi"/>
      <w:b/>
      <w:bCs/>
      <w:iCs/>
      <w:color w:val="F24F00"/>
    </w:rPr>
  </w:style>
  <w:style w:type="character" w:customStyle="1" w:styleId="Nadpis5Char">
    <w:name w:val="Nadpis 5 Char"/>
    <w:basedOn w:val="Standardnpsmoodstavce"/>
    <w:link w:val="Nadpis5"/>
    <w:uiPriority w:val="9"/>
    <w:rsid w:val="006F04B9"/>
    <w:rPr>
      <w:rFonts w:asciiTheme="majorHAnsi" w:eastAsiaTheme="majorEastAsia" w:hAnsiTheme="majorHAnsi" w:cstheme="majorBidi"/>
      <w:color w:val="005641"/>
    </w:rPr>
  </w:style>
  <w:style w:type="character" w:customStyle="1" w:styleId="Nadpis6Char">
    <w:name w:val="Nadpis 6 Char"/>
    <w:basedOn w:val="Standardnpsmoodstavce"/>
    <w:link w:val="Nadpis6"/>
    <w:uiPriority w:val="9"/>
    <w:rsid w:val="006F04B9"/>
    <w:rPr>
      <w:rFonts w:asciiTheme="majorHAnsi" w:eastAsiaTheme="majorEastAsia" w:hAnsiTheme="majorHAnsi" w:cstheme="majorBidi"/>
      <w:i/>
      <w:iCs/>
      <w:color w:val="005641"/>
    </w:rPr>
  </w:style>
  <w:style w:type="character" w:customStyle="1" w:styleId="Nadpis7Char">
    <w:name w:val="Nadpis 7 Char"/>
    <w:basedOn w:val="Standardnpsmoodstavce"/>
    <w:link w:val="Nadpis7"/>
    <w:uiPriority w:val="9"/>
    <w:rsid w:val="006F04B9"/>
    <w:rPr>
      <w:rFonts w:asciiTheme="majorHAnsi" w:eastAsiaTheme="majorEastAsia" w:hAnsiTheme="majorHAnsi" w:cstheme="majorBidi"/>
      <w:i/>
      <w:iCs/>
      <w:color w:val="005641"/>
    </w:rPr>
  </w:style>
  <w:style w:type="character" w:customStyle="1" w:styleId="Nadpis8Char">
    <w:name w:val="Nadpis 8 Char"/>
    <w:basedOn w:val="Standardnpsmoodstavce"/>
    <w:link w:val="Nadpis8"/>
    <w:uiPriority w:val="9"/>
    <w:rsid w:val="006F04B9"/>
    <w:rPr>
      <w:rFonts w:asciiTheme="majorHAnsi" w:eastAsiaTheme="majorEastAsia" w:hAnsiTheme="majorHAnsi" w:cstheme="majorBidi"/>
      <w:color w:val="005641"/>
      <w:sz w:val="20"/>
      <w:szCs w:val="20"/>
    </w:rPr>
  </w:style>
  <w:style w:type="character" w:customStyle="1" w:styleId="Nadpis9Char">
    <w:name w:val="Nadpis 9 Char"/>
    <w:basedOn w:val="Standardnpsmoodstavce"/>
    <w:link w:val="Nadpis9"/>
    <w:uiPriority w:val="9"/>
    <w:rsid w:val="006F04B9"/>
    <w:rPr>
      <w:rFonts w:asciiTheme="majorHAnsi" w:eastAsiaTheme="majorEastAsia" w:hAnsiTheme="majorHAnsi" w:cstheme="majorBidi"/>
      <w:i/>
      <w:iCs/>
      <w:color w:val="005641"/>
      <w:sz w:val="20"/>
      <w:szCs w:val="20"/>
    </w:rPr>
  </w:style>
  <w:style w:type="paragraph" w:styleId="Bezmezer">
    <w:name w:val="No Spacing"/>
    <w:aliases w:val="Zápatí text"/>
    <w:uiPriority w:val="1"/>
    <w:qFormat/>
    <w:rsid w:val="006F04B9"/>
    <w:pPr>
      <w:spacing w:after="0" w:line="240" w:lineRule="auto"/>
    </w:pPr>
  </w:style>
  <w:style w:type="paragraph" w:styleId="Nzev">
    <w:name w:val="Title"/>
    <w:basedOn w:val="Normln"/>
    <w:next w:val="Normln"/>
    <w:link w:val="NzevChar"/>
    <w:uiPriority w:val="10"/>
    <w:qFormat/>
    <w:rsid w:val="008167D5"/>
    <w:pPr>
      <w:pBdr>
        <w:bottom w:val="single" w:sz="8" w:space="4" w:color="005641"/>
      </w:pBdr>
      <w:spacing w:after="300"/>
      <w:contextualSpacing/>
    </w:pPr>
    <w:rPr>
      <w:rFonts w:asciiTheme="majorHAnsi" w:eastAsiaTheme="majorEastAsia" w:hAnsiTheme="majorHAnsi" w:cstheme="majorBidi"/>
      <w:color w:val="005641"/>
      <w:spacing w:val="5"/>
      <w:kern w:val="28"/>
      <w:sz w:val="52"/>
      <w:szCs w:val="52"/>
    </w:rPr>
  </w:style>
  <w:style w:type="character" w:customStyle="1" w:styleId="NzevChar">
    <w:name w:val="Název Char"/>
    <w:basedOn w:val="Standardnpsmoodstavce"/>
    <w:link w:val="Nzev"/>
    <w:uiPriority w:val="10"/>
    <w:rsid w:val="008167D5"/>
    <w:rPr>
      <w:rFonts w:asciiTheme="majorHAnsi" w:eastAsiaTheme="majorEastAsia" w:hAnsiTheme="majorHAnsi" w:cstheme="majorBidi"/>
      <w:color w:val="005641"/>
      <w:spacing w:val="5"/>
      <w:kern w:val="28"/>
      <w:sz w:val="52"/>
      <w:szCs w:val="52"/>
    </w:rPr>
  </w:style>
  <w:style w:type="paragraph" w:styleId="Podnadpis">
    <w:name w:val="Subtitle"/>
    <w:basedOn w:val="Normln"/>
    <w:next w:val="Normln"/>
    <w:link w:val="PodnadpisChar"/>
    <w:uiPriority w:val="11"/>
    <w:qFormat/>
    <w:rsid w:val="008167D5"/>
    <w:pPr>
      <w:numPr>
        <w:ilvl w:val="1"/>
      </w:numPr>
    </w:pPr>
    <w:rPr>
      <w:rFonts w:asciiTheme="majorHAnsi" w:eastAsiaTheme="majorEastAsia" w:hAnsiTheme="majorHAnsi" w:cstheme="majorBidi"/>
      <w:i/>
      <w:iCs/>
      <w:color w:val="005641"/>
      <w:spacing w:val="15"/>
      <w:sz w:val="24"/>
      <w:szCs w:val="24"/>
    </w:rPr>
  </w:style>
  <w:style w:type="character" w:customStyle="1" w:styleId="PodnadpisChar">
    <w:name w:val="Podnadpis Char"/>
    <w:basedOn w:val="Standardnpsmoodstavce"/>
    <w:link w:val="Podnadpis"/>
    <w:uiPriority w:val="11"/>
    <w:rsid w:val="008167D5"/>
    <w:rPr>
      <w:rFonts w:asciiTheme="majorHAnsi" w:eastAsiaTheme="majorEastAsia" w:hAnsiTheme="majorHAnsi" w:cstheme="majorBidi"/>
      <w:i/>
      <w:iCs/>
      <w:color w:val="005641"/>
      <w:spacing w:val="15"/>
      <w:sz w:val="24"/>
      <w:szCs w:val="24"/>
    </w:rPr>
  </w:style>
  <w:style w:type="character" w:styleId="Zdraznnjemn">
    <w:name w:val="Subtle Emphasis"/>
    <w:basedOn w:val="Standardnpsmoodstavce"/>
    <w:uiPriority w:val="19"/>
    <w:qFormat/>
    <w:rsid w:val="008167D5"/>
    <w:rPr>
      <w:i/>
      <w:iCs/>
      <w:color w:val="005641"/>
    </w:rPr>
  </w:style>
  <w:style w:type="character" w:styleId="Zdraznnintenzivn">
    <w:name w:val="Intense Emphasis"/>
    <w:basedOn w:val="Standardnpsmoodstavce"/>
    <w:uiPriority w:val="21"/>
    <w:qFormat/>
    <w:rsid w:val="008167D5"/>
    <w:rPr>
      <w:b/>
      <w:bCs/>
      <w:i/>
      <w:iCs/>
      <w:color w:val="005641"/>
    </w:rPr>
  </w:style>
  <w:style w:type="paragraph" w:styleId="Citt">
    <w:name w:val="Quote"/>
    <w:basedOn w:val="Normln"/>
    <w:next w:val="Normln"/>
    <w:link w:val="CittChar"/>
    <w:uiPriority w:val="29"/>
    <w:qFormat/>
    <w:rsid w:val="008167D5"/>
    <w:rPr>
      <w:i/>
      <w:iCs/>
      <w:color w:val="005641"/>
    </w:rPr>
  </w:style>
  <w:style w:type="character" w:customStyle="1" w:styleId="CittChar">
    <w:name w:val="Citát Char"/>
    <w:basedOn w:val="Standardnpsmoodstavce"/>
    <w:link w:val="Citt"/>
    <w:uiPriority w:val="29"/>
    <w:rsid w:val="008167D5"/>
    <w:rPr>
      <w:i/>
      <w:iCs/>
      <w:color w:val="005641"/>
    </w:rPr>
  </w:style>
  <w:style w:type="paragraph" w:styleId="Vrazncitt">
    <w:name w:val="Intense Quote"/>
    <w:basedOn w:val="Normln"/>
    <w:next w:val="Normln"/>
    <w:link w:val="VrazncittChar"/>
    <w:uiPriority w:val="30"/>
    <w:qFormat/>
    <w:rsid w:val="008167D5"/>
    <w:pPr>
      <w:pBdr>
        <w:bottom w:val="single" w:sz="4" w:space="4" w:color="005641"/>
      </w:pBdr>
      <w:spacing w:before="200" w:after="280"/>
      <w:ind w:left="936" w:right="936"/>
    </w:pPr>
    <w:rPr>
      <w:b/>
      <w:bCs/>
      <w:i/>
      <w:iCs/>
      <w:color w:val="005641"/>
    </w:rPr>
  </w:style>
  <w:style w:type="character" w:customStyle="1" w:styleId="VrazncittChar">
    <w:name w:val="Výrazný citát Char"/>
    <w:basedOn w:val="Standardnpsmoodstavce"/>
    <w:link w:val="Vrazncitt"/>
    <w:uiPriority w:val="30"/>
    <w:rsid w:val="008167D5"/>
    <w:rPr>
      <w:b/>
      <w:bCs/>
      <w:i/>
      <w:iCs/>
      <w:color w:val="005641"/>
    </w:rPr>
  </w:style>
  <w:style w:type="character" w:styleId="Odkazjemn">
    <w:name w:val="Subtle Reference"/>
    <w:basedOn w:val="Standardnpsmoodstavce"/>
    <w:uiPriority w:val="31"/>
    <w:qFormat/>
    <w:rsid w:val="008167D5"/>
    <w:rPr>
      <w:smallCaps/>
      <w:color w:val="005641"/>
      <w:u w:val="single"/>
    </w:rPr>
  </w:style>
  <w:style w:type="character" w:styleId="Odkazintenzivn">
    <w:name w:val="Intense Reference"/>
    <w:basedOn w:val="Standardnpsmoodstavce"/>
    <w:uiPriority w:val="32"/>
    <w:qFormat/>
    <w:rsid w:val="008167D5"/>
    <w:rPr>
      <w:b/>
      <w:bCs/>
      <w:smallCaps/>
      <w:color w:val="005641"/>
      <w:spacing w:val="5"/>
      <w:u w:val="single"/>
    </w:rPr>
  </w:style>
  <w:style w:type="character" w:styleId="Nzevknihy">
    <w:name w:val="Book Title"/>
    <w:basedOn w:val="Standardnpsmoodstavce"/>
    <w:uiPriority w:val="33"/>
    <w:qFormat/>
    <w:rsid w:val="008167D5"/>
    <w:rPr>
      <w:b/>
      <w:bCs/>
      <w:smallCaps/>
      <w:color w:val="005641"/>
      <w:spacing w:val="5"/>
    </w:rPr>
  </w:style>
  <w:style w:type="paragraph" w:styleId="Odstavecseseznamem">
    <w:name w:val="List Paragraph"/>
    <w:basedOn w:val="Normln"/>
    <w:uiPriority w:val="34"/>
    <w:qFormat/>
    <w:rsid w:val="00B82A38"/>
    <w:pPr>
      <w:ind w:left="720"/>
      <w:contextualSpacing/>
    </w:pPr>
  </w:style>
  <w:style w:type="character" w:styleId="Siln">
    <w:name w:val="Strong"/>
    <w:basedOn w:val="Standardnpsmoodstavce"/>
    <w:uiPriority w:val="22"/>
    <w:qFormat/>
    <w:rsid w:val="00D133EB"/>
    <w:rPr>
      <w:b/>
      <w:bCs/>
    </w:rPr>
  </w:style>
  <w:style w:type="character" w:styleId="Zdraznn">
    <w:name w:val="Emphasis"/>
    <w:basedOn w:val="Standardnpsmoodstavce"/>
    <w:uiPriority w:val="20"/>
    <w:qFormat/>
    <w:rsid w:val="00D133EB"/>
    <w:rPr>
      <w:i/>
      <w:iCs/>
    </w:rPr>
  </w:style>
  <w:style w:type="table" w:styleId="Stednseznam2zvraznn1">
    <w:name w:val="Medium List 2 Accent 1"/>
    <w:basedOn w:val="Normlntabulka"/>
    <w:uiPriority w:val="66"/>
    <w:rsid w:val="00D444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
    <w:name w:val="Light List"/>
    <w:basedOn w:val="Normlntabulka"/>
    <w:uiPriority w:val="61"/>
    <w:rsid w:val="003342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tnovnzvraznn4">
    <w:name w:val="Light Shading Accent 4"/>
    <w:basedOn w:val="Normlntabulka"/>
    <w:uiPriority w:val="60"/>
    <w:rsid w:val="00D444E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eznamzvraznn1">
    <w:name w:val="Light List Accent 1"/>
    <w:basedOn w:val="Normlntabulka"/>
    <w:uiPriority w:val="61"/>
    <w:rsid w:val="009F31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tednstnovn2zvraznn5">
    <w:name w:val="Medium Shading 2 Accent 5"/>
    <w:basedOn w:val="Normlntabulka"/>
    <w:uiPriority w:val="64"/>
    <w:rsid w:val="009F31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tlstnovn">
    <w:name w:val="Light Shading"/>
    <w:basedOn w:val="Normlntabulka"/>
    <w:uiPriority w:val="60"/>
    <w:rsid w:val="0022597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22597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tednmka2zvraznn6">
    <w:name w:val="Medium Grid 2 Accent 6"/>
    <w:basedOn w:val="Normlntabulka"/>
    <w:uiPriority w:val="68"/>
    <w:rsid w:val="009F31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9F31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AZK">
    <w:name w:val="AZK"/>
    <w:basedOn w:val="Normlntabulka"/>
    <w:uiPriority w:val="99"/>
    <w:rsid w:val="003A1C26"/>
    <w:pPr>
      <w:spacing w:after="0" w:line="240" w:lineRule="auto"/>
      <w:jc w:val="right"/>
    </w:pPr>
    <w:tblPr>
      <w:tblStyleRowBandSize w:val="1"/>
      <w:tblStyleColBandSize w:val="1"/>
      <w:tblBorders>
        <w:top w:val="single" w:sz="8" w:space="0" w:color="005A41"/>
        <w:left w:val="single" w:sz="8" w:space="0" w:color="005A41"/>
        <w:bottom w:val="single" w:sz="8" w:space="0" w:color="005A41"/>
        <w:right w:val="single" w:sz="8" w:space="0" w:color="005A41"/>
        <w:insideH w:val="single" w:sz="8" w:space="0" w:color="005A41"/>
        <w:insideV w:val="single" w:sz="8" w:space="0" w:color="005A41"/>
      </w:tblBorders>
    </w:tblPr>
    <w:tcPr>
      <w:shd w:val="clear" w:color="auto" w:fill="D8E1E4"/>
    </w:tcPr>
    <w:tblStylePr w:type="firstRow">
      <w:pPr>
        <w:wordWrap/>
        <w:jc w:val="center"/>
      </w:pPr>
      <w:rPr>
        <w:b/>
        <w:i w:val="0"/>
        <w:color w:val="005A41"/>
      </w:rPr>
      <w:tblPr/>
      <w:tcPr>
        <w:tcBorders>
          <w:top w:val="single" w:sz="8" w:space="0" w:color="005A41"/>
          <w:left w:val="single" w:sz="8" w:space="0" w:color="005A41"/>
          <w:bottom w:val="double" w:sz="4" w:space="0" w:color="005A41"/>
          <w:right w:val="single" w:sz="8" w:space="0" w:color="005A41"/>
          <w:insideH w:val="nil"/>
          <w:insideV w:val="single" w:sz="8" w:space="0" w:color="005A41"/>
          <w:tl2br w:val="nil"/>
          <w:tr2bl w:val="nil"/>
        </w:tcBorders>
        <w:shd w:val="clear" w:color="auto" w:fill="ADCAC2"/>
      </w:tcPr>
    </w:tblStylePr>
    <w:tblStylePr w:type="lastRow">
      <w:rPr>
        <w:b/>
        <w:i w:val="0"/>
      </w:rPr>
      <w:tblPr/>
      <w:tcPr>
        <w:tcBorders>
          <w:top w:val="double" w:sz="4" w:space="0" w:color="005A41"/>
          <w:left w:val="single" w:sz="8" w:space="0" w:color="005A41"/>
          <w:bottom w:val="single" w:sz="8" w:space="0" w:color="005A41"/>
          <w:right w:val="single" w:sz="8" w:space="0" w:color="005A41"/>
          <w:insideH w:val="nil"/>
          <w:insideV w:val="single" w:sz="8" w:space="0" w:color="005A41"/>
          <w:tl2br w:val="nil"/>
          <w:tr2bl w:val="nil"/>
        </w:tcBorders>
        <w:shd w:val="clear" w:color="auto" w:fill="ADCAC2"/>
      </w:tcPr>
    </w:tblStylePr>
    <w:tblStylePr w:type="firstCol">
      <w:pPr>
        <w:wordWrap/>
        <w:jc w:val="left"/>
      </w:pPr>
      <w:rPr>
        <w:b/>
        <w:i w:val="0"/>
        <w:color w:val="005A41"/>
      </w:rPr>
      <w:tblPr/>
      <w:tcPr>
        <w:tcBorders>
          <w:top w:val="single" w:sz="8" w:space="0" w:color="005A41"/>
          <w:left w:val="single" w:sz="8" w:space="0" w:color="005A41"/>
          <w:bottom w:val="single" w:sz="8" w:space="0" w:color="005A41"/>
          <w:right w:val="double" w:sz="4" w:space="0" w:color="005A41"/>
          <w:insideH w:val="nil"/>
          <w:insideV w:val="nil"/>
          <w:tl2br w:val="nil"/>
          <w:tr2bl w:val="nil"/>
        </w:tcBorders>
        <w:shd w:val="clear" w:color="auto" w:fill="ADCAC2"/>
      </w:tcPr>
    </w:tblStylePr>
    <w:tblStylePr w:type="lastCol">
      <w:rPr>
        <w:b/>
        <w:i w:val="0"/>
      </w:rPr>
      <w:tblPr/>
      <w:tcPr>
        <w:tcBorders>
          <w:top w:val="single" w:sz="8" w:space="0" w:color="005A41"/>
          <w:left w:val="double" w:sz="4" w:space="0" w:color="005A41"/>
          <w:bottom w:val="single" w:sz="8" w:space="0" w:color="005A41"/>
          <w:right w:val="single" w:sz="8" w:space="0" w:color="005A41"/>
          <w:insideH w:val="nil"/>
          <w:insideV w:val="nil"/>
          <w:tl2br w:val="nil"/>
          <w:tr2bl w:val="nil"/>
        </w:tcBorders>
        <w:shd w:val="clear" w:color="auto" w:fill="ADCAC2"/>
      </w:tcPr>
    </w:tblStylePr>
    <w:tblStylePr w:type="band2Vert">
      <w:tblPr/>
      <w:tcPr>
        <w:tcBorders>
          <w:top w:val="single" w:sz="8" w:space="0" w:color="005A41"/>
          <w:left w:val="single" w:sz="8" w:space="0" w:color="005A41"/>
          <w:bottom w:val="single" w:sz="8" w:space="0" w:color="005A41"/>
          <w:right w:val="single" w:sz="8" w:space="0" w:color="005A41"/>
          <w:insideH w:val="nil"/>
          <w:insideV w:val="nil"/>
          <w:tl2br w:val="nil"/>
          <w:tr2bl w:val="nil"/>
        </w:tcBorders>
        <w:shd w:val="clear" w:color="auto" w:fill="ADCAC2"/>
      </w:tcPr>
    </w:tblStylePr>
    <w:tblStylePr w:type="band2Horz">
      <w:tblPr/>
      <w:tcPr>
        <w:tcBorders>
          <w:top w:val="single" w:sz="8" w:space="0" w:color="005A41"/>
          <w:left w:val="single" w:sz="8" w:space="0" w:color="005A41"/>
          <w:bottom w:val="single" w:sz="8" w:space="0" w:color="005A41"/>
          <w:right w:val="single" w:sz="8" w:space="0" w:color="005A41"/>
          <w:insideH w:val="nil"/>
          <w:insideV w:val="single" w:sz="8" w:space="0" w:color="005A41"/>
          <w:tl2br w:val="nil"/>
          <w:tr2bl w:val="nil"/>
        </w:tcBorders>
        <w:shd w:val="clear" w:color="auto" w:fill="ADCAC2"/>
      </w:tcPr>
    </w:tblStylePr>
  </w:style>
  <w:style w:type="table" w:styleId="Mkatabulky">
    <w:name w:val="Table Grid"/>
    <w:basedOn w:val="Normlntabulka"/>
    <w:uiPriority w:val="59"/>
    <w:rsid w:val="00B15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ZKtext">
    <w:name w:val="AZK text"/>
    <w:basedOn w:val="Normln"/>
    <w:link w:val="AZKtextChar"/>
    <w:rsid w:val="00AF7747"/>
    <w:pPr>
      <w:spacing w:before="40" w:after="40"/>
      <w:ind w:left="340" w:firstLine="340"/>
      <w:contextualSpacing/>
    </w:pPr>
    <w:rPr>
      <w:rFonts w:ascii="Arial" w:eastAsia="Times New Roman" w:hAnsi="Arial" w:cs="Times New Roman"/>
      <w:szCs w:val="20"/>
      <w:lang w:eastAsia="cs-CZ"/>
    </w:rPr>
  </w:style>
  <w:style w:type="character" w:customStyle="1" w:styleId="AZKtextChar">
    <w:name w:val="AZK text Char"/>
    <w:link w:val="AZKtext"/>
    <w:rsid w:val="00AF7747"/>
    <w:rPr>
      <w:rFonts w:ascii="Arial" w:eastAsia="Times New Roman" w:hAnsi="Arial" w:cs="Times New Roman"/>
      <w:sz w:val="20"/>
      <w:szCs w:val="20"/>
      <w:lang w:eastAsia="cs-CZ"/>
    </w:rPr>
  </w:style>
  <w:style w:type="paragraph" w:customStyle="1" w:styleId="AZKnadpis2">
    <w:name w:val="AZK nadpis 2"/>
    <w:basedOn w:val="Normln"/>
    <w:next w:val="AZKtext"/>
    <w:link w:val="AZKnadpis2Char"/>
    <w:rsid w:val="00AF7747"/>
    <w:pPr>
      <w:numPr>
        <w:ilvl w:val="1"/>
        <w:numId w:val="7"/>
      </w:numPr>
      <w:tabs>
        <w:tab w:val="num" w:pos="1080"/>
      </w:tabs>
      <w:spacing w:before="160" w:after="100"/>
      <w:ind w:left="788" w:hanging="431"/>
    </w:pPr>
    <w:rPr>
      <w:rFonts w:eastAsia="Times New Roman" w:cs="Times New Roman"/>
      <w:b/>
      <w:color w:val="005641"/>
      <w:sz w:val="28"/>
      <w:szCs w:val="28"/>
      <w:lang w:eastAsia="cs-CZ"/>
    </w:rPr>
  </w:style>
  <w:style w:type="paragraph" w:customStyle="1" w:styleId="AZKnadpis1">
    <w:name w:val="AZK nadpis 1"/>
    <w:basedOn w:val="Normln"/>
    <w:next w:val="AZKtext"/>
    <w:link w:val="AZKnadpis1Char"/>
    <w:rsid w:val="00AF7747"/>
    <w:pPr>
      <w:numPr>
        <w:numId w:val="7"/>
      </w:numPr>
      <w:spacing w:before="240" w:after="100"/>
    </w:pPr>
    <w:rPr>
      <w:rFonts w:eastAsia="Times New Roman" w:cs="Times New Roman"/>
      <w:b/>
      <w:color w:val="005641"/>
      <w:sz w:val="32"/>
      <w:szCs w:val="28"/>
      <w:lang w:eastAsia="cs-CZ"/>
    </w:rPr>
  </w:style>
  <w:style w:type="paragraph" w:customStyle="1" w:styleId="AZKnadpis3">
    <w:name w:val="AZK nadpis 3"/>
    <w:basedOn w:val="Normln"/>
    <w:next w:val="AZKtext"/>
    <w:rsid w:val="00AF7747"/>
    <w:pPr>
      <w:numPr>
        <w:ilvl w:val="2"/>
        <w:numId w:val="7"/>
      </w:numPr>
      <w:spacing w:before="120" w:after="100"/>
      <w:ind w:hanging="505"/>
    </w:pPr>
    <w:rPr>
      <w:rFonts w:ascii="Arial" w:eastAsia="Times New Roman" w:hAnsi="Arial" w:cs="Times New Roman"/>
      <w:b/>
      <w:color w:val="005641"/>
      <w:sz w:val="24"/>
      <w:szCs w:val="28"/>
      <w:lang w:eastAsia="cs-CZ"/>
    </w:rPr>
  </w:style>
  <w:style w:type="paragraph" w:customStyle="1" w:styleId="AZKnadpis4">
    <w:name w:val="AZK nadpis 4"/>
    <w:next w:val="AZKtext"/>
    <w:rsid w:val="00AF7747"/>
    <w:pPr>
      <w:numPr>
        <w:ilvl w:val="3"/>
        <w:numId w:val="7"/>
      </w:numPr>
      <w:spacing w:before="100" w:after="100" w:line="240" w:lineRule="auto"/>
    </w:pPr>
    <w:rPr>
      <w:rFonts w:ascii="Arial" w:eastAsia="Times New Roman" w:hAnsi="Arial" w:cs="Times New Roman"/>
      <w:b/>
      <w:color w:val="005641"/>
      <w:sz w:val="20"/>
      <w:szCs w:val="28"/>
      <w:lang w:eastAsia="cs-CZ"/>
    </w:rPr>
  </w:style>
  <w:style w:type="character" w:customStyle="1" w:styleId="AZKnadpis1Char">
    <w:name w:val="AZK nadpis 1 Char"/>
    <w:link w:val="AZKnadpis1"/>
    <w:rsid w:val="00AF7747"/>
    <w:rPr>
      <w:rFonts w:eastAsia="Times New Roman" w:cs="Times New Roman"/>
      <w:b/>
      <w:color w:val="005641"/>
      <w:sz w:val="32"/>
      <w:szCs w:val="28"/>
      <w:lang w:eastAsia="cs-CZ"/>
    </w:rPr>
  </w:style>
  <w:style w:type="character" w:customStyle="1" w:styleId="AZKnadpis2Char">
    <w:name w:val="AZK nadpis 2 Char"/>
    <w:link w:val="AZKnadpis2"/>
    <w:rsid w:val="00AF7747"/>
    <w:rPr>
      <w:rFonts w:eastAsia="Times New Roman" w:cs="Times New Roman"/>
      <w:b/>
      <w:color w:val="005641"/>
      <w:sz w:val="28"/>
      <w:szCs w:val="28"/>
      <w:lang w:eastAsia="cs-CZ"/>
    </w:rPr>
  </w:style>
  <w:style w:type="paragraph" w:customStyle="1" w:styleId="AZKtextCharCharCharChar">
    <w:name w:val="AZK text Char Char Char Char"/>
    <w:basedOn w:val="Normln"/>
    <w:link w:val="AZKtextCharCharCharCharChar"/>
    <w:rsid w:val="00631843"/>
    <w:pPr>
      <w:spacing w:before="40" w:after="40"/>
      <w:ind w:left="340" w:firstLine="340"/>
      <w:contextualSpacing/>
    </w:pPr>
    <w:rPr>
      <w:rFonts w:ascii="Arial" w:eastAsia="Times New Roman" w:hAnsi="Arial" w:cs="Times New Roman"/>
      <w:szCs w:val="24"/>
      <w:lang w:eastAsia="cs-CZ"/>
    </w:rPr>
  </w:style>
  <w:style w:type="character" w:customStyle="1" w:styleId="AZKtextCharCharCharCharChar">
    <w:name w:val="AZK text Char Char Char Char Char"/>
    <w:link w:val="AZKtextCharCharCharChar"/>
    <w:rsid w:val="00631843"/>
    <w:rPr>
      <w:rFonts w:ascii="Arial" w:eastAsia="Times New Roman" w:hAnsi="Arial" w:cs="Times New Roman"/>
      <w:sz w:val="20"/>
      <w:szCs w:val="24"/>
      <w:lang w:eastAsia="cs-CZ"/>
    </w:rPr>
  </w:style>
  <w:style w:type="paragraph" w:customStyle="1" w:styleId="LVtext">
    <w:name w:val="LV text"/>
    <w:basedOn w:val="Normln"/>
    <w:link w:val="LVtextChar"/>
    <w:rsid w:val="00856E78"/>
    <w:pPr>
      <w:spacing w:before="40" w:after="40"/>
      <w:ind w:left="340" w:firstLine="340"/>
      <w:contextualSpacing/>
    </w:pPr>
    <w:rPr>
      <w:rFonts w:ascii="Times New Roman" w:eastAsia="Times New Roman" w:hAnsi="Times New Roman" w:cs="Times New Roman"/>
      <w:szCs w:val="20"/>
      <w:lang w:eastAsia="cs-CZ"/>
    </w:rPr>
  </w:style>
  <w:style w:type="character" w:customStyle="1" w:styleId="LVtextChar">
    <w:name w:val="LV text Char"/>
    <w:link w:val="LVtext"/>
    <w:rsid w:val="00856E78"/>
    <w:rPr>
      <w:rFonts w:ascii="Times New Roman" w:eastAsia="Times New Roman" w:hAnsi="Times New Roman" w:cs="Times New Roman"/>
      <w:szCs w:val="20"/>
      <w:lang w:eastAsia="cs-CZ"/>
    </w:rPr>
  </w:style>
  <w:style w:type="paragraph" w:customStyle="1" w:styleId="AZKtextOdrky">
    <w:name w:val="AZK text Odrážky"/>
    <w:basedOn w:val="Normln"/>
    <w:rsid w:val="00856E78"/>
    <w:pPr>
      <w:numPr>
        <w:numId w:val="9"/>
      </w:numPr>
      <w:contextualSpacing/>
    </w:pPr>
    <w:rPr>
      <w:rFonts w:ascii="Calibri" w:eastAsia="Times New Roman" w:hAnsi="Calibri" w:cs="Times New Roman"/>
      <w:i/>
      <w:szCs w:val="24"/>
      <w:lang w:eastAsia="cs-CZ"/>
    </w:rPr>
  </w:style>
  <w:style w:type="paragraph" w:customStyle="1" w:styleId="Neslovannadpis">
    <w:name w:val="Nečíslovaný nadpis"/>
    <w:basedOn w:val="AZKtext"/>
    <w:link w:val="NeslovannadpisChar"/>
    <w:rsid w:val="00113853"/>
    <w:pPr>
      <w:ind w:left="0"/>
      <w:jc w:val="left"/>
    </w:pPr>
    <w:rPr>
      <w:b/>
      <w:bCs/>
      <w:i/>
      <w:sz w:val="24"/>
    </w:rPr>
  </w:style>
  <w:style w:type="character" w:customStyle="1" w:styleId="NeslovannadpisChar">
    <w:name w:val="Nečíslovaný nadpis Char"/>
    <w:link w:val="Neslovannadpis"/>
    <w:rsid w:val="00113853"/>
    <w:rPr>
      <w:rFonts w:ascii="Arial" w:eastAsia="Times New Roman" w:hAnsi="Arial" w:cs="Times New Roman"/>
      <w:b/>
      <w:bCs/>
      <w:i/>
      <w:sz w:val="24"/>
      <w:szCs w:val="20"/>
      <w:lang w:eastAsia="cs-CZ"/>
    </w:rPr>
  </w:style>
  <w:style w:type="paragraph" w:styleId="Obsah1">
    <w:name w:val="toc 1"/>
    <w:basedOn w:val="Normln"/>
    <w:next w:val="Normln"/>
    <w:autoRedefine/>
    <w:uiPriority w:val="39"/>
    <w:unhideWhenUsed/>
    <w:rsid w:val="00724E8C"/>
    <w:pPr>
      <w:spacing w:after="100"/>
      <w:jc w:val="left"/>
    </w:pPr>
  </w:style>
  <w:style w:type="paragraph" w:styleId="Obsah2">
    <w:name w:val="toc 2"/>
    <w:basedOn w:val="Normln"/>
    <w:next w:val="Normln"/>
    <w:autoRedefine/>
    <w:uiPriority w:val="39"/>
    <w:unhideWhenUsed/>
    <w:rsid w:val="006A2B3D"/>
    <w:pPr>
      <w:tabs>
        <w:tab w:val="left" w:pos="880"/>
        <w:tab w:val="right" w:leader="dot" w:pos="10762"/>
      </w:tabs>
      <w:spacing w:before="40" w:after="40"/>
      <w:contextualSpacing/>
    </w:pPr>
  </w:style>
  <w:style w:type="paragraph" w:customStyle="1" w:styleId="Char">
    <w:name w:val="Char"/>
    <w:basedOn w:val="Normln"/>
    <w:rsid w:val="00524181"/>
    <w:pPr>
      <w:spacing w:after="160" w:line="240" w:lineRule="exact"/>
    </w:pPr>
    <w:rPr>
      <w:rFonts w:ascii="Times New Roman Bold" w:eastAsia="Times New Roman" w:hAnsi="Times New Roman Bold" w:cs="Times New Roman Bold"/>
      <w:lang w:val="sk-SK"/>
    </w:rPr>
  </w:style>
  <w:style w:type="paragraph" w:styleId="Textvbloku">
    <w:name w:val="Block Text"/>
    <w:basedOn w:val="Normln"/>
    <w:uiPriority w:val="99"/>
    <w:rsid w:val="003B07BF"/>
    <w:pPr>
      <w:tabs>
        <w:tab w:val="left" w:pos="6379"/>
      </w:tabs>
      <w:autoSpaceDE w:val="0"/>
      <w:autoSpaceDN w:val="0"/>
      <w:ind w:left="6372" w:right="425" w:hanging="6372"/>
    </w:pPr>
    <w:rPr>
      <w:rFonts w:ascii="Arial Narrow" w:eastAsia="Times New Roman" w:hAnsi="Arial Narrow" w:cs="Arial Narrow"/>
      <w:szCs w:val="20"/>
      <w:lang w:eastAsia="cs-CZ"/>
    </w:rPr>
  </w:style>
  <w:style w:type="paragraph" w:styleId="Zkladntext2">
    <w:name w:val="Body Text 2"/>
    <w:basedOn w:val="Normln"/>
    <w:link w:val="Zkladntext2Char"/>
    <w:uiPriority w:val="99"/>
    <w:rsid w:val="003B07BF"/>
    <w:pPr>
      <w:overflowPunct w:val="0"/>
      <w:autoSpaceDE w:val="0"/>
      <w:autoSpaceDN w:val="0"/>
      <w:adjustRightInd w:val="0"/>
      <w:spacing w:after="60"/>
      <w:ind w:left="851"/>
      <w:textAlignment w:val="baseline"/>
    </w:pPr>
    <w:rPr>
      <w:rFonts w:ascii="Arial Narrow" w:eastAsia="Times New Roman" w:hAnsi="Arial Narrow" w:cs="Arial Narrow"/>
      <w:sz w:val="24"/>
      <w:szCs w:val="24"/>
      <w:lang w:eastAsia="cs-CZ"/>
    </w:rPr>
  </w:style>
  <w:style w:type="character" w:customStyle="1" w:styleId="Zkladntext2Char">
    <w:name w:val="Základní text 2 Char"/>
    <w:basedOn w:val="Standardnpsmoodstavce"/>
    <w:link w:val="Zkladntext2"/>
    <w:uiPriority w:val="99"/>
    <w:rsid w:val="003B07BF"/>
    <w:rPr>
      <w:rFonts w:ascii="Arial Narrow" w:eastAsia="Times New Roman" w:hAnsi="Arial Narrow" w:cs="Arial Narrow"/>
      <w:sz w:val="24"/>
      <w:szCs w:val="24"/>
      <w:lang w:eastAsia="cs-CZ"/>
    </w:rPr>
  </w:style>
  <w:style w:type="paragraph" w:customStyle="1" w:styleId="Text-koment">
    <w:name w:val="Text - komentář"/>
    <w:basedOn w:val="Normln"/>
    <w:uiPriority w:val="99"/>
    <w:rsid w:val="003B07BF"/>
    <w:pPr>
      <w:tabs>
        <w:tab w:val="left" w:pos="567"/>
        <w:tab w:val="left" w:pos="1134"/>
        <w:tab w:val="left" w:pos="1701"/>
        <w:tab w:val="left" w:pos="2268"/>
        <w:tab w:val="left" w:pos="2835"/>
        <w:tab w:val="left" w:pos="3402"/>
        <w:tab w:val="left" w:pos="3969"/>
        <w:tab w:val="left" w:pos="4536"/>
        <w:tab w:val="left" w:pos="5103"/>
        <w:tab w:val="right" w:pos="5528"/>
        <w:tab w:val="left" w:pos="5670"/>
        <w:tab w:val="left" w:pos="6237"/>
        <w:tab w:val="left" w:pos="6804"/>
        <w:tab w:val="left" w:pos="7371"/>
        <w:tab w:val="right" w:pos="7655"/>
        <w:tab w:val="left" w:pos="7938"/>
        <w:tab w:val="left" w:pos="8505"/>
        <w:tab w:val="left" w:pos="9072"/>
        <w:tab w:val="left" w:pos="9639"/>
        <w:tab w:val="left" w:pos="10206"/>
      </w:tabs>
      <w:spacing w:before="120" w:after="120"/>
    </w:pPr>
    <w:rPr>
      <w:rFonts w:ascii="Arial" w:eastAsia="Times New Roman" w:hAnsi="Arial" w:cs="Arial"/>
      <w:i/>
      <w:iCs/>
      <w:lang w:eastAsia="cs-CZ"/>
    </w:rPr>
  </w:style>
  <w:style w:type="paragraph" w:customStyle="1" w:styleId="Odrky">
    <w:name w:val="Odrážky"/>
    <w:basedOn w:val="Normln"/>
    <w:rsid w:val="003B07BF"/>
    <w:pPr>
      <w:tabs>
        <w:tab w:val="left" w:pos="3119"/>
        <w:tab w:val="left" w:pos="3402"/>
        <w:tab w:val="right" w:pos="6237"/>
      </w:tabs>
      <w:spacing w:before="120"/>
      <w:ind w:left="1134" w:hanging="283"/>
    </w:pPr>
    <w:rPr>
      <w:rFonts w:ascii="Arial" w:eastAsia="Times New Roman" w:hAnsi="Arial" w:cs="Times New Roman"/>
      <w:szCs w:val="20"/>
      <w:lang w:eastAsia="cs-CZ"/>
    </w:rPr>
  </w:style>
  <w:style w:type="character" w:styleId="Zstupntext">
    <w:name w:val="Placeholder Text"/>
    <w:basedOn w:val="Standardnpsmoodstavce"/>
    <w:uiPriority w:val="99"/>
    <w:semiHidden/>
    <w:rsid w:val="00407B46"/>
    <w:rPr>
      <w:color w:val="808080"/>
    </w:rPr>
  </w:style>
  <w:style w:type="paragraph" w:customStyle="1" w:styleId="AZK1">
    <w:name w:val="AZK 1"/>
    <w:basedOn w:val="Nadpis1"/>
    <w:next w:val="Normln"/>
    <w:qFormat/>
    <w:rsid w:val="00E8751C"/>
    <w:pPr>
      <w:spacing w:before="200" w:after="30"/>
      <w:ind w:left="431" w:hanging="431"/>
    </w:pPr>
  </w:style>
  <w:style w:type="paragraph" w:customStyle="1" w:styleId="1">
    <w:name w:val="1"/>
    <w:basedOn w:val="Nadpis2"/>
    <w:link w:val="1Char"/>
    <w:rsid w:val="00130A7D"/>
  </w:style>
  <w:style w:type="character" w:customStyle="1" w:styleId="1Char">
    <w:name w:val="1 Char"/>
    <w:basedOn w:val="Nadpis2Char"/>
    <w:link w:val="1"/>
    <w:rsid w:val="00130A7D"/>
    <w:rPr>
      <w:rFonts w:ascii="Roobert CEZ" w:eastAsiaTheme="majorEastAsia" w:hAnsi="Roobert CEZ" w:cstheme="majorBidi"/>
      <w:b/>
      <w:bCs/>
      <w:color w:val="F24F00"/>
      <w:sz w:val="26"/>
      <w:szCs w:val="26"/>
    </w:rPr>
  </w:style>
  <w:style w:type="paragraph" w:customStyle="1" w:styleId="AZK12">
    <w:name w:val="AZK 1.2"/>
    <w:basedOn w:val="Nadpis2"/>
    <w:next w:val="Normln"/>
    <w:link w:val="AZK12Char"/>
    <w:qFormat/>
    <w:rsid w:val="00E8751C"/>
    <w:pPr>
      <w:spacing w:after="30"/>
      <w:ind w:left="567" w:hanging="567"/>
    </w:pPr>
  </w:style>
  <w:style w:type="character" w:customStyle="1" w:styleId="AZK12Char">
    <w:name w:val="AZK 1.2 Char"/>
    <w:basedOn w:val="Nadpis2Char"/>
    <w:link w:val="AZK12"/>
    <w:rsid w:val="00E8751C"/>
    <w:rPr>
      <w:rFonts w:ascii="Roobert CEZ" w:eastAsiaTheme="majorEastAsia" w:hAnsi="Roobert CEZ" w:cstheme="majorBidi"/>
      <w:b/>
      <w:bCs/>
      <w:color w:val="F24F00"/>
      <w:sz w:val="26"/>
      <w:szCs w:val="26"/>
    </w:rPr>
  </w:style>
  <w:style w:type="paragraph" w:customStyle="1" w:styleId="AZK13">
    <w:name w:val="AZK 1.3"/>
    <w:basedOn w:val="Nadpis3"/>
    <w:link w:val="AZK13Char"/>
    <w:qFormat/>
    <w:rsid w:val="00E8751C"/>
    <w:pPr>
      <w:spacing w:after="30"/>
    </w:pPr>
    <w:rPr>
      <w:sz w:val="24"/>
    </w:rPr>
  </w:style>
  <w:style w:type="character" w:customStyle="1" w:styleId="AZK13Char">
    <w:name w:val="AZK 1.3 Char"/>
    <w:basedOn w:val="Nadpis3Char"/>
    <w:link w:val="AZK13"/>
    <w:rsid w:val="00E8751C"/>
    <w:rPr>
      <w:rFonts w:ascii="Roobert CEZ" w:eastAsiaTheme="majorEastAsia" w:hAnsi="Roobert CEZ" w:cstheme="majorBidi"/>
      <w:b/>
      <w:bCs/>
      <w:color w:val="F24F00"/>
      <w:sz w:val="24"/>
    </w:rPr>
  </w:style>
  <w:style w:type="paragraph" w:customStyle="1" w:styleId="AZK14">
    <w:name w:val="AZK 1.4"/>
    <w:basedOn w:val="Nadpis4"/>
    <w:next w:val="Normln"/>
    <w:link w:val="AZK14Char"/>
    <w:qFormat/>
    <w:rsid w:val="00E8751C"/>
    <w:pPr>
      <w:spacing w:after="30"/>
      <w:ind w:left="862" w:hanging="862"/>
    </w:pPr>
  </w:style>
  <w:style w:type="character" w:customStyle="1" w:styleId="AZK14Char">
    <w:name w:val="AZK 1.4 Char"/>
    <w:basedOn w:val="Nadpis4Char"/>
    <w:link w:val="AZK14"/>
    <w:rsid w:val="00E8751C"/>
    <w:rPr>
      <w:rFonts w:ascii="Roobert CEZ" w:eastAsiaTheme="majorEastAsia" w:hAnsi="Roobert CEZ" w:cstheme="majorBidi"/>
      <w:b/>
      <w:bCs/>
      <w:iCs/>
      <w:color w:val="F24F00"/>
      <w:sz w:val="20"/>
    </w:rPr>
  </w:style>
  <w:style w:type="paragraph" w:styleId="Obsah3">
    <w:name w:val="toc 3"/>
    <w:basedOn w:val="Normln"/>
    <w:next w:val="Normln"/>
    <w:autoRedefine/>
    <w:uiPriority w:val="39"/>
    <w:unhideWhenUsed/>
    <w:rsid w:val="00725208"/>
    <w:pPr>
      <w:spacing w:after="100"/>
      <w:ind w:left="440"/>
    </w:pPr>
  </w:style>
  <w:style w:type="paragraph" w:styleId="Nadpisobsahu">
    <w:name w:val="TOC Heading"/>
    <w:basedOn w:val="Nadpis1"/>
    <w:next w:val="Normln"/>
    <w:uiPriority w:val="39"/>
    <w:unhideWhenUsed/>
    <w:qFormat/>
    <w:rsid w:val="00EE01A9"/>
    <w:pPr>
      <w:numPr>
        <w:numId w:val="0"/>
      </w:numPr>
      <w:spacing w:before="240" w:line="259" w:lineRule="auto"/>
      <w:jc w:val="left"/>
      <w:outlineLvl w:val="9"/>
    </w:pPr>
    <w:rPr>
      <w:rFonts w:asciiTheme="majorHAnsi" w:hAnsiTheme="majorHAnsi"/>
      <w:b w:val="0"/>
      <w:bCs w:val="0"/>
      <w:color w:val="365F91" w:themeColor="accent1" w:themeShade="BF"/>
      <w:sz w:val="32"/>
      <w:szCs w:val="32"/>
      <w:lang w:eastAsia="cs-CZ"/>
    </w:rPr>
  </w:style>
  <w:style w:type="paragraph" w:styleId="Obsah4">
    <w:name w:val="toc 4"/>
    <w:basedOn w:val="Normln"/>
    <w:next w:val="Normln"/>
    <w:autoRedefine/>
    <w:uiPriority w:val="39"/>
    <w:unhideWhenUsed/>
    <w:rsid w:val="00724E8C"/>
    <w:pPr>
      <w:spacing w:after="100"/>
      <w:ind w:left="600"/>
    </w:pPr>
  </w:style>
  <w:style w:type="character" w:styleId="Nevyeenzmnka">
    <w:name w:val="Unresolved Mention"/>
    <w:basedOn w:val="Standardnpsmoodstavce"/>
    <w:uiPriority w:val="99"/>
    <w:semiHidden/>
    <w:unhideWhenUsed/>
    <w:rsid w:val="00D93EF4"/>
    <w:rPr>
      <w:color w:val="605E5C"/>
      <w:shd w:val="clear" w:color="auto" w:fill="E1DFDD"/>
    </w:rPr>
  </w:style>
  <w:style w:type="paragraph" w:styleId="Zkladntextodsazen2">
    <w:name w:val="Body Text Indent 2"/>
    <w:basedOn w:val="Normln"/>
    <w:link w:val="Zkladntextodsazen2Char"/>
    <w:uiPriority w:val="99"/>
    <w:semiHidden/>
    <w:unhideWhenUsed/>
    <w:rsid w:val="000F23C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F23C7"/>
    <w:rPr>
      <w:rFonts w:ascii="Roobert CEZ" w:hAnsi="Roobert CEZ"/>
      <w:sz w:val="20"/>
    </w:rPr>
  </w:style>
  <w:style w:type="paragraph" w:styleId="Zkladntext">
    <w:name w:val="Body Text"/>
    <w:basedOn w:val="Normln"/>
    <w:link w:val="ZkladntextChar"/>
    <w:uiPriority w:val="99"/>
    <w:semiHidden/>
    <w:unhideWhenUsed/>
    <w:rsid w:val="000F23C7"/>
    <w:pPr>
      <w:spacing w:after="120"/>
    </w:pPr>
  </w:style>
  <w:style w:type="character" w:customStyle="1" w:styleId="ZkladntextChar">
    <w:name w:val="Základní text Char"/>
    <w:basedOn w:val="Standardnpsmoodstavce"/>
    <w:link w:val="Zkladntext"/>
    <w:uiPriority w:val="99"/>
    <w:semiHidden/>
    <w:rsid w:val="000F23C7"/>
    <w:rPr>
      <w:rFonts w:ascii="Roobert CEZ" w:hAnsi="Roobert CEZ"/>
      <w:sz w:val="20"/>
    </w:rPr>
  </w:style>
  <w:style w:type="paragraph" w:styleId="Zkladntextodsazen3">
    <w:name w:val="Body Text Indent 3"/>
    <w:basedOn w:val="Normln"/>
    <w:link w:val="Zkladntextodsazen3Char"/>
    <w:uiPriority w:val="99"/>
    <w:semiHidden/>
    <w:unhideWhenUsed/>
    <w:rsid w:val="000F23C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F23C7"/>
    <w:rPr>
      <w:rFonts w:ascii="Roobert CEZ" w:hAnsi="Roobert CEZ"/>
      <w:sz w:val="16"/>
      <w:szCs w:val="16"/>
    </w:rPr>
  </w:style>
  <w:style w:type="paragraph" w:styleId="Textkomente">
    <w:name w:val="annotation text"/>
    <w:basedOn w:val="Normln"/>
    <w:link w:val="TextkomenteChar"/>
    <w:semiHidden/>
    <w:rsid w:val="000F23C7"/>
    <w:pPr>
      <w:overflowPunct w:val="0"/>
      <w:autoSpaceDE w:val="0"/>
      <w:autoSpaceDN w:val="0"/>
      <w:adjustRightInd w:val="0"/>
      <w:textAlignment w:val="baseline"/>
    </w:pPr>
    <w:rPr>
      <w:rFonts w:ascii="Times New Roman" w:eastAsia="Times New Roman" w:hAnsi="Times New Roman" w:cs="Times New Roman"/>
      <w:sz w:val="24"/>
      <w:szCs w:val="20"/>
      <w:lang w:eastAsia="cs-CZ"/>
    </w:rPr>
  </w:style>
  <w:style w:type="character" w:customStyle="1" w:styleId="TextkomenteChar">
    <w:name w:val="Text komentáře Char"/>
    <w:basedOn w:val="Standardnpsmoodstavce"/>
    <w:link w:val="Textkomente"/>
    <w:semiHidden/>
    <w:rsid w:val="000F23C7"/>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23312-BF24-4259-94B4-43881411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8</Pages>
  <Words>2833</Words>
  <Characters>16716</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Mishuk, Aliaksandra</dc:creator>
  <cp:lastModifiedBy>Polášek Marek</cp:lastModifiedBy>
  <cp:revision>17</cp:revision>
  <cp:lastPrinted>2024-04-25T08:09:00Z</cp:lastPrinted>
  <dcterms:created xsi:type="dcterms:W3CDTF">2024-03-20T07:30:00Z</dcterms:created>
  <dcterms:modified xsi:type="dcterms:W3CDTF">2024-04-25T08:09:00Z</dcterms:modified>
</cp:coreProperties>
</file>