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948986" w14:textId="77777777" w:rsidR="00A40FB5" w:rsidRPr="00F80E1F" w:rsidRDefault="00413E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Seznam:</w:t>
      </w:r>
    </w:p>
    <w:sdt>
      <w:sdtPr>
        <w:rPr>
          <w:rFonts w:ascii="Arial" w:hAnsi="Arial" w:cs="Arial"/>
        </w:rPr>
        <w:id w:val="-1093628173"/>
        <w:docPartObj>
          <w:docPartGallery w:val="Table of Contents"/>
          <w:docPartUnique/>
        </w:docPartObj>
      </w:sdtPr>
      <w:sdtEndPr/>
      <w:sdtContent>
        <w:p w14:paraId="6CE0DA5F" w14:textId="28CC9D02" w:rsidR="00DD6778" w:rsidRPr="00F80E1F" w:rsidRDefault="00413E05">
          <w:pPr>
            <w:pStyle w:val="Obsah1"/>
            <w:tabs>
              <w:tab w:val="left" w:pos="44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r w:rsidRPr="00F80E1F">
            <w:rPr>
              <w:rFonts w:ascii="Arial" w:hAnsi="Arial" w:cs="Arial"/>
            </w:rPr>
            <w:fldChar w:fldCharType="begin"/>
          </w:r>
          <w:r w:rsidRPr="00F80E1F">
            <w:rPr>
              <w:rFonts w:ascii="Arial" w:hAnsi="Arial" w:cs="Arial"/>
            </w:rPr>
            <w:instrText xml:space="preserve"> TOC \h \u \z </w:instrText>
          </w:r>
          <w:r w:rsidRPr="00F80E1F">
            <w:rPr>
              <w:rFonts w:ascii="Arial" w:hAnsi="Arial" w:cs="Arial"/>
            </w:rPr>
            <w:fldChar w:fldCharType="separate"/>
          </w:r>
          <w:hyperlink w:anchor="_Toc126920167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A.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PRŮVODNÍ ZPRÁVA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_Toc126920167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2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2667E6" w14:textId="717514EC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68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A.1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Identifikační údaje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_Toc126920168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2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6C9FEC" w14:textId="19FF28D6" w:rsidR="00DD6778" w:rsidRPr="00F80E1F" w:rsidRDefault="00041A48">
          <w:pPr>
            <w:pStyle w:val="Obsah3"/>
            <w:tabs>
              <w:tab w:val="left" w:pos="132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69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A.1.1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Údaje o stavbě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_Toc126920169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2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3FF181" w14:textId="4418B0A0" w:rsidR="00DD6778" w:rsidRPr="00F80E1F" w:rsidRDefault="00041A48">
          <w:pPr>
            <w:pStyle w:val="Obsah3"/>
            <w:tabs>
              <w:tab w:val="left" w:pos="132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0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A.1.2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Údaje o stavebníkovi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_Toc126920170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2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20DAB9" w14:textId="6EC0FD36" w:rsidR="00DD6778" w:rsidRPr="00F80E1F" w:rsidRDefault="00041A48">
          <w:pPr>
            <w:pStyle w:val="Obsah3"/>
            <w:tabs>
              <w:tab w:val="left" w:pos="132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1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A.1.3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Údaje o zpracovateli projektové dokumentace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_Toc126920171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3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73C486" w14:textId="464A6411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2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A.2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Členění stavby na objekty a technická a technologická zařízení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_Toc126920172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4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470FF1" w14:textId="72EEA723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3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A.3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Seznam vstupních podkladů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_Toc126920173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4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3B3A0F" w14:textId="2C1E403A" w:rsidR="00DD6778" w:rsidRPr="00F80E1F" w:rsidRDefault="00041A48">
          <w:pPr>
            <w:pStyle w:val="Obsah1"/>
            <w:tabs>
              <w:tab w:val="left" w:pos="44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4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B.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SOUHRNNÁ TECHNICKÁ ZPRÁVA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_Toc126920174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6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2F436A" w14:textId="58F2F2B1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5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B.1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Popis území stavby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_Toc126920175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6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3A1DEA" w14:textId="14E15809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6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B.2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Celkový popis stavby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_Toc126920176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9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9A5CC5" w14:textId="6EDDF179" w:rsidR="00DD6778" w:rsidRPr="00F80E1F" w:rsidRDefault="00041A48">
          <w:pPr>
            <w:pStyle w:val="Obsah1"/>
            <w:tabs>
              <w:tab w:val="left" w:pos="44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7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C.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SITUAČNÍ VÝKRESY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_Toc126920177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13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E5C556" w14:textId="469877F1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8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C.1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Situační výkres širších vztahů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_Toc126920178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13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D050EE" w14:textId="04FAF0B5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79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C.2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Katastrální situační výkres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_Toc126920179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13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DBD8862" w14:textId="1B3E80D4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0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C.3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Koordinační situační výkres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_Toc126920180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13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261434" w14:textId="1D9E2074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1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C.4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Situace POV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_Toc126920181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13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E211CB" w14:textId="4FE5274C" w:rsidR="00DD6778" w:rsidRPr="00F80E1F" w:rsidRDefault="00041A48">
          <w:pPr>
            <w:pStyle w:val="Obsah1"/>
            <w:tabs>
              <w:tab w:val="left" w:pos="44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2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D.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DOKUMENTACE OBJEKTŮ A TECHNICKÝCH A TECHNOLOGICKÝCH ZAŘÍZENÍ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_Toc126920182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14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D158D0" w14:textId="0CB6C0B4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3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D.1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Dokumentace stavebního nebo inženýrského objektu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_Toc126920183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14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48E2A7" w14:textId="0547DC36" w:rsidR="00DD6778" w:rsidRPr="00F80E1F" w:rsidRDefault="00041A48">
          <w:pPr>
            <w:pStyle w:val="Obsah3"/>
            <w:tabs>
              <w:tab w:val="left" w:pos="132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4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D.1.1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Architektonicko-stavební řešení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_Toc126920184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14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2BF842" w14:textId="5C675E9C" w:rsidR="00DD6778" w:rsidRPr="00F80E1F" w:rsidRDefault="00041A48">
          <w:pPr>
            <w:pStyle w:val="Obsah3"/>
            <w:tabs>
              <w:tab w:val="left" w:pos="132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5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D.1.2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Stavebně konstrukční řešení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_Toc126920185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22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BDFE2C6" w14:textId="57157787" w:rsidR="00DD6778" w:rsidRPr="00F80E1F" w:rsidRDefault="00041A48">
          <w:pPr>
            <w:pStyle w:val="Obsah3"/>
            <w:tabs>
              <w:tab w:val="left" w:pos="132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6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D.1.3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Požárně bezpečnostní řešení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_Toc126920186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22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0BCE39" w14:textId="63F11F77" w:rsidR="00DD6778" w:rsidRPr="00F80E1F" w:rsidRDefault="00041A48">
          <w:pPr>
            <w:pStyle w:val="Obsah2"/>
            <w:tabs>
              <w:tab w:val="left" w:pos="880"/>
              <w:tab w:val="right" w:pos="9062"/>
            </w:tabs>
            <w:rPr>
              <w:rFonts w:ascii="Arial" w:eastAsiaTheme="minorEastAsia" w:hAnsi="Arial" w:cs="Arial"/>
              <w:noProof/>
            </w:rPr>
          </w:pPr>
          <w:hyperlink w:anchor="_Toc126920187" w:history="1"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D.2</w:t>
            </w:r>
            <w:r w:rsidR="00DD6778" w:rsidRPr="00F80E1F">
              <w:rPr>
                <w:rFonts w:ascii="Arial" w:eastAsiaTheme="minorEastAsia" w:hAnsi="Arial" w:cs="Arial"/>
                <w:noProof/>
              </w:rPr>
              <w:tab/>
            </w:r>
            <w:r w:rsidR="00DD6778" w:rsidRPr="00F80E1F">
              <w:rPr>
                <w:rStyle w:val="Hypertextovodkaz"/>
                <w:rFonts w:ascii="Arial" w:eastAsia="Roboto" w:hAnsi="Arial" w:cs="Arial"/>
                <w:noProof/>
              </w:rPr>
              <w:t>Dokumentace technických a technologických zařízení</w:t>
            </w:r>
            <w:r w:rsidR="00DD6778" w:rsidRPr="00F80E1F">
              <w:rPr>
                <w:rFonts w:ascii="Arial" w:hAnsi="Arial" w:cs="Arial"/>
                <w:noProof/>
                <w:webHidden/>
              </w:rPr>
              <w:tab/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begin"/>
            </w:r>
            <w:r w:rsidR="00DD6778" w:rsidRPr="00F80E1F">
              <w:rPr>
                <w:rFonts w:ascii="Arial" w:hAnsi="Arial" w:cs="Arial"/>
                <w:noProof/>
                <w:webHidden/>
              </w:rPr>
              <w:instrText xml:space="preserve"> PAGEREF _Toc126920187 \h </w:instrText>
            </w:r>
            <w:r w:rsidR="00DD6778" w:rsidRPr="00F80E1F">
              <w:rPr>
                <w:rFonts w:ascii="Arial" w:hAnsi="Arial" w:cs="Arial"/>
                <w:noProof/>
                <w:webHidden/>
              </w:rPr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3F75BC">
              <w:rPr>
                <w:rFonts w:ascii="Arial" w:hAnsi="Arial" w:cs="Arial"/>
                <w:noProof/>
                <w:webHidden/>
              </w:rPr>
              <w:t>22</w:t>
            </w:r>
            <w:r w:rsidR="00DD6778" w:rsidRPr="00F80E1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94899B" w14:textId="7AF34A21" w:rsidR="00A40FB5" w:rsidRPr="00F80E1F" w:rsidRDefault="00413E05">
          <w:pPr>
            <w:tabs>
              <w:tab w:val="right" w:pos="9071"/>
            </w:tabs>
            <w:spacing w:before="60" w:after="80"/>
            <w:ind w:left="360"/>
            <w:rPr>
              <w:rFonts w:ascii="Arial" w:eastAsia="Roboto" w:hAnsi="Arial" w:cs="Arial"/>
            </w:rPr>
          </w:pPr>
          <w:r w:rsidRPr="00F80E1F">
            <w:rPr>
              <w:rFonts w:ascii="Arial" w:hAnsi="Arial" w:cs="Arial"/>
            </w:rPr>
            <w:fldChar w:fldCharType="end"/>
          </w:r>
        </w:p>
      </w:sdtContent>
    </w:sdt>
    <w:p w14:paraId="4594899C" w14:textId="77777777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tabs>
          <w:tab w:val="right" w:pos="9071"/>
        </w:tabs>
        <w:spacing w:before="60" w:after="80"/>
        <w:ind w:left="360"/>
        <w:rPr>
          <w:rFonts w:ascii="Arial" w:eastAsia="Roboto" w:hAnsi="Arial" w:cs="Arial"/>
          <w:color w:val="000000"/>
        </w:rPr>
      </w:pPr>
    </w:p>
    <w:p w14:paraId="4594899D" w14:textId="77777777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Roboto" w:hAnsi="Arial" w:cs="Arial"/>
          <w:color w:val="000000"/>
        </w:rPr>
      </w:pPr>
    </w:p>
    <w:p w14:paraId="4594899E" w14:textId="3791A532" w:rsidR="00A40FB5" w:rsidRPr="00F80E1F" w:rsidRDefault="00A40F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Roboto" w:hAnsi="Arial" w:cs="Arial"/>
          <w:color w:val="000000"/>
        </w:rPr>
        <w:sectPr w:rsidR="00A40FB5" w:rsidRPr="00F80E1F">
          <w:footerReference w:type="default" r:id="rId7"/>
          <w:pgSz w:w="11906" w:h="16838"/>
          <w:pgMar w:top="2268" w:right="1417" w:bottom="1417" w:left="1417" w:header="360" w:footer="708" w:gutter="0"/>
          <w:pgNumType w:start="1"/>
          <w:cols w:space="708"/>
          <w:titlePg/>
        </w:sectPr>
      </w:pPr>
    </w:p>
    <w:p w14:paraId="459489A0" w14:textId="77777777" w:rsidR="00A40FB5" w:rsidRPr="00F80E1F" w:rsidRDefault="00413E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Arial" w:eastAsia="Roboto" w:hAnsi="Arial" w:cs="Arial"/>
          <w:color w:val="000000"/>
        </w:rPr>
        <w:sectPr w:rsidR="00A40FB5" w:rsidRPr="00F80E1F">
          <w:type w:val="continuous"/>
          <w:pgSz w:w="11906" w:h="16838"/>
          <w:pgMar w:top="2268" w:right="1417" w:bottom="1417" w:left="1417" w:header="360" w:footer="708" w:gutter="0"/>
          <w:cols w:space="708"/>
        </w:sectPr>
      </w:pPr>
      <w:r w:rsidRPr="00F80E1F">
        <w:rPr>
          <w:rFonts w:ascii="Arial" w:hAnsi="Arial" w:cs="Arial"/>
        </w:rPr>
        <w:br w:type="page"/>
      </w:r>
    </w:p>
    <w:p w14:paraId="459489A1" w14:textId="77777777" w:rsidR="00A40FB5" w:rsidRPr="00F80E1F" w:rsidRDefault="00A40FB5">
      <w:pPr>
        <w:pStyle w:val="Nadpis1"/>
        <w:jc w:val="left"/>
        <w:rPr>
          <w:rFonts w:ascii="Arial" w:eastAsia="Roboto" w:hAnsi="Arial" w:cs="Arial"/>
          <w:sz w:val="2"/>
          <w:szCs w:val="2"/>
          <w:u w:val="none"/>
        </w:rPr>
      </w:pPr>
    </w:p>
    <w:p w14:paraId="459489A2" w14:textId="77777777" w:rsidR="00A40FB5" w:rsidRPr="00F80E1F" w:rsidRDefault="00413E05">
      <w:pPr>
        <w:pStyle w:val="Nadpis1"/>
        <w:numPr>
          <w:ilvl w:val="0"/>
          <w:numId w:val="2"/>
        </w:numPr>
        <w:rPr>
          <w:rFonts w:ascii="Arial" w:eastAsia="Roboto" w:hAnsi="Arial" w:cs="Arial"/>
          <w:u w:val="none"/>
        </w:rPr>
      </w:pPr>
      <w:bookmarkStart w:id="0" w:name="_Toc126920167"/>
      <w:r w:rsidRPr="00F80E1F">
        <w:rPr>
          <w:rFonts w:ascii="Arial" w:eastAsia="Roboto" w:hAnsi="Arial" w:cs="Arial"/>
        </w:rPr>
        <w:t>PRŮVODNÍ ZPRÁVA</w:t>
      </w:r>
      <w:bookmarkEnd w:id="0"/>
    </w:p>
    <w:p w14:paraId="459489A3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1" w:name="_Toc126920168"/>
      <w:r w:rsidRPr="00F80E1F">
        <w:rPr>
          <w:rFonts w:ascii="Arial" w:eastAsia="Roboto" w:hAnsi="Arial" w:cs="Arial"/>
        </w:rPr>
        <w:t>Identifikační údaje</w:t>
      </w:r>
      <w:bookmarkEnd w:id="1"/>
    </w:p>
    <w:p w14:paraId="459489A4" w14:textId="77777777" w:rsidR="00A40FB5" w:rsidRPr="00F80E1F" w:rsidRDefault="00413E05">
      <w:pPr>
        <w:pStyle w:val="Nadpis3"/>
        <w:numPr>
          <w:ilvl w:val="2"/>
          <w:numId w:val="2"/>
        </w:numPr>
        <w:rPr>
          <w:rFonts w:ascii="Arial" w:eastAsia="Roboto" w:hAnsi="Arial" w:cs="Arial"/>
        </w:rPr>
      </w:pPr>
      <w:bookmarkStart w:id="2" w:name="_Toc126920169"/>
      <w:r w:rsidRPr="00F80E1F">
        <w:rPr>
          <w:rFonts w:ascii="Arial" w:eastAsia="Roboto" w:hAnsi="Arial" w:cs="Arial"/>
        </w:rPr>
        <w:t>Údaje o stavbě</w:t>
      </w:r>
      <w:bookmarkEnd w:id="2"/>
      <w:r w:rsidRPr="00F80E1F">
        <w:rPr>
          <w:rFonts w:ascii="Arial" w:eastAsia="Roboto" w:hAnsi="Arial" w:cs="Arial"/>
        </w:rPr>
        <w:t xml:space="preserve"> </w:t>
      </w:r>
    </w:p>
    <w:p w14:paraId="459489A5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3" w:name="_3znysh7" w:colFirst="0" w:colLast="0"/>
      <w:bookmarkEnd w:id="3"/>
      <w:r w:rsidRPr="00F80E1F">
        <w:rPr>
          <w:rFonts w:ascii="Arial" w:eastAsia="Roboto" w:hAnsi="Arial" w:cs="Arial"/>
          <w:u w:val="single"/>
        </w:rPr>
        <w:t xml:space="preserve">název stavby </w:t>
      </w:r>
    </w:p>
    <w:p w14:paraId="459489A6" w14:textId="771B2111" w:rsidR="00A40FB5" w:rsidRPr="00F80E1F" w:rsidRDefault="00413E05" w:rsidP="006120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  <w:shd w:val="clear" w:color="auto" w:fill="EAD1DC"/>
        </w:rPr>
      </w:pPr>
      <w:r w:rsidRPr="00F80E1F">
        <w:rPr>
          <w:rFonts w:ascii="Arial" w:eastAsia="Roboto" w:hAnsi="Arial" w:cs="Arial"/>
          <w:color w:val="000000"/>
        </w:rPr>
        <w:tab/>
      </w:r>
      <w:r w:rsidR="006132D9" w:rsidRPr="00F80E1F">
        <w:rPr>
          <w:rFonts w:ascii="Arial" w:eastAsia="Roboto" w:hAnsi="Arial" w:cs="Arial"/>
          <w:color w:val="000000"/>
        </w:rPr>
        <w:t>Novostavba budovy „G“</w:t>
      </w:r>
    </w:p>
    <w:p w14:paraId="459489A7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4" w:name="_2et92p0" w:colFirst="0" w:colLast="0"/>
      <w:bookmarkEnd w:id="4"/>
      <w:r w:rsidRPr="00F80E1F">
        <w:rPr>
          <w:rFonts w:ascii="Arial" w:eastAsia="Roboto" w:hAnsi="Arial" w:cs="Arial"/>
          <w:u w:val="single"/>
        </w:rPr>
        <w:t xml:space="preserve">místo stavby (adresa, čísla popisná, katastrální území, parcelní čísla pozemků) </w:t>
      </w:r>
    </w:p>
    <w:p w14:paraId="7BB6D070" w14:textId="77B3A94A" w:rsidR="00042961" w:rsidRPr="00F80E1F" w:rsidRDefault="00413E05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</w:r>
      <w:r w:rsidR="00042961" w:rsidRPr="00F80E1F">
        <w:rPr>
          <w:rFonts w:ascii="Arial" w:eastAsia="Roboto" w:hAnsi="Arial" w:cs="Arial"/>
          <w:color w:val="000000"/>
        </w:rPr>
        <w:t>Místo stavby:</w:t>
      </w:r>
      <w:r w:rsidR="00042961" w:rsidRPr="00F80E1F">
        <w:rPr>
          <w:rFonts w:ascii="Arial" w:eastAsia="Roboto" w:hAnsi="Arial" w:cs="Arial"/>
          <w:color w:val="000000"/>
        </w:rPr>
        <w:tab/>
        <w:t xml:space="preserve">Olomouc </w:t>
      </w:r>
    </w:p>
    <w:p w14:paraId="2F675DE9" w14:textId="77777777" w:rsidR="00042961" w:rsidRPr="00F80E1F" w:rsidRDefault="00042961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  <w:t>Parcelní číslo:</w:t>
      </w:r>
      <w:r w:rsidRPr="00F80E1F">
        <w:rPr>
          <w:rFonts w:ascii="Arial" w:eastAsia="Roboto" w:hAnsi="Arial" w:cs="Arial"/>
          <w:color w:val="000000"/>
        </w:rPr>
        <w:tab/>
        <w:t>132/97, 132/98, 132/99, 132/100, 132/120, st. 2252, 132/92</w:t>
      </w:r>
    </w:p>
    <w:p w14:paraId="2B8A8BFD" w14:textId="77777777" w:rsidR="00042961" w:rsidRPr="00F80E1F" w:rsidRDefault="00042961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  <w:t>Katastrální území:</w:t>
      </w:r>
      <w:r w:rsidRPr="00F80E1F">
        <w:rPr>
          <w:rFonts w:ascii="Arial" w:eastAsia="Roboto" w:hAnsi="Arial" w:cs="Arial"/>
          <w:color w:val="000000"/>
        </w:rPr>
        <w:tab/>
        <w:t>Nová Ulice</w:t>
      </w:r>
    </w:p>
    <w:p w14:paraId="7D29224D" w14:textId="77777777" w:rsidR="00042961" w:rsidRPr="00F80E1F" w:rsidRDefault="00042961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  <w:t>Kraj:</w:t>
      </w:r>
      <w:r w:rsidRPr="00F80E1F">
        <w:rPr>
          <w:rFonts w:ascii="Arial" w:eastAsia="Roboto" w:hAnsi="Arial" w:cs="Arial"/>
          <w:color w:val="000000"/>
        </w:rPr>
        <w:tab/>
        <w:t>Olomoucký</w:t>
      </w:r>
    </w:p>
    <w:p w14:paraId="2E15E96C" w14:textId="77777777" w:rsidR="00042961" w:rsidRPr="00F80E1F" w:rsidRDefault="00042961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  <w:t>Okres:</w:t>
      </w:r>
      <w:r w:rsidRPr="00F80E1F">
        <w:rPr>
          <w:rFonts w:ascii="Arial" w:eastAsia="Roboto" w:hAnsi="Arial" w:cs="Arial"/>
          <w:color w:val="000000"/>
        </w:rPr>
        <w:tab/>
        <w:t>Olomouc</w:t>
      </w:r>
    </w:p>
    <w:p w14:paraId="19A89B0B" w14:textId="77777777" w:rsidR="00042961" w:rsidRPr="00F80E1F" w:rsidRDefault="00042961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  <w:t>Pověřená obec:</w:t>
      </w:r>
      <w:r w:rsidRPr="00F80E1F">
        <w:rPr>
          <w:rFonts w:ascii="Arial" w:eastAsia="Roboto" w:hAnsi="Arial" w:cs="Arial"/>
          <w:color w:val="000000"/>
        </w:rPr>
        <w:tab/>
        <w:t>Olomouc</w:t>
      </w:r>
    </w:p>
    <w:p w14:paraId="3E6AFA04" w14:textId="77777777" w:rsidR="00042961" w:rsidRPr="00F80E1F" w:rsidRDefault="00042961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  <w:t>Stavební úřad:</w:t>
      </w:r>
      <w:r w:rsidRPr="00F80E1F">
        <w:rPr>
          <w:rFonts w:ascii="Arial" w:eastAsia="Roboto" w:hAnsi="Arial" w:cs="Arial"/>
          <w:color w:val="000000"/>
        </w:rPr>
        <w:tab/>
        <w:t>Magistrát města Olomouce - Stavební úřad</w:t>
      </w:r>
      <w:r w:rsidR="00413E05" w:rsidRPr="00F80E1F">
        <w:rPr>
          <w:rFonts w:ascii="Arial" w:eastAsia="Roboto" w:hAnsi="Arial" w:cs="Arial"/>
          <w:color w:val="000000"/>
        </w:rPr>
        <w:tab/>
      </w:r>
    </w:p>
    <w:p w14:paraId="459489B0" w14:textId="42728527" w:rsidR="00A40FB5" w:rsidRPr="00F80E1F" w:rsidRDefault="00413E05" w:rsidP="0004296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Seznam dotčených parcel:</w:t>
      </w:r>
      <w:r w:rsidRPr="00F80E1F">
        <w:rPr>
          <w:rFonts w:ascii="Arial" w:eastAsia="Roboto" w:hAnsi="Arial" w:cs="Arial"/>
          <w:color w:val="000000"/>
        </w:rPr>
        <w:tab/>
      </w:r>
    </w:p>
    <w:tbl>
      <w:tblPr>
        <w:tblStyle w:val="a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1276"/>
        <w:gridCol w:w="850"/>
        <w:gridCol w:w="2694"/>
        <w:gridCol w:w="2976"/>
      </w:tblGrid>
      <w:tr w:rsidR="004045EA" w:rsidRPr="00F80E1F" w14:paraId="459489B7" w14:textId="77777777" w:rsidTr="006514A4">
        <w:trPr>
          <w:trHeight w:val="560"/>
        </w:trPr>
        <w:tc>
          <w:tcPr>
            <w:tcW w:w="1266" w:type="dxa"/>
            <w:vAlign w:val="center"/>
          </w:tcPr>
          <w:p w14:paraId="459489B1" w14:textId="77777777" w:rsidR="004045EA" w:rsidRPr="00F80E1F" w:rsidRDefault="004045EA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 xml:space="preserve">Číslo </w:t>
            </w:r>
            <w:proofErr w:type="spellStart"/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parc</w:t>
            </w:r>
            <w:proofErr w:type="spellEnd"/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459489B2" w14:textId="77777777" w:rsidR="004045EA" w:rsidRPr="00F80E1F" w:rsidRDefault="004045EA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k.ú</w:t>
            </w:r>
            <w:proofErr w:type="spellEnd"/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459489B3" w14:textId="77777777" w:rsidR="004045EA" w:rsidRPr="00F80E1F" w:rsidRDefault="004045EA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Plocha</w:t>
            </w:r>
          </w:p>
        </w:tc>
        <w:tc>
          <w:tcPr>
            <w:tcW w:w="2694" w:type="dxa"/>
            <w:vAlign w:val="center"/>
          </w:tcPr>
          <w:p w14:paraId="459489B4" w14:textId="77777777" w:rsidR="004045EA" w:rsidRPr="00F80E1F" w:rsidRDefault="004045EA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Druh pozemku</w:t>
            </w:r>
          </w:p>
        </w:tc>
        <w:tc>
          <w:tcPr>
            <w:tcW w:w="2976" w:type="dxa"/>
            <w:vAlign w:val="center"/>
          </w:tcPr>
          <w:p w14:paraId="459489B6" w14:textId="77777777" w:rsidR="004045EA" w:rsidRPr="00F80E1F" w:rsidRDefault="004045EA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Způsob ochrany nemovitosti</w:t>
            </w:r>
          </w:p>
        </w:tc>
      </w:tr>
      <w:tr w:rsidR="009A2382" w:rsidRPr="00F80E1F" w14:paraId="459489BE" w14:textId="77777777" w:rsidTr="006514A4">
        <w:tc>
          <w:tcPr>
            <w:tcW w:w="1266" w:type="dxa"/>
            <w:vAlign w:val="center"/>
          </w:tcPr>
          <w:p w14:paraId="459489B8" w14:textId="69250F7E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132/97</w:t>
            </w:r>
          </w:p>
        </w:tc>
        <w:tc>
          <w:tcPr>
            <w:tcW w:w="1276" w:type="dxa"/>
            <w:vAlign w:val="center"/>
          </w:tcPr>
          <w:p w14:paraId="459489B9" w14:textId="4DD053DA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</w:tc>
        <w:tc>
          <w:tcPr>
            <w:tcW w:w="850" w:type="dxa"/>
            <w:vAlign w:val="center"/>
          </w:tcPr>
          <w:p w14:paraId="459489BA" w14:textId="4C2DAE6E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694" w:type="dxa"/>
            <w:vAlign w:val="center"/>
          </w:tcPr>
          <w:p w14:paraId="459489BB" w14:textId="0F89A2CE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976" w:type="dxa"/>
            <w:vAlign w:val="center"/>
          </w:tcPr>
          <w:p w14:paraId="459489BD" w14:textId="2E378171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A2382" w:rsidRPr="00F80E1F" w14:paraId="459489C5" w14:textId="77777777" w:rsidTr="006514A4">
        <w:tc>
          <w:tcPr>
            <w:tcW w:w="1266" w:type="dxa"/>
            <w:vAlign w:val="center"/>
          </w:tcPr>
          <w:p w14:paraId="459489BF" w14:textId="226DA644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132/98</w:t>
            </w:r>
          </w:p>
        </w:tc>
        <w:tc>
          <w:tcPr>
            <w:tcW w:w="1276" w:type="dxa"/>
            <w:vAlign w:val="center"/>
          </w:tcPr>
          <w:p w14:paraId="459489C0" w14:textId="63904CDA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</w:tc>
        <w:tc>
          <w:tcPr>
            <w:tcW w:w="850" w:type="dxa"/>
            <w:vAlign w:val="center"/>
          </w:tcPr>
          <w:p w14:paraId="459489C1" w14:textId="31E13258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2694" w:type="dxa"/>
            <w:vAlign w:val="center"/>
          </w:tcPr>
          <w:p w14:paraId="459489C2" w14:textId="27552A12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976" w:type="dxa"/>
            <w:vAlign w:val="center"/>
          </w:tcPr>
          <w:p w14:paraId="459489C4" w14:textId="093BAEB0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A2382" w:rsidRPr="00F80E1F" w14:paraId="459489CC" w14:textId="77777777" w:rsidTr="006514A4">
        <w:tc>
          <w:tcPr>
            <w:tcW w:w="1266" w:type="dxa"/>
            <w:vAlign w:val="center"/>
          </w:tcPr>
          <w:p w14:paraId="459489C6" w14:textId="51A9479D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132/99</w:t>
            </w:r>
          </w:p>
        </w:tc>
        <w:tc>
          <w:tcPr>
            <w:tcW w:w="1276" w:type="dxa"/>
            <w:vAlign w:val="center"/>
          </w:tcPr>
          <w:p w14:paraId="459489C7" w14:textId="662D3C48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</w:tc>
        <w:tc>
          <w:tcPr>
            <w:tcW w:w="850" w:type="dxa"/>
            <w:vAlign w:val="center"/>
          </w:tcPr>
          <w:p w14:paraId="459489C8" w14:textId="706E85B9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2694" w:type="dxa"/>
            <w:vAlign w:val="center"/>
          </w:tcPr>
          <w:p w14:paraId="459489C9" w14:textId="5B0CF5CD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976" w:type="dxa"/>
            <w:vAlign w:val="center"/>
          </w:tcPr>
          <w:p w14:paraId="459489CB" w14:textId="1B3EB362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A2382" w:rsidRPr="00F80E1F" w14:paraId="164FC47D" w14:textId="77777777" w:rsidTr="006514A4">
        <w:tc>
          <w:tcPr>
            <w:tcW w:w="1266" w:type="dxa"/>
            <w:vAlign w:val="center"/>
          </w:tcPr>
          <w:p w14:paraId="224BFBCD" w14:textId="4F747E62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132/100</w:t>
            </w:r>
          </w:p>
        </w:tc>
        <w:tc>
          <w:tcPr>
            <w:tcW w:w="1276" w:type="dxa"/>
            <w:vAlign w:val="center"/>
          </w:tcPr>
          <w:p w14:paraId="5807A0F1" w14:textId="43214FE4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</w:tc>
        <w:tc>
          <w:tcPr>
            <w:tcW w:w="850" w:type="dxa"/>
            <w:vAlign w:val="center"/>
          </w:tcPr>
          <w:p w14:paraId="37B6239B" w14:textId="7002B2F2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2694" w:type="dxa"/>
            <w:vAlign w:val="center"/>
          </w:tcPr>
          <w:p w14:paraId="6180B3EB" w14:textId="3297D4F1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976" w:type="dxa"/>
            <w:vAlign w:val="center"/>
          </w:tcPr>
          <w:p w14:paraId="4004E19B" w14:textId="05D0F21A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A2382" w:rsidRPr="00F80E1F" w14:paraId="6BADE784" w14:textId="77777777" w:rsidTr="006514A4">
        <w:tc>
          <w:tcPr>
            <w:tcW w:w="1266" w:type="dxa"/>
            <w:vAlign w:val="center"/>
          </w:tcPr>
          <w:p w14:paraId="0D31A656" w14:textId="3BE48D09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132/120</w:t>
            </w:r>
          </w:p>
        </w:tc>
        <w:tc>
          <w:tcPr>
            <w:tcW w:w="1276" w:type="dxa"/>
            <w:vAlign w:val="center"/>
          </w:tcPr>
          <w:p w14:paraId="44C6EA30" w14:textId="4A0377F2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</w:tc>
        <w:tc>
          <w:tcPr>
            <w:tcW w:w="850" w:type="dxa"/>
            <w:vAlign w:val="center"/>
          </w:tcPr>
          <w:p w14:paraId="1E130F14" w14:textId="021D6B6A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25298</w:t>
            </w:r>
          </w:p>
        </w:tc>
        <w:tc>
          <w:tcPr>
            <w:tcW w:w="2694" w:type="dxa"/>
            <w:vAlign w:val="center"/>
          </w:tcPr>
          <w:p w14:paraId="5C362B5C" w14:textId="3DAE7595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976" w:type="dxa"/>
            <w:vAlign w:val="center"/>
          </w:tcPr>
          <w:p w14:paraId="63987ADA" w14:textId="68E1B82F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A2382" w:rsidRPr="00F80E1F" w14:paraId="5C53B90A" w14:textId="77777777" w:rsidTr="006514A4">
        <w:tc>
          <w:tcPr>
            <w:tcW w:w="1266" w:type="dxa"/>
            <w:vAlign w:val="center"/>
          </w:tcPr>
          <w:p w14:paraId="0997A97E" w14:textId="3663D8DD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132/94</w:t>
            </w:r>
          </w:p>
        </w:tc>
        <w:tc>
          <w:tcPr>
            <w:tcW w:w="1276" w:type="dxa"/>
            <w:vAlign w:val="center"/>
          </w:tcPr>
          <w:p w14:paraId="1A4E080A" w14:textId="2F835E71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</w:tc>
        <w:tc>
          <w:tcPr>
            <w:tcW w:w="850" w:type="dxa"/>
            <w:vAlign w:val="center"/>
          </w:tcPr>
          <w:p w14:paraId="3E972320" w14:textId="5DCAEBD1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694" w:type="dxa"/>
            <w:vAlign w:val="center"/>
          </w:tcPr>
          <w:p w14:paraId="472B6501" w14:textId="4CC597CD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2976" w:type="dxa"/>
            <w:vAlign w:val="center"/>
          </w:tcPr>
          <w:p w14:paraId="254828D8" w14:textId="535D7C5F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A2382" w:rsidRPr="00F80E1F" w14:paraId="4294D3B1" w14:textId="77777777" w:rsidTr="006514A4">
        <w:tc>
          <w:tcPr>
            <w:tcW w:w="1266" w:type="dxa"/>
            <w:vAlign w:val="center"/>
          </w:tcPr>
          <w:p w14:paraId="22B6CF59" w14:textId="44792DBD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st. 2252</w:t>
            </w:r>
          </w:p>
        </w:tc>
        <w:tc>
          <w:tcPr>
            <w:tcW w:w="1276" w:type="dxa"/>
            <w:vAlign w:val="center"/>
          </w:tcPr>
          <w:p w14:paraId="5A3D4BCB" w14:textId="77DC94B5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</w:tc>
        <w:tc>
          <w:tcPr>
            <w:tcW w:w="850" w:type="dxa"/>
            <w:vAlign w:val="center"/>
          </w:tcPr>
          <w:p w14:paraId="7C918901" w14:textId="6441D6EB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2694" w:type="dxa"/>
            <w:vAlign w:val="center"/>
          </w:tcPr>
          <w:p w14:paraId="7641D888" w14:textId="4CDED641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zastavěná plocha a nádvoří</w:t>
            </w:r>
          </w:p>
        </w:tc>
        <w:tc>
          <w:tcPr>
            <w:tcW w:w="2976" w:type="dxa"/>
            <w:vAlign w:val="center"/>
          </w:tcPr>
          <w:p w14:paraId="06D55E71" w14:textId="1BCE5023" w:rsidR="009A2382" w:rsidRPr="00F80E1F" w:rsidRDefault="009A2382" w:rsidP="006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</w:tbl>
    <w:p w14:paraId="459489CD" w14:textId="77777777" w:rsidR="00A40FB5" w:rsidRPr="00F80E1F" w:rsidRDefault="00413E05">
      <w:pPr>
        <w:pStyle w:val="Nadpis3"/>
        <w:numPr>
          <w:ilvl w:val="2"/>
          <w:numId w:val="2"/>
        </w:numPr>
        <w:rPr>
          <w:rFonts w:ascii="Arial" w:eastAsia="Roboto" w:hAnsi="Arial" w:cs="Arial"/>
        </w:rPr>
      </w:pPr>
      <w:bookmarkStart w:id="5" w:name="_Toc126920170"/>
      <w:r w:rsidRPr="00F80E1F">
        <w:rPr>
          <w:rFonts w:ascii="Arial" w:eastAsia="Roboto" w:hAnsi="Arial" w:cs="Arial"/>
        </w:rPr>
        <w:t>Údaje o stavebníkovi</w:t>
      </w:r>
      <w:bookmarkEnd w:id="5"/>
    </w:p>
    <w:p w14:paraId="459489D0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6" w:name="_3dy6vkm" w:colFirst="0" w:colLast="0"/>
      <w:bookmarkStart w:id="7" w:name="_4d34og8" w:colFirst="0" w:colLast="0"/>
      <w:bookmarkEnd w:id="6"/>
      <w:bookmarkEnd w:id="7"/>
      <w:r w:rsidRPr="00F80E1F">
        <w:rPr>
          <w:rFonts w:ascii="Arial" w:eastAsia="Roboto" w:hAnsi="Arial" w:cs="Arial"/>
          <w:u w:val="single"/>
        </w:rPr>
        <w:t>obchodní firma nebo název, IČ, bylo-li přiděleno, adresa sídla (právnická osoba)</w:t>
      </w:r>
    </w:p>
    <w:p w14:paraId="3B19F480" w14:textId="77777777" w:rsidR="00AF2DE5" w:rsidRPr="00F80E1F" w:rsidRDefault="00AF2DE5" w:rsidP="00AF2DE5">
      <w:pPr>
        <w:tabs>
          <w:tab w:val="left" w:pos="851"/>
          <w:tab w:val="left" w:pos="2127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  <w:t>Jméno:</w:t>
      </w:r>
      <w:r w:rsidRPr="00F80E1F">
        <w:rPr>
          <w:rFonts w:ascii="Arial" w:eastAsia="Roboto" w:hAnsi="Arial" w:cs="Arial"/>
        </w:rPr>
        <w:tab/>
        <w:t>Fakultní nemocnice Olomouc</w:t>
      </w:r>
    </w:p>
    <w:p w14:paraId="6DC5A24C" w14:textId="77777777" w:rsidR="00AF2DE5" w:rsidRPr="00F80E1F" w:rsidRDefault="00AF2DE5" w:rsidP="00AF2DE5">
      <w:pPr>
        <w:tabs>
          <w:tab w:val="left" w:pos="851"/>
          <w:tab w:val="left" w:pos="2127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  <w:t>IČO:</w:t>
      </w:r>
      <w:r w:rsidRPr="00F80E1F">
        <w:rPr>
          <w:rFonts w:ascii="Arial" w:eastAsia="Roboto" w:hAnsi="Arial" w:cs="Arial"/>
        </w:rPr>
        <w:tab/>
        <w:t>00098892</w:t>
      </w:r>
    </w:p>
    <w:p w14:paraId="51F0289B" w14:textId="77777777" w:rsidR="00AF2DE5" w:rsidRPr="00F80E1F" w:rsidRDefault="00AF2DE5" w:rsidP="00AF2DE5">
      <w:pPr>
        <w:tabs>
          <w:tab w:val="left" w:pos="851"/>
          <w:tab w:val="left" w:pos="2127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  <w:t>Ulice:</w:t>
      </w:r>
      <w:r w:rsidRPr="00F80E1F">
        <w:rPr>
          <w:rFonts w:ascii="Arial" w:eastAsia="Roboto" w:hAnsi="Arial" w:cs="Arial"/>
        </w:rPr>
        <w:tab/>
        <w:t>I. P. Pavlova 185/6</w:t>
      </w:r>
    </w:p>
    <w:p w14:paraId="76884F74" w14:textId="70E529F4" w:rsidR="00AF2DE5" w:rsidRPr="00F80E1F" w:rsidRDefault="00AF2DE5" w:rsidP="00AF2DE5">
      <w:pPr>
        <w:tabs>
          <w:tab w:val="left" w:pos="851"/>
          <w:tab w:val="left" w:pos="2127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  <w:t>Město:</w:t>
      </w:r>
      <w:r w:rsidRPr="00F80E1F">
        <w:rPr>
          <w:rFonts w:ascii="Arial" w:eastAsia="Roboto" w:hAnsi="Arial" w:cs="Arial"/>
        </w:rPr>
        <w:tab/>
        <w:t>77900 Olomouc</w:t>
      </w:r>
    </w:p>
    <w:p w14:paraId="459489D4" w14:textId="04C78D67" w:rsidR="00A40FB5" w:rsidRPr="00F80E1F" w:rsidRDefault="00413E05" w:rsidP="00AF2DE5">
      <w:pPr>
        <w:pStyle w:val="Nadpis3"/>
        <w:numPr>
          <w:ilvl w:val="2"/>
          <w:numId w:val="2"/>
        </w:numPr>
        <w:rPr>
          <w:rFonts w:ascii="Arial" w:eastAsia="Roboto" w:hAnsi="Arial" w:cs="Arial"/>
        </w:rPr>
      </w:pPr>
      <w:bookmarkStart w:id="8" w:name="_Toc126920171"/>
      <w:r w:rsidRPr="00F80E1F">
        <w:rPr>
          <w:rFonts w:ascii="Arial" w:eastAsia="Roboto" w:hAnsi="Arial" w:cs="Arial"/>
        </w:rPr>
        <w:lastRenderedPageBreak/>
        <w:t>Údaje o zpracovateli projektové dokumentace</w:t>
      </w:r>
      <w:bookmarkEnd w:id="8"/>
    </w:p>
    <w:p w14:paraId="459489D5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9" w:name="_17dp8vu" w:colFirst="0" w:colLast="0"/>
      <w:bookmarkEnd w:id="9"/>
      <w:r w:rsidRPr="00F80E1F">
        <w:rPr>
          <w:rFonts w:ascii="Arial" w:eastAsia="Roboto" w:hAnsi="Arial" w:cs="Arial"/>
          <w:u w:val="single"/>
        </w:rPr>
        <w:t>jméno, příjmení, obchodní firma, IČ, bylo-li přiděleno, místo podnikání (fyzická osoba podnikající) nebo obchodní firma nebo název, IČ, bylo-li přiděleno, adresa sídla (právnická osoba)</w:t>
      </w:r>
    </w:p>
    <w:p w14:paraId="31CE76A6" w14:textId="5990347C" w:rsidR="00A270FE" w:rsidRPr="00F80E1F" w:rsidRDefault="00A270FE" w:rsidP="00A270FE">
      <w:pPr>
        <w:tabs>
          <w:tab w:val="left" w:pos="851"/>
          <w:tab w:val="left" w:pos="2835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Zpracovatel:</w:t>
      </w:r>
      <w:r w:rsidRPr="00F80E1F">
        <w:rPr>
          <w:rFonts w:ascii="Arial" w:eastAsia="Roboto" w:hAnsi="Arial" w:cs="Arial"/>
        </w:rPr>
        <w:tab/>
      </w:r>
    </w:p>
    <w:p w14:paraId="564665A3" w14:textId="0C3A5F41" w:rsidR="00A270FE" w:rsidRPr="00F80E1F" w:rsidRDefault="00A270FE" w:rsidP="00A270FE">
      <w:pPr>
        <w:tabs>
          <w:tab w:val="left" w:pos="851"/>
          <w:tab w:val="left" w:pos="2835"/>
        </w:tabs>
        <w:rPr>
          <w:rFonts w:ascii="Arial" w:eastAsia="Roboto" w:hAnsi="Arial" w:cs="Arial"/>
          <w:b/>
          <w:bCs/>
        </w:rPr>
      </w:pPr>
      <w:r w:rsidRPr="00F80E1F">
        <w:rPr>
          <w:rFonts w:ascii="Arial" w:eastAsia="Roboto" w:hAnsi="Arial" w:cs="Arial"/>
        </w:rPr>
        <w:tab/>
        <w:t>Název:</w:t>
      </w:r>
      <w:r w:rsidRPr="00F80E1F">
        <w:rPr>
          <w:rFonts w:ascii="Arial" w:eastAsia="Roboto" w:hAnsi="Arial" w:cs="Arial"/>
        </w:rPr>
        <w:tab/>
      </w:r>
      <w:r w:rsidRPr="00F80E1F">
        <w:rPr>
          <w:rFonts w:ascii="Arial" w:eastAsia="Roboto" w:hAnsi="Arial" w:cs="Arial"/>
          <w:b/>
          <w:bCs/>
        </w:rPr>
        <w:t>Projekční kancelář Style studio s.r.o.</w:t>
      </w:r>
    </w:p>
    <w:p w14:paraId="65B5FD99" w14:textId="77777777" w:rsidR="00A270FE" w:rsidRPr="00F80E1F" w:rsidRDefault="00A270FE" w:rsidP="00A270FE">
      <w:pPr>
        <w:tabs>
          <w:tab w:val="left" w:pos="851"/>
          <w:tab w:val="left" w:pos="2835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</w:r>
      <w:proofErr w:type="spellStart"/>
      <w:r w:rsidRPr="00F80E1F">
        <w:rPr>
          <w:rFonts w:ascii="Arial" w:eastAsia="Roboto" w:hAnsi="Arial" w:cs="Arial"/>
        </w:rPr>
        <w:t>Zast</w:t>
      </w:r>
      <w:proofErr w:type="spellEnd"/>
      <w:r w:rsidRPr="00F80E1F">
        <w:rPr>
          <w:rFonts w:ascii="Arial" w:eastAsia="Roboto" w:hAnsi="Arial" w:cs="Arial"/>
        </w:rPr>
        <w:t>. jednatelem:</w:t>
      </w:r>
      <w:r w:rsidRPr="00F80E1F">
        <w:rPr>
          <w:rFonts w:ascii="Arial" w:eastAsia="Roboto" w:hAnsi="Arial" w:cs="Arial"/>
        </w:rPr>
        <w:tab/>
        <w:t>Ing. arch. Petr Gottwald</w:t>
      </w:r>
    </w:p>
    <w:p w14:paraId="11CEC4A8" w14:textId="77777777" w:rsidR="00A270FE" w:rsidRPr="00F80E1F" w:rsidRDefault="00A270FE" w:rsidP="00A270FE">
      <w:pPr>
        <w:tabs>
          <w:tab w:val="left" w:pos="851"/>
          <w:tab w:val="left" w:pos="2835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  <w:t>IČ:</w:t>
      </w:r>
      <w:r w:rsidRPr="00F80E1F">
        <w:rPr>
          <w:rFonts w:ascii="Arial" w:eastAsia="Roboto" w:hAnsi="Arial" w:cs="Arial"/>
        </w:rPr>
        <w:tab/>
        <w:t>485 32 894</w:t>
      </w:r>
    </w:p>
    <w:p w14:paraId="445B0DFD" w14:textId="77777777" w:rsidR="00A270FE" w:rsidRPr="00F80E1F" w:rsidRDefault="00A270FE" w:rsidP="00A270FE">
      <w:pPr>
        <w:tabs>
          <w:tab w:val="left" w:pos="851"/>
          <w:tab w:val="left" w:pos="2835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  <w:t>Ulice:</w:t>
      </w:r>
      <w:r w:rsidRPr="00F80E1F">
        <w:rPr>
          <w:rFonts w:ascii="Arial" w:eastAsia="Roboto" w:hAnsi="Arial" w:cs="Arial"/>
        </w:rPr>
        <w:tab/>
        <w:t xml:space="preserve">Újezd </w:t>
      </w:r>
      <w:proofErr w:type="gramStart"/>
      <w:r w:rsidRPr="00F80E1F">
        <w:rPr>
          <w:rFonts w:ascii="Arial" w:eastAsia="Roboto" w:hAnsi="Arial" w:cs="Arial"/>
        </w:rPr>
        <w:t>9a</w:t>
      </w:r>
      <w:proofErr w:type="gramEnd"/>
    </w:p>
    <w:p w14:paraId="74347C26" w14:textId="77777777" w:rsidR="00A270FE" w:rsidRPr="00F80E1F" w:rsidRDefault="00A270FE" w:rsidP="00A270FE">
      <w:pPr>
        <w:tabs>
          <w:tab w:val="left" w:pos="851"/>
          <w:tab w:val="left" w:pos="2835"/>
        </w:tabs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ab/>
        <w:t>Město:</w:t>
      </w:r>
      <w:r w:rsidRPr="00F80E1F">
        <w:rPr>
          <w:rFonts w:ascii="Arial" w:eastAsia="Roboto" w:hAnsi="Arial" w:cs="Arial"/>
        </w:rPr>
        <w:tab/>
        <w:t>796 01 Prostějov</w:t>
      </w:r>
    </w:p>
    <w:p w14:paraId="459489DC" w14:textId="77777777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</w:tabs>
        <w:rPr>
          <w:rFonts w:ascii="Arial" w:eastAsia="Roboto" w:hAnsi="Arial" w:cs="Arial"/>
          <w:color w:val="000000"/>
        </w:rPr>
      </w:pPr>
    </w:p>
    <w:p w14:paraId="459489DD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10" w:name="_3rdcrjn" w:colFirst="0" w:colLast="0"/>
      <w:bookmarkEnd w:id="10"/>
      <w:r w:rsidRPr="00F80E1F">
        <w:rPr>
          <w:rFonts w:ascii="Arial" w:eastAsia="Roboto" w:hAnsi="Arial" w:cs="Arial"/>
          <w:u w:val="single"/>
        </w:rPr>
        <w:t>jméno a příjmení hlavního projektanta včetně čísla, pod kterým je zapsán v evidenci autorizovaných osob vedené Českou komorou architektů nebo Českou komorou autorizovaných inženýrů a techniků činných ve výstavbě, s vyznačeným oborem, popřípadě specializací jeho autorizace</w:t>
      </w:r>
    </w:p>
    <w:p w14:paraId="459489DE" w14:textId="77777777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</w:p>
    <w:p w14:paraId="6C9981A5" w14:textId="77777777" w:rsidR="003C6988" w:rsidRPr="00F80E1F" w:rsidRDefault="003C6988" w:rsidP="003C69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bCs/>
          <w:color w:val="000000"/>
          <w:u w:val="single"/>
        </w:rPr>
      </w:pPr>
      <w:r w:rsidRPr="00F80E1F">
        <w:rPr>
          <w:rFonts w:ascii="Arial" w:eastAsia="Roboto" w:hAnsi="Arial" w:cs="Arial"/>
          <w:b/>
          <w:bCs/>
          <w:color w:val="000000"/>
          <w:u w:val="single"/>
        </w:rPr>
        <w:t xml:space="preserve">Hlavní inženýr projektu: </w:t>
      </w:r>
    </w:p>
    <w:p w14:paraId="580F8CE1" w14:textId="77777777" w:rsidR="003C6988" w:rsidRPr="00F80E1F" w:rsidRDefault="003C6988" w:rsidP="003C69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Ing. Milan Ošťádal</w:t>
      </w:r>
    </w:p>
    <w:p w14:paraId="459489E4" w14:textId="679C69FB" w:rsidR="00A40FB5" w:rsidRPr="00F80E1F" w:rsidRDefault="003C6988" w:rsidP="003C69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ČKAIT 1201057 – Autorizovaný inženýr pro pozemní stavby</w:t>
      </w:r>
    </w:p>
    <w:p w14:paraId="459489E5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11" w:name="_26in1rg" w:colFirst="0" w:colLast="0"/>
      <w:bookmarkEnd w:id="11"/>
      <w:r w:rsidRPr="00F80E1F">
        <w:rPr>
          <w:rFonts w:ascii="Arial" w:eastAsia="Roboto" w:hAnsi="Arial" w:cs="Arial"/>
          <w:u w:val="single"/>
        </w:rPr>
        <w:lastRenderedPageBreak/>
        <w:t>jména a příjmení projektantů jednotlivých částí projektové dokumentace včetně čísla, pod kterým jsou zapsáni v evidenci autorizovaných osob vedené Českou komorou architektů nebo Českou komorou autorizovaných inženýrů a techniků činných ve výstavbě, s vyznačeným oborem, popřípadě specializací jejich autorizace</w:t>
      </w:r>
    </w:p>
    <w:p w14:paraId="459489E6" w14:textId="77777777" w:rsidR="00A40FB5" w:rsidRPr="00F80E1F" w:rsidRDefault="00413E0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Roboto" w:hAnsi="Arial" w:cs="Arial"/>
          <w:color w:val="000000"/>
          <w:u w:val="single"/>
        </w:rPr>
      </w:pPr>
      <w:r w:rsidRPr="00F80E1F">
        <w:rPr>
          <w:rFonts w:ascii="Arial" w:eastAsia="Roboto" w:hAnsi="Arial" w:cs="Arial"/>
          <w:color w:val="000000"/>
          <w:u w:val="single"/>
        </w:rPr>
        <w:t>Projektanti jednotlivých částí specializací:</w:t>
      </w:r>
    </w:p>
    <w:tbl>
      <w:tblPr>
        <w:tblStyle w:val="a0"/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4252"/>
        <w:gridCol w:w="2268"/>
      </w:tblGrid>
      <w:tr w:rsidR="00A40FB5" w:rsidRPr="00F80E1F" w14:paraId="459489EA" w14:textId="77777777">
        <w:trPr>
          <w:trHeight w:val="340"/>
        </w:trPr>
        <w:tc>
          <w:tcPr>
            <w:tcW w:w="2552" w:type="dxa"/>
            <w:vAlign w:val="center"/>
          </w:tcPr>
          <w:p w14:paraId="459489E7" w14:textId="77777777" w:rsidR="00A40FB5" w:rsidRPr="00F80E1F" w:rsidRDefault="00413E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Jméno</w:t>
            </w:r>
          </w:p>
        </w:tc>
        <w:tc>
          <w:tcPr>
            <w:tcW w:w="4252" w:type="dxa"/>
            <w:vAlign w:val="center"/>
          </w:tcPr>
          <w:p w14:paraId="459489E8" w14:textId="77777777" w:rsidR="00A40FB5" w:rsidRPr="00F80E1F" w:rsidRDefault="00413E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Část - příloha</w:t>
            </w:r>
            <w:proofErr w:type="gramEnd"/>
          </w:p>
        </w:tc>
        <w:tc>
          <w:tcPr>
            <w:tcW w:w="2268" w:type="dxa"/>
            <w:vAlign w:val="center"/>
          </w:tcPr>
          <w:p w14:paraId="459489E9" w14:textId="77777777" w:rsidR="00A40FB5" w:rsidRPr="00F80E1F" w:rsidRDefault="00413E0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Č. autorizace</w:t>
            </w:r>
          </w:p>
        </w:tc>
      </w:tr>
      <w:tr w:rsidR="00B33CCD" w:rsidRPr="00F80E1F" w14:paraId="459489EE" w14:textId="77777777">
        <w:trPr>
          <w:trHeight w:val="340"/>
        </w:trPr>
        <w:tc>
          <w:tcPr>
            <w:tcW w:w="2552" w:type="dxa"/>
            <w:vAlign w:val="center"/>
          </w:tcPr>
          <w:p w14:paraId="459489EB" w14:textId="03AC7273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hAnsi="Arial" w:cs="Arial"/>
                <w:color w:val="000000"/>
                <w:sz w:val="20"/>
                <w:szCs w:val="20"/>
              </w:rPr>
              <w:t>Ing. Milan Ošťádal</w:t>
            </w:r>
          </w:p>
        </w:tc>
        <w:tc>
          <w:tcPr>
            <w:tcW w:w="4252" w:type="dxa"/>
            <w:vAlign w:val="center"/>
          </w:tcPr>
          <w:p w14:paraId="459489EC" w14:textId="271CA2FE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hAnsi="Arial" w:cs="Arial"/>
                <w:color w:val="000000"/>
                <w:sz w:val="20"/>
                <w:szCs w:val="20"/>
              </w:rPr>
              <w:t>Hlavní inženýr projektu</w:t>
            </w:r>
          </w:p>
        </w:tc>
        <w:tc>
          <w:tcPr>
            <w:tcW w:w="2268" w:type="dxa"/>
            <w:vAlign w:val="center"/>
          </w:tcPr>
          <w:p w14:paraId="459489ED" w14:textId="41E2E3E6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hAnsi="Arial" w:cs="Arial"/>
                <w:color w:val="000000"/>
                <w:sz w:val="20"/>
                <w:szCs w:val="20"/>
              </w:rPr>
              <w:t>ČKAIT: 1201057 IS00</w:t>
            </w:r>
          </w:p>
        </w:tc>
      </w:tr>
      <w:tr w:rsidR="00B33CCD" w:rsidRPr="00F80E1F" w14:paraId="459489F2" w14:textId="77777777">
        <w:trPr>
          <w:trHeight w:val="340"/>
        </w:trPr>
        <w:tc>
          <w:tcPr>
            <w:tcW w:w="2552" w:type="dxa"/>
            <w:vAlign w:val="center"/>
          </w:tcPr>
          <w:p w14:paraId="459489EF" w14:textId="1969EF3F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hAnsi="Arial" w:cs="Arial"/>
                <w:color w:val="000000"/>
                <w:sz w:val="20"/>
                <w:szCs w:val="20"/>
              </w:rPr>
              <w:t>Ing. Zdeněk Smolka</w:t>
            </w:r>
          </w:p>
        </w:tc>
        <w:tc>
          <w:tcPr>
            <w:tcW w:w="4252" w:type="dxa"/>
            <w:vAlign w:val="center"/>
          </w:tcPr>
          <w:p w14:paraId="459489F0" w14:textId="39FA4FF8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VZT + chlazení</w:t>
            </w:r>
          </w:p>
        </w:tc>
        <w:tc>
          <w:tcPr>
            <w:tcW w:w="2268" w:type="dxa"/>
            <w:vAlign w:val="center"/>
          </w:tcPr>
          <w:p w14:paraId="459489F1" w14:textId="52DAB848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9F6" w14:textId="77777777">
        <w:trPr>
          <w:trHeight w:val="340"/>
        </w:trPr>
        <w:tc>
          <w:tcPr>
            <w:tcW w:w="2552" w:type="dxa"/>
            <w:vAlign w:val="center"/>
          </w:tcPr>
          <w:p w14:paraId="459489F3" w14:textId="44E1138F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Petr Lysický</w:t>
            </w:r>
          </w:p>
        </w:tc>
        <w:tc>
          <w:tcPr>
            <w:tcW w:w="4252" w:type="dxa"/>
            <w:vAlign w:val="center"/>
          </w:tcPr>
          <w:p w14:paraId="459489F4" w14:textId="792CF575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MAR</w:t>
            </w:r>
          </w:p>
        </w:tc>
        <w:tc>
          <w:tcPr>
            <w:tcW w:w="2268" w:type="dxa"/>
            <w:vAlign w:val="center"/>
          </w:tcPr>
          <w:p w14:paraId="459489F5" w14:textId="4CD18895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9FA" w14:textId="77777777">
        <w:trPr>
          <w:trHeight w:val="340"/>
        </w:trPr>
        <w:tc>
          <w:tcPr>
            <w:tcW w:w="2552" w:type="dxa"/>
            <w:vAlign w:val="center"/>
          </w:tcPr>
          <w:p w14:paraId="459489F7" w14:textId="29EF18A1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Ing. Filip Kocián</w:t>
            </w:r>
          </w:p>
        </w:tc>
        <w:tc>
          <w:tcPr>
            <w:tcW w:w="4252" w:type="dxa"/>
            <w:vAlign w:val="center"/>
          </w:tcPr>
          <w:p w14:paraId="459489F8" w14:textId="4B80EFEF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hAnsi="Arial" w:cs="Arial"/>
                <w:color w:val="000000"/>
                <w:sz w:val="20"/>
                <w:szCs w:val="20"/>
              </w:rPr>
              <w:t>Silnoproud</w:t>
            </w:r>
          </w:p>
        </w:tc>
        <w:tc>
          <w:tcPr>
            <w:tcW w:w="2268" w:type="dxa"/>
            <w:vAlign w:val="center"/>
          </w:tcPr>
          <w:p w14:paraId="459489F9" w14:textId="7CFE489A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hAnsi="Arial" w:cs="Arial"/>
                <w:color w:val="000000"/>
                <w:sz w:val="20"/>
                <w:szCs w:val="20"/>
              </w:rPr>
              <w:t>ČKAIT: 1103517 IE02</w:t>
            </w:r>
          </w:p>
        </w:tc>
      </w:tr>
      <w:tr w:rsidR="00B33CCD" w:rsidRPr="00F80E1F" w14:paraId="459489FE" w14:textId="77777777">
        <w:trPr>
          <w:trHeight w:val="340"/>
        </w:trPr>
        <w:tc>
          <w:tcPr>
            <w:tcW w:w="2552" w:type="dxa"/>
            <w:vAlign w:val="center"/>
          </w:tcPr>
          <w:p w14:paraId="459489FB" w14:textId="677EA05D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Ing. Tomáš Marušák</w:t>
            </w:r>
          </w:p>
        </w:tc>
        <w:tc>
          <w:tcPr>
            <w:tcW w:w="4252" w:type="dxa"/>
            <w:vAlign w:val="center"/>
          </w:tcPr>
          <w:p w14:paraId="459489FC" w14:textId="0D07C7E0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Slaboproud</w:t>
            </w:r>
          </w:p>
        </w:tc>
        <w:tc>
          <w:tcPr>
            <w:tcW w:w="2268" w:type="dxa"/>
            <w:vAlign w:val="center"/>
          </w:tcPr>
          <w:p w14:paraId="459489FD" w14:textId="77777777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A02" w14:textId="77777777">
        <w:trPr>
          <w:trHeight w:val="340"/>
        </w:trPr>
        <w:tc>
          <w:tcPr>
            <w:tcW w:w="2552" w:type="dxa"/>
            <w:vAlign w:val="center"/>
          </w:tcPr>
          <w:p w14:paraId="459489FF" w14:textId="4E6D4996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 xml:space="preserve">Ing. arch. Jan </w:t>
            </w:r>
            <w:proofErr w:type="spellStart"/>
            <w:r w:rsidRPr="00F80E1F">
              <w:rPr>
                <w:rFonts w:ascii="Arial" w:eastAsia="Roboto" w:hAnsi="Arial" w:cs="Arial"/>
                <w:sz w:val="20"/>
                <w:szCs w:val="20"/>
              </w:rPr>
              <w:t>Hikeš</w:t>
            </w:r>
            <w:proofErr w:type="spellEnd"/>
          </w:p>
        </w:tc>
        <w:tc>
          <w:tcPr>
            <w:tcW w:w="4252" w:type="dxa"/>
            <w:vAlign w:val="center"/>
          </w:tcPr>
          <w:p w14:paraId="45948A00" w14:textId="7039D69E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PBŘS</w:t>
            </w:r>
          </w:p>
        </w:tc>
        <w:tc>
          <w:tcPr>
            <w:tcW w:w="2268" w:type="dxa"/>
            <w:vAlign w:val="center"/>
          </w:tcPr>
          <w:p w14:paraId="45948A01" w14:textId="77777777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A06" w14:textId="77777777">
        <w:trPr>
          <w:trHeight w:val="340"/>
        </w:trPr>
        <w:tc>
          <w:tcPr>
            <w:tcW w:w="2552" w:type="dxa"/>
            <w:vAlign w:val="center"/>
          </w:tcPr>
          <w:p w14:paraId="45948A03" w14:textId="5F36369C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 xml:space="preserve">Ing. Markéta </w:t>
            </w:r>
            <w:proofErr w:type="spellStart"/>
            <w:r w:rsidRPr="00F80E1F">
              <w:rPr>
                <w:rFonts w:ascii="Arial" w:eastAsia="Roboto" w:hAnsi="Arial" w:cs="Arial"/>
                <w:sz w:val="20"/>
                <w:szCs w:val="20"/>
              </w:rPr>
              <w:t>Gabrlíková</w:t>
            </w:r>
            <w:proofErr w:type="spellEnd"/>
          </w:p>
        </w:tc>
        <w:tc>
          <w:tcPr>
            <w:tcW w:w="4252" w:type="dxa"/>
            <w:vAlign w:val="center"/>
          </w:tcPr>
          <w:p w14:paraId="45948A04" w14:textId="6CFD0119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Plynoinstalace</w:t>
            </w:r>
          </w:p>
        </w:tc>
        <w:tc>
          <w:tcPr>
            <w:tcW w:w="2268" w:type="dxa"/>
            <w:vAlign w:val="center"/>
          </w:tcPr>
          <w:p w14:paraId="45948A05" w14:textId="41201B16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A0A" w14:textId="77777777">
        <w:trPr>
          <w:trHeight w:val="340"/>
        </w:trPr>
        <w:tc>
          <w:tcPr>
            <w:tcW w:w="2552" w:type="dxa"/>
            <w:vAlign w:val="center"/>
          </w:tcPr>
          <w:p w14:paraId="45948A07" w14:textId="4FFFE8CF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 xml:space="preserve">Ing. Petr </w:t>
            </w:r>
            <w:proofErr w:type="spellStart"/>
            <w:r w:rsidRPr="00F80E1F">
              <w:rPr>
                <w:rFonts w:ascii="Arial" w:eastAsia="Roboto" w:hAnsi="Arial" w:cs="Arial"/>
                <w:sz w:val="20"/>
                <w:szCs w:val="20"/>
              </w:rPr>
              <w:t>Mičola</w:t>
            </w:r>
            <w:proofErr w:type="spellEnd"/>
          </w:p>
        </w:tc>
        <w:tc>
          <w:tcPr>
            <w:tcW w:w="4252" w:type="dxa"/>
            <w:vAlign w:val="center"/>
          </w:tcPr>
          <w:p w14:paraId="45948A08" w14:textId="55CB9F98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Ozelenění</w:t>
            </w:r>
          </w:p>
        </w:tc>
        <w:tc>
          <w:tcPr>
            <w:tcW w:w="2268" w:type="dxa"/>
            <w:vAlign w:val="center"/>
          </w:tcPr>
          <w:p w14:paraId="45948A09" w14:textId="7FB66973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A0E" w14:textId="77777777">
        <w:trPr>
          <w:trHeight w:val="340"/>
        </w:trPr>
        <w:tc>
          <w:tcPr>
            <w:tcW w:w="2552" w:type="dxa"/>
            <w:vAlign w:val="center"/>
          </w:tcPr>
          <w:p w14:paraId="45948A0B" w14:textId="39E6F7EE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Bc. Martin Jašek</w:t>
            </w:r>
          </w:p>
        </w:tc>
        <w:tc>
          <w:tcPr>
            <w:tcW w:w="4252" w:type="dxa"/>
            <w:vAlign w:val="center"/>
          </w:tcPr>
          <w:p w14:paraId="45948A0C" w14:textId="71A76E4A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ZTI + UT</w:t>
            </w:r>
          </w:p>
        </w:tc>
        <w:tc>
          <w:tcPr>
            <w:tcW w:w="2268" w:type="dxa"/>
            <w:vAlign w:val="center"/>
          </w:tcPr>
          <w:p w14:paraId="45948A0D" w14:textId="3F3F0CA3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A12" w14:textId="77777777">
        <w:trPr>
          <w:trHeight w:val="340"/>
        </w:trPr>
        <w:tc>
          <w:tcPr>
            <w:tcW w:w="2552" w:type="dxa"/>
            <w:vAlign w:val="center"/>
          </w:tcPr>
          <w:p w14:paraId="45948A0F" w14:textId="26C575AD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Lukáš Kamrád</w:t>
            </w:r>
          </w:p>
        </w:tc>
        <w:tc>
          <w:tcPr>
            <w:tcW w:w="4252" w:type="dxa"/>
            <w:vAlign w:val="center"/>
          </w:tcPr>
          <w:p w14:paraId="45948A10" w14:textId="3A591BA6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Stavební část</w:t>
            </w:r>
          </w:p>
        </w:tc>
        <w:tc>
          <w:tcPr>
            <w:tcW w:w="2268" w:type="dxa"/>
            <w:vAlign w:val="center"/>
          </w:tcPr>
          <w:p w14:paraId="45948A11" w14:textId="0786804F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  <w:tr w:rsidR="00B33CCD" w:rsidRPr="00F80E1F" w14:paraId="45948A16" w14:textId="77777777">
        <w:trPr>
          <w:trHeight w:val="340"/>
        </w:trPr>
        <w:tc>
          <w:tcPr>
            <w:tcW w:w="2552" w:type="dxa"/>
            <w:vAlign w:val="center"/>
          </w:tcPr>
          <w:p w14:paraId="45948A13" w14:textId="4B04A3FF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 xml:space="preserve">Ing. Roman </w:t>
            </w:r>
            <w:proofErr w:type="spellStart"/>
            <w:r w:rsidRPr="00F80E1F">
              <w:rPr>
                <w:rFonts w:ascii="Arial" w:eastAsia="Roboto" w:hAnsi="Arial" w:cs="Arial"/>
                <w:sz w:val="20"/>
                <w:szCs w:val="20"/>
              </w:rPr>
              <w:t>Koiš</w:t>
            </w:r>
            <w:proofErr w:type="spellEnd"/>
            <w:r w:rsidRPr="00F80E1F">
              <w:rPr>
                <w:rFonts w:ascii="Arial" w:eastAsia="Roboto" w:hAnsi="Arial" w:cs="Arial"/>
                <w:sz w:val="20"/>
                <w:szCs w:val="20"/>
              </w:rPr>
              <w:t xml:space="preserve"> a Ing. Daniel </w:t>
            </w:r>
            <w:proofErr w:type="spellStart"/>
            <w:r w:rsidRPr="00F80E1F">
              <w:rPr>
                <w:rFonts w:ascii="Arial" w:eastAsia="Roboto" w:hAnsi="Arial" w:cs="Arial"/>
                <w:sz w:val="20"/>
                <w:szCs w:val="20"/>
              </w:rPr>
              <w:t>Lemák</w:t>
            </w:r>
            <w:proofErr w:type="spellEnd"/>
            <w:r w:rsidRPr="00F80E1F">
              <w:rPr>
                <w:rFonts w:ascii="Arial" w:eastAsia="Roboto" w:hAnsi="Arial" w:cs="Arial"/>
                <w:sz w:val="20"/>
                <w:szCs w:val="20"/>
              </w:rPr>
              <w:t xml:space="preserve"> Ph.D. (Statika Olomouc s.r.o.)</w:t>
            </w:r>
          </w:p>
        </w:tc>
        <w:tc>
          <w:tcPr>
            <w:tcW w:w="4252" w:type="dxa"/>
            <w:vAlign w:val="center"/>
          </w:tcPr>
          <w:p w14:paraId="45948A14" w14:textId="00910A4C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Statická část</w:t>
            </w:r>
          </w:p>
        </w:tc>
        <w:tc>
          <w:tcPr>
            <w:tcW w:w="2268" w:type="dxa"/>
            <w:vAlign w:val="center"/>
          </w:tcPr>
          <w:p w14:paraId="45948A15" w14:textId="5744C825" w:rsidR="00B33CCD" w:rsidRPr="00F80E1F" w:rsidRDefault="00B33CCD" w:rsidP="00B33CCD">
            <w:pPr>
              <w:keepNext/>
              <w:spacing w:before="0"/>
              <w:rPr>
                <w:rFonts w:ascii="Arial" w:eastAsia="Roboto" w:hAnsi="Arial" w:cs="Arial"/>
                <w:sz w:val="20"/>
                <w:szCs w:val="20"/>
                <w:highlight w:val="yellow"/>
              </w:rPr>
            </w:pPr>
          </w:p>
        </w:tc>
      </w:tr>
    </w:tbl>
    <w:p w14:paraId="45948A17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12" w:name="_Toc126920172"/>
      <w:r w:rsidRPr="00F80E1F">
        <w:rPr>
          <w:rFonts w:ascii="Arial" w:eastAsia="Roboto" w:hAnsi="Arial" w:cs="Arial"/>
        </w:rPr>
        <w:t>Členění stavby na objekty a technická a technologická zařízení</w:t>
      </w:r>
      <w:bookmarkEnd w:id="12"/>
    </w:p>
    <w:p w14:paraId="45948A18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bookmarkStart w:id="13" w:name="_35nkun2" w:colFirst="0" w:colLast="0"/>
      <w:bookmarkEnd w:id="13"/>
      <w:r w:rsidRPr="00F80E1F">
        <w:rPr>
          <w:rFonts w:ascii="Arial" w:eastAsia="Roboto" w:hAnsi="Arial" w:cs="Arial"/>
          <w:color w:val="000000"/>
        </w:rPr>
        <w:t>Stavební objekty:</w:t>
      </w:r>
    </w:p>
    <w:p w14:paraId="7F2CA2C4" w14:textId="6B9BA18D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01 Příprava území</w:t>
      </w:r>
    </w:p>
    <w:p w14:paraId="6E6D3F53" w14:textId="4C918B18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02 Novostavba budovy G</w:t>
      </w:r>
    </w:p>
    <w:p w14:paraId="70233262" w14:textId="0691EEB7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03 Zpevněné plochy</w:t>
      </w:r>
    </w:p>
    <w:p w14:paraId="1150D4B6" w14:textId="277F918A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04 Areálový rozvod plynu</w:t>
      </w:r>
    </w:p>
    <w:p w14:paraId="64FD0E60" w14:textId="63FF114E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05 Přípojka NN</w:t>
      </w:r>
    </w:p>
    <w:p w14:paraId="5B1D64EC" w14:textId="4B47C3B0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06 Přípojka vody</w:t>
      </w:r>
    </w:p>
    <w:p w14:paraId="11B588BB" w14:textId="1B2B156D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07 Přípojka splaškové kanalizace</w:t>
      </w:r>
    </w:p>
    <w:p w14:paraId="7C4B1CFC" w14:textId="5EE1ABF2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08 Kanalizace dešťová</w:t>
      </w:r>
    </w:p>
    <w:p w14:paraId="68A3F272" w14:textId="128E4958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09 Přípojka SLP</w:t>
      </w:r>
    </w:p>
    <w:p w14:paraId="7498E5D7" w14:textId="77A0740E" w:rsidR="008F5A64" w:rsidRPr="00F80E1F" w:rsidRDefault="008F5A64" w:rsidP="008F5A64">
      <w:pPr>
        <w:tabs>
          <w:tab w:val="left" w:pos="851"/>
        </w:tabs>
        <w:ind w:firstLine="85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SO 10 Sadové úpravy</w:t>
      </w:r>
    </w:p>
    <w:p w14:paraId="45948A1F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14" w:name="_Toc126920173"/>
      <w:r w:rsidRPr="00F80E1F">
        <w:rPr>
          <w:rFonts w:ascii="Arial" w:eastAsia="Roboto" w:hAnsi="Arial" w:cs="Arial"/>
        </w:rPr>
        <w:t>Seznam vstupních podkladů</w:t>
      </w:r>
      <w:bookmarkEnd w:id="14"/>
    </w:p>
    <w:p w14:paraId="45948A20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15" w:name="_1ksv4uv" w:colFirst="0" w:colLast="0"/>
      <w:bookmarkEnd w:id="15"/>
      <w:r w:rsidRPr="00F80E1F">
        <w:rPr>
          <w:rFonts w:ascii="Arial" w:eastAsia="Roboto" w:hAnsi="Arial" w:cs="Arial"/>
          <w:u w:val="single"/>
        </w:rPr>
        <w:t>základní informace o rozhodnutích nebo opatřeních, na jejichž základě byla stavba povolena - označení stavebního úřadu, jméno autorizovaného inspektora, datum vyhotovení a číslo jednací rozhodnutí nebo opatření</w:t>
      </w:r>
    </w:p>
    <w:p w14:paraId="45948A21" w14:textId="608D8C53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20"/>
        <w:jc w:val="both"/>
        <w:rPr>
          <w:rFonts w:ascii="Arial" w:eastAsia="Roboto" w:hAnsi="Arial" w:cs="Arial"/>
          <w:highlight w:val="yellow"/>
        </w:rPr>
      </w:pPr>
    </w:p>
    <w:p w14:paraId="7A38561A" w14:textId="77777777" w:rsidR="007E57BA" w:rsidRPr="00F80E1F" w:rsidRDefault="007E57B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720"/>
        <w:jc w:val="both"/>
        <w:rPr>
          <w:rFonts w:ascii="Arial" w:eastAsia="Roboto" w:hAnsi="Arial" w:cs="Arial"/>
          <w:color w:val="000000"/>
          <w:highlight w:val="yellow"/>
        </w:rPr>
      </w:pPr>
    </w:p>
    <w:p w14:paraId="45948A22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16" w:name="_44sinio" w:colFirst="0" w:colLast="0"/>
      <w:bookmarkEnd w:id="16"/>
      <w:r w:rsidRPr="00F80E1F">
        <w:rPr>
          <w:rFonts w:ascii="Arial" w:eastAsia="Roboto" w:hAnsi="Arial" w:cs="Arial"/>
          <w:u w:val="single"/>
        </w:rPr>
        <w:t>základní informace o dokumentaci nebo projektové dokumentaci, na jejímž základě byla zpracována projektová dokumentace pro provádění stavby</w:t>
      </w:r>
    </w:p>
    <w:p w14:paraId="45948A23" w14:textId="4D22BE09" w:rsidR="00A40FB5" w:rsidRPr="00F80E1F" w:rsidRDefault="00AB41CA" w:rsidP="00AB41CA">
      <w:pPr>
        <w:pBdr>
          <w:top w:val="nil"/>
          <w:left w:val="nil"/>
          <w:bottom w:val="nil"/>
          <w:right w:val="nil"/>
          <w:between w:val="nil"/>
        </w:pBdr>
        <w:ind w:firstLine="357"/>
        <w:rPr>
          <w:rFonts w:ascii="Arial" w:eastAsia="Roboto" w:hAnsi="Arial" w:cs="Arial"/>
          <w:color w:val="000000"/>
          <w:highlight w:val="yellow"/>
        </w:rPr>
      </w:pPr>
      <w:r w:rsidRPr="00F80E1F">
        <w:rPr>
          <w:rFonts w:ascii="Arial" w:eastAsia="Roboto" w:hAnsi="Arial" w:cs="Arial"/>
        </w:rPr>
        <w:t xml:space="preserve">Dokumentace pro provádění stavby byla zpracována na základě </w:t>
      </w:r>
      <w:r w:rsidR="00342ED8" w:rsidRPr="00F80E1F">
        <w:rPr>
          <w:rFonts w:ascii="Arial" w:eastAsia="Roboto" w:hAnsi="Arial" w:cs="Arial"/>
        </w:rPr>
        <w:t>dokumentace „</w:t>
      </w:r>
      <w:r w:rsidRPr="00F80E1F">
        <w:rPr>
          <w:rFonts w:ascii="Arial" w:eastAsia="Roboto" w:hAnsi="Arial" w:cs="Arial"/>
        </w:rPr>
        <w:t xml:space="preserve">Novostavba </w:t>
      </w:r>
      <w:r w:rsidR="00342ED8" w:rsidRPr="00F80E1F">
        <w:rPr>
          <w:rFonts w:ascii="Arial" w:eastAsia="Roboto" w:hAnsi="Arial" w:cs="Arial"/>
        </w:rPr>
        <w:t>pavilonu G“</w:t>
      </w:r>
      <w:r w:rsidRPr="00F80E1F">
        <w:rPr>
          <w:rFonts w:ascii="Arial" w:eastAsia="Roboto" w:hAnsi="Arial" w:cs="Arial"/>
        </w:rPr>
        <w:t xml:space="preserve"> ze </w:t>
      </w:r>
      <w:r w:rsidR="00C86061" w:rsidRPr="00F80E1F">
        <w:rPr>
          <w:rFonts w:ascii="Arial" w:eastAsia="Roboto" w:hAnsi="Arial" w:cs="Arial"/>
        </w:rPr>
        <w:t>10.06</w:t>
      </w:r>
      <w:r w:rsidRPr="00F80E1F">
        <w:rPr>
          <w:rFonts w:ascii="Arial" w:eastAsia="Roboto" w:hAnsi="Arial" w:cs="Arial"/>
        </w:rPr>
        <w:t>.2022 zpracovatel Projekční kancelář Style studio s.r.o.</w:t>
      </w:r>
    </w:p>
    <w:p w14:paraId="45948A24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17" w:name="_2jxsxqh" w:colFirst="0" w:colLast="0"/>
      <w:bookmarkEnd w:id="17"/>
      <w:r w:rsidRPr="00F80E1F">
        <w:rPr>
          <w:rFonts w:ascii="Arial" w:eastAsia="Roboto" w:hAnsi="Arial" w:cs="Arial"/>
          <w:u w:val="single"/>
        </w:rPr>
        <w:t>další podklady</w:t>
      </w:r>
    </w:p>
    <w:p w14:paraId="5AD53D34" w14:textId="56806253" w:rsidR="00561534" w:rsidRPr="00F80E1F" w:rsidRDefault="00561534" w:rsidP="00561534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firstLine="357"/>
        <w:rPr>
          <w:rFonts w:ascii="Arial" w:eastAsia="Roboto" w:hAnsi="Arial" w:cs="Arial"/>
        </w:rPr>
      </w:pPr>
      <w:bookmarkStart w:id="18" w:name="_z337ya" w:colFirst="0" w:colLast="0"/>
      <w:bookmarkEnd w:id="18"/>
      <w:r w:rsidRPr="00F80E1F">
        <w:rPr>
          <w:rFonts w:ascii="Arial" w:eastAsia="Roboto" w:hAnsi="Arial" w:cs="Arial"/>
        </w:rPr>
        <w:t>-údaje z katastru nemovitostí</w:t>
      </w:r>
    </w:p>
    <w:p w14:paraId="4199D633" w14:textId="186772B5" w:rsidR="00561534" w:rsidRPr="00F80E1F" w:rsidRDefault="00561534" w:rsidP="00561534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firstLine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-podklady správců stávajících sítí</w:t>
      </w:r>
    </w:p>
    <w:p w14:paraId="45BB38FF" w14:textId="53A8379C" w:rsidR="00561534" w:rsidRPr="00F80E1F" w:rsidRDefault="00561534" w:rsidP="00561534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firstLine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-informace investora</w:t>
      </w:r>
    </w:p>
    <w:p w14:paraId="3A8659A4" w14:textId="776A3BCD" w:rsidR="00561534" w:rsidRPr="00F80E1F" w:rsidRDefault="00561534" w:rsidP="00561534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firstLine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-územní plán města Olomouc</w:t>
      </w:r>
    </w:p>
    <w:p w14:paraId="45948A25" w14:textId="0F0EC051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0" w:after="200" w:line="276" w:lineRule="auto"/>
        <w:ind w:firstLine="720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</w:rPr>
        <w:br w:type="page"/>
      </w:r>
    </w:p>
    <w:p w14:paraId="45948A26" w14:textId="77777777" w:rsidR="00A40FB5" w:rsidRPr="00F80E1F" w:rsidRDefault="00A40FB5">
      <w:pPr>
        <w:pStyle w:val="Nadpis1"/>
        <w:jc w:val="left"/>
        <w:rPr>
          <w:rFonts w:ascii="Arial" w:eastAsia="Roboto" w:hAnsi="Arial" w:cs="Arial"/>
          <w:sz w:val="2"/>
          <w:szCs w:val="2"/>
          <w:u w:val="none"/>
        </w:rPr>
      </w:pPr>
    </w:p>
    <w:p w14:paraId="45948A27" w14:textId="77777777" w:rsidR="00A40FB5" w:rsidRPr="00F80E1F" w:rsidRDefault="00413E05">
      <w:pPr>
        <w:pStyle w:val="Nadpis1"/>
        <w:numPr>
          <w:ilvl w:val="0"/>
          <w:numId w:val="2"/>
        </w:numPr>
        <w:rPr>
          <w:rFonts w:ascii="Arial" w:eastAsia="Roboto" w:hAnsi="Arial" w:cs="Arial"/>
          <w:u w:val="none"/>
        </w:rPr>
      </w:pPr>
      <w:bookmarkStart w:id="19" w:name="_Toc126920174"/>
      <w:r w:rsidRPr="00F80E1F">
        <w:rPr>
          <w:rFonts w:ascii="Arial" w:eastAsia="Roboto" w:hAnsi="Arial" w:cs="Arial"/>
        </w:rPr>
        <w:t>SOUHRNNÁ TECHNICKÁ ZPRÁVA</w:t>
      </w:r>
      <w:bookmarkEnd w:id="19"/>
    </w:p>
    <w:p w14:paraId="45948A28" w14:textId="77777777" w:rsidR="00A40FB5" w:rsidRPr="00F80E1F" w:rsidRDefault="00413E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/>
        <w:ind w:right="372"/>
        <w:rPr>
          <w:rFonts w:ascii="Arial" w:eastAsia="Roboto" w:hAnsi="Arial" w:cs="Arial"/>
          <w:sz w:val="24"/>
          <w:szCs w:val="24"/>
        </w:rPr>
      </w:pPr>
      <w:r w:rsidRPr="00F80E1F">
        <w:rPr>
          <w:rFonts w:ascii="Arial" w:eastAsia="Roboto" w:hAnsi="Arial" w:cs="Arial"/>
          <w:sz w:val="24"/>
          <w:szCs w:val="24"/>
        </w:rPr>
        <w:t>Příslušné body budou převzaty z projektové dokumentace pro ohlášení stavby nebo pro vydání stavebního povolení, u staveb technické infrastruktury nevyžadující stavební povolení ani ohlášení budou převzaty z dokumentace pro vydání územního rozhodnutí nebo územního souhlasu, s provedením případných revizí a doplnění tak, aby z nich vyplývaly:</w:t>
      </w:r>
    </w:p>
    <w:p w14:paraId="45948A29" w14:textId="6EC6C6BF" w:rsidR="00A40FB5" w:rsidRPr="00F80E1F" w:rsidRDefault="00413E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1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sz w:val="24"/>
          <w:szCs w:val="24"/>
        </w:rPr>
        <w:t>požadavky na zpracování dodavatelské dokumentace stavby,</w:t>
      </w:r>
    </w:p>
    <w:p w14:paraId="19B17BE6" w14:textId="18F3E169" w:rsidR="001132A9" w:rsidRPr="00F80E1F" w:rsidRDefault="001132A9" w:rsidP="001132A9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1"/>
        <w:rPr>
          <w:rFonts w:ascii="Arial" w:eastAsia="Roboto" w:hAnsi="Arial" w:cs="Arial"/>
        </w:rPr>
      </w:pPr>
      <w:r w:rsidRPr="00F80E1F">
        <w:rPr>
          <w:rFonts w:ascii="Arial" w:hAnsi="Arial" w:cs="Arial"/>
          <w:color w:val="000000"/>
        </w:rPr>
        <w:t>pro veškeré konstrukce, které toto vyžadují bude zpracována dodavatelská dokumentace stavby</w:t>
      </w:r>
    </w:p>
    <w:p w14:paraId="45948A2A" w14:textId="51BA451D" w:rsidR="00A40FB5" w:rsidRPr="00F80E1F" w:rsidRDefault="00413E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19"/>
        <w:ind w:right="1083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sz w:val="24"/>
          <w:szCs w:val="24"/>
        </w:rPr>
        <w:t>požadavky na zpracování plánu bezpečnosti a ochrany zdraví při práci na staveništi,</w:t>
      </w:r>
    </w:p>
    <w:p w14:paraId="2C0B281D" w14:textId="4A1934DF" w:rsidR="003A5571" w:rsidRPr="00F80E1F" w:rsidRDefault="00AD6970" w:rsidP="003A5571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19"/>
        <w:ind w:right="1083"/>
        <w:rPr>
          <w:rFonts w:ascii="Arial" w:eastAsia="Roboto" w:hAnsi="Arial" w:cs="Arial"/>
        </w:rPr>
      </w:pPr>
      <w:r w:rsidRPr="00F80E1F">
        <w:rPr>
          <w:rFonts w:ascii="Arial" w:hAnsi="Arial" w:cs="Arial"/>
          <w:color w:val="000000"/>
        </w:rPr>
        <w:t>v</w:t>
      </w:r>
      <w:r w:rsidR="003A5571" w:rsidRPr="00F80E1F">
        <w:rPr>
          <w:rFonts w:ascii="Arial" w:hAnsi="Arial" w:cs="Arial"/>
          <w:color w:val="000000"/>
        </w:rPr>
        <w:t>ybraný dodavatel vypracuje a doloží plán BOZP</w:t>
      </w:r>
    </w:p>
    <w:p w14:paraId="45948A2B" w14:textId="3452546E" w:rsidR="00A40FB5" w:rsidRPr="00F80E1F" w:rsidRDefault="00413E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1"/>
        <w:ind w:right="265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sz w:val="24"/>
          <w:szCs w:val="24"/>
        </w:rPr>
        <w:t>podmínky realizace prací, budou-li prováděny v ochranných nebo bezpečnostních pásmech jiných staveb,</w:t>
      </w:r>
    </w:p>
    <w:p w14:paraId="562DD542" w14:textId="2A6CCCE9" w:rsidR="005B3D9C" w:rsidRPr="00F80E1F" w:rsidRDefault="005B3D9C" w:rsidP="005B3D9C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1"/>
        <w:ind w:right="265"/>
        <w:rPr>
          <w:rFonts w:ascii="Arial" w:eastAsia="Roboto" w:hAnsi="Arial" w:cs="Arial"/>
        </w:rPr>
      </w:pPr>
      <w:r w:rsidRPr="00F80E1F">
        <w:rPr>
          <w:rFonts w:ascii="Arial" w:hAnsi="Arial" w:cs="Arial"/>
          <w:color w:val="000000"/>
        </w:rPr>
        <w:t>budou dodrženy požadavky dle dotčených správců sítí</w:t>
      </w:r>
    </w:p>
    <w:p w14:paraId="45948A2C" w14:textId="36BD1019" w:rsidR="00A40FB5" w:rsidRPr="00F80E1F" w:rsidRDefault="00413E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2" w:line="239" w:lineRule="auto"/>
        <w:ind w:right="182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sz w:val="24"/>
          <w:szCs w:val="24"/>
        </w:rPr>
        <w:t>zvláštní podmínky a požadavky na organizaci staveniště a provádění prací na něm, vyplývající zejména z druhu stavebních prací, vlastností staveniště nebo požadavků stavebníka na provádění stavby apod.,</w:t>
      </w:r>
    </w:p>
    <w:p w14:paraId="623D631E" w14:textId="174131FE" w:rsidR="00DB7A41" w:rsidRPr="00F80E1F" w:rsidRDefault="00DB7A41" w:rsidP="00DB7A41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2" w:line="239" w:lineRule="auto"/>
        <w:ind w:right="182"/>
        <w:rPr>
          <w:rFonts w:ascii="Arial" w:eastAsia="Roboto" w:hAnsi="Arial" w:cs="Arial"/>
        </w:rPr>
      </w:pPr>
      <w:r w:rsidRPr="00F80E1F">
        <w:rPr>
          <w:rFonts w:ascii="Arial" w:hAnsi="Arial" w:cs="Arial"/>
          <w:color w:val="000000"/>
        </w:rPr>
        <w:t>před započetím prací dodavatel zajistí vytyčení sítí technického vybavení, které se v okolí objektu nachází</w:t>
      </w:r>
    </w:p>
    <w:p w14:paraId="68105B20" w14:textId="2B495D84" w:rsidR="00DB7A41" w:rsidRPr="00F80E1F" w:rsidRDefault="00DB7A41" w:rsidP="00DB7A41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2" w:line="239" w:lineRule="auto"/>
        <w:ind w:right="182"/>
        <w:rPr>
          <w:rFonts w:ascii="Arial" w:eastAsia="Roboto" w:hAnsi="Arial" w:cs="Arial"/>
        </w:rPr>
      </w:pPr>
      <w:r w:rsidRPr="00F80E1F">
        <w:rPr>
          <w:rFonts w:ascii="Arial" w:hAnsi="Arial" w:cs="Arial"/>
          <w:color w:val="000000"/>
        </w:rPr>
        <w:t>bude zpracován plán BOZP dodavatelem stavby</w:t>
      </w:r>
    </w:p>
    <w:p w14:paraId="45948A2D" w14:textId="30EC3A50" w:rsidR="00A40FB5" w:rsidRPr="00F80E1F" w:rsidRDefault="00413E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2" w:line="239" w:lineRule="auto"/>
        <w:ind w:right="182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sz w:val="24"/>
          <w:szCs w:val="24"/>
        </w:rPr>
        <w:t>ochrana životního prostředí při výstavbě.</w:t>
      </w:r>
    </w:p>
    <w:p w14:paraId="7185EEF8" w14:textId="741A7EC6" w:rsidR="00630B3A" w:rsidRPr="00F80E1F" w:rsidRDefault="00630B3A" w:rsidP="00F80E1F">
      <w:pPr>
        <w:pStyle w:val="Odstavecseseznamem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before="22" w:line="239" w:lineRule="auto"/>
        <w:ind w:right="182"/>
        <w:rPr>
          <w:rFonts w:ascii="Arial" w:eastAsia="Roboto" w:hAnsi="Arial" w:cs="Arial"/>
        </w:rPr>
      </w:pPr>
      <w:r w:rsidRPr="00F80E1F">
        <w:rPr>
          <w:rFonts w:ascii="Arial" w:hAnsi="Arial" w:cs="Arial"/>
          <w:color w:val="000000"/>
        </w:rPr>
        <w:t>při realizaci musí být dodržena všechna nařízení týkající se ochrany přírody tzn. nakládání s odpady vzniklými při výstavbě a vodami. Toto se bude řídit platnými právními předpisy</w:t>
      </w:r>
    </w:p>
    <w:p w14:paraId="45948A2E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20" w:name="_Toc126920175"/>
      <w:r w:rsidRPr="00F80E1F">
        <w:rPr>
          <w:rFonts w:ascii="Arial" w:eastAsia="Roboto" w:hAnsi="Arial" w:cs="Arial"/>
        </w:rPr>
        <w:t>Popis území stavby</w:t>
      </w:r>
      <w:bookmarkEnd w:id="20"/>
    </w:p>
    <w:p w14:paraId="45948A2F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35"/>
        </w:tabs>
        <w:spacing w:before="0" w:after="120"/>
        <w:rPr>
          <w:rFonts w:ascii="Arial" w:eastAsia="Roboto" w:hAnsi="Arial" w:cs="Arial"/>
          <w:color w:val="000000"/>
        </w:rPr>
      </w:pPr>
      <w:bookmarkStart w:id="21" w:name="_4i7ojhp" w:colFirst="0" w:colLast="0"/>
      <w:bookmarkEnd w:id="21"/>
      <w:r w:rsidRPr="00F80E1F">
        <w:rPr>
          <w:rFonts w:ascii="Arial" w:eastAsia="Roboto" w:hAnsi="Arial" w:cs="Arial"/>
          <w:color w:val="000000"/>
          <w:u w:val="single"/>
        </w:rPr>
        <w:t>charakteristika území a stavebního pozemku, zastavěné území a nezastavěné území, soulad navrhované stavby s charakterem území, dosavadní využití a zastavěnost území,</w:t>
      </w:r>
    </w:p>
    <w:p w14:paraId="45948A30" w14:textId="611B5440" w:rsidR="00A40FB5" w:rsidRPr="00F80E1F" w:rsidRDefault="000165A1" w:rsidP="007F2E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Jedná se o pozemky v zastavěném území města Olomouc v katastrálním území Nová Ulice na parcele číslo 132/97, 132/98, 132/99, 132/100. Pozemky se nachází v areálu Fakultní nemocnice Olomouc u nového vjezdu do areálu z ul. Hněvotínská a záchytného parkoviště P3.</w:t>
      </w:r>
    </w:p>
    <w:p w14:paraId="45948A31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50"/>
        </w:tabs>
        <w:spacing w:after="12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údaje o souladu u s územním rozhodnutím nebo regulačním plánem nebo veřejnoprávní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smlouvou územní rozhodnutí nahrazující anebo územním souhlasem,</w:t>
      </w:r>
    </w:p>
    <w:p w14:paraId="49ED9F22" w14:textId="4B4D5E63" w:rsidR="00630B3A" w:rsidRPr="00F80E1F" w:rsidRDefault="00BE458F" w:rsidP="00F80E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40"/>
        <w:ind w:firstLine="357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Novostavba</w:t>
      </w:r>
      <w:r w:rsidR="002A52C7" w:rsidRPr="00F80E1F">
        <w:rPr>
          <w:rFonts w:ascii="Arial" w:eastAsia="Roboto" w:hAnsi="Arial" w:cs="Arial"/>
          <w:color w:val="000000"/>
        </w:rPr>
        <w:t xml:space="preserve"> bude </w:t>
      </w:r>
      <w:r w:rsidR="00F86ABD" w:rsidRPr="00F80E1F">
        <w:rPr>
          <w:rFonts w:ascii="Arial" w:eastAsia="Roboto" w:hAnsi="Arial" w:cs="Arial"/>
          <w:color w:val="000000"/>
        </w:rPr>
        <w:t xml:space="preserve">v souladu s vydaným </w:t>
      </w:r>
      <w:r w:rsidR="00C52181" w:rsidRPr="00F80E1F">
        <w:rPr>
          <w:rFonts w:ascii="Arial" w:eastAsia="Roboto" w:hAnsi="Arial" w:cs="Arial"/>
          <w:color w:val="000000"/>
        </w:rPr>
        <w:t xml:space="preserve">rozhodnutím </w:t>
      </w:r>
      <w:r w:rsidR="00FD0FF0" w:rsidRPr="00F80E1F">
        <w:rPr>
          <w:rFonts w:ascii="Arial" w:eastAsia="Roboto" w:hAnsi="Arial" w:cs="Arial"/>
          <w:color w:val="000000"/>
        </w:rPr>
        <w:t xml:space="preserve">o </w:t>
      </w:r>
      <w:r w:rsidR="00F86ABD" w:rsidRPr="00F80E1F">
        <w:rPr>
          <w:rFonts w:ascii="Arial" w:eastAsia="Roboto" w:hAnsi="Arial" w:cs="Arial"/>
          <w:color w:val="000000"/>
        </w:rPr>
        <w:t>společn</w:t>
      </w:r>
      <w:r w:rsidR="00FD0FF0" w:rsidRPr="00F80E1F">
        <w:rPr>
          <w:rFonts w:ascii="Arial" w:eastAsia="Roboto" w:hAnsi="Arial" w:cs="Arial"/>
          <w:color w:val="000000"/>
        </w:rPr>
        <w:t>é</w:t>
      </w:r>
      <w:r w:rsidR="00F86ABD" w:rsidRPr="00F80E1F">
        <w:rPr>
          <w:rFonts w:ascii="Arial" w:eastAsia="Roboto" w:hAnsi="Arial" w:cs="Arial"/>
          <w:color w:val="000000"/>
        </w:rPr>
        <w:t>m pov</w:t>
      </w:r>
      <w:r w:rsidR="00006E56" w:rsidRPr="00F80E1F">
        <w:rPr>
          <w:rFonts w:ascii="Arial" w:eastAsia="Roboto" w:hAnsi="Arial" w:cs="Arial"/>
          <w:color w:val="000000"/>
        </w:rPr>
        <w:t>olení</w:t>
      </w:r>
      <w:r w:rsidR="00FD0FF0" w:rsidRPr="00F80E1F">
        <w:rPr>
          <w:rFonts w:ascii="Arial" w:eastAsia="Roboto" w:hAnsi="Arial" w:cs="Arial"/>
          <w:color w:val="000000"/>
        </w:rPr>
        <w:t xml:space="preserve"> záměru</w:t>
      </w:r>
      <w:r w:rsidR="005D4455" w:rsidRPr="00F80E1F">
        <w:rPr>
          <w:rFonts w:ascii="Arial" w:eastAsia="Roboto" w:hAnsi="Arial" w:cs="Arial"/>
          <w:color w:val="000000"/>
        </w:rPr>
        <w:t xml:space="preserve">. </w:t>
      </w:r>
      <w:r w:rsidR="007F2E8E" w:rsidRPr="00F80E1F">
        <w:rPr>
          <w:rFonts w:ascii="Arial" w:eastAsia="Roboto" w:hAnsi="Arial" w:cs="Arial"/>
          <w:color w:val="000000"/>
        </w:rPr>
        <w:t>Stavba bude umístěna v areálu Fakultní nemocnice Olomouc.</w:t>
      </w:r>
    </w:p>
    <w:p w14:paraId="45948A33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70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údaje o souladu s územně plánovací dokumentací, v případě stavebních úprav</w:t>
      </w:r>
      <w:r w:rsidRPr="00F80E1F">
        <w:rPr>
          <w:rFonts w:ascii="Arial" w:eastAsia="Roboto" w:hAnsi="Arial" w:cs="Arial"/>
          <w:color w:val="000000"/>
          <w:u w:val="single"/>
        </w:rPr>
        <w:br/>
        <w:t>podmiňujících změnu v užívání stavby,</w:t>
      </w:r>
    </w:p>
    <w:p w14:paraId="45948A34" w14:textId="0049CB46" w:rsidR="00A40FB5" w:rsidRPr="00F80E1F" w:rsidRDefault="005C0593" w:rsidP="005C059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40"/>
        <w:ind w:firstLine="357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Novostavba bude umístěna v areálu Fakultní nemocnice Olomouc. Bude v souladu s územním plánem města Olomouc. Jedná se o plochy přestavby – Plochy smíšené obytné (B).</w:t>
      </w:r>
    </w:p>
    <w:p w14:paraId="45948A35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7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lastRenderedPageBreak/>
        <w:t>informace o vydaných rozhodnutích o povolení výjimky z obecných požadavků na využívání území,</w:t>
      </w:r>
    </w:p>
    <w:p w14:paraId="45948A36" w14:textId="6F3F0DAB" w:rsidR="00A40FB5" w:rsidRPr="00F80E1F" w:rsidRDefault="00204FC1" w:rsidP="00204FC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Na stavbu a pozemky se nevztahují žádné výjimky či úlevová řešení. V době zpracování dokumentace nebyly známy žádné výjimky a úlevová opatření na řešené stavby.</w:t>
      </w:r>
    </w:p>
    <w:p w14:paraId="45948A37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7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informace o tom, zda a v jakých částech dokumentace jsou zohledněny podmínky závazných stanovisek dotčených orgánů,</w:t>
      </w:r>
    </w:p>
    <w:p w14:paraId="73E10F99" w14:textId="214D8834" w:rsidR="00A41AE1" w:rsidRPr="00F80E1F" w:rsidRDefault="00A41AE1" w:rsidP="00A41A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Novostavba splňuje veškeré požadavky/podmínky dotčených orgánů. Doklady jsou doloženy v dokladové části E. projektové dokumentace.</w:t>
      </w:r>
    </w:p>
    <w:p w14:paraId="45948A38" w14:textId="1C2062A9" w:rsidR="00A40FB5" w:rsidRPr="00F80E1F" w:rsidRDefault="00A41AE1" w:rsidP="00A41AE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Investor, stavební firma, stavební dozor zajistí splnění veškerých podmínek daných zákony, vyhláškami či vyjádřeními. Dále zajistí vytyčení sítí a prostudování veškerých dokladů, příloh a dokumentací.</w:t>
      </w:r>
    </w:p>
    <w:p w14:paraId="45948A39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7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výčet a závěry provedených průzkumů a </w:t>
      </w:r>
      <w:proofErr w:type="gramStart"/>
      <w:r w:rsidRPr="00F80E1F">
        <w:rPr>
          <w:rFonts w:ascii="Arial" w:eastAsia="Roboto" w:hAnsi="Arial" w:cs="Arial"/>
          <w:color w:val="000000"/>
          <w:u w:val="single"/>
        </w:rPr>
        <w:t>rozborů - geologický</w:t>
      </w:r>
      <w:proofErr w:type="gramEnd"/>
      <w:r w:rsidRPr="00F80E1F">
        <w:rPr>
          <w:rFonts w:ascii="Arial" w:eastAsia="Roboto" w:hAnsi="Arial" w:cs="Arial"/>
          <w:color w:val="000000"/>
          <w:u w:val="single"/>
        </w:rPr>
        <w:t xml:space="preserve"> průzkum,</w:t>
      </w:r>
      <w:r w:rsidRPr="00F80E1F">
        <w:rPr>
          <w:rFonts w:ascii="Arial" w:eastAsia="Roboto" w:hAnsi="Arial" w:cs="Arial"/>
          <w:color w:val="000000"/>
          <w:u w:val="single"/>
        </w:rPr>
        <w:br/>
        <w:t>hydrogeologický průzkum, stavebně historický průzkum apod.,</w:t>
      </w:r>
    </w:p>
    <w:p w14:paraId="221BB53B" w14:textId="5D38E5C0" w:rsidR="00B3058F" w:rsidRPr="00F80E1F" w:rsidRDefault="00B3058F" w:rsidP="00B305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Inženýrsko – geologický průzkum (zpracoval RNDr. Pavel </w:t>
      </w:r>
      <w:proofErr w:type="spellStart"/>
      <w:r w:rsidRPr="00F80E1F">
        <w:rPr>
          <w:rFonts w:ascii="Arial" w:eastAsia="Roboto" w:hAnsi="Arial" w:cs="Arial"/>
          <w:color w:val="000000"/>
        </w:rPr>
        <w:t>Vavrda</w:t>
      </w:r>
      <w:proofErr w:type="spellEnd"/>
      <w:r w:rsidRPr="00F80E1F">
        <w:rPr>
          <w:rFonts w:ascii="Arial" w:eastAsia="Roboto" w:hAnsi="Arial" w:cs="Arial"/>
          <w:color w:val="000000"/>
        </w:rPr>
        <w:t>)</w:t>
      </w:r>
    </w:p>
    <w:p w14:paraId="1C046DDB" w14:textId="77777777" w:rsidR="00B3058F" w:rsidRPr="00F80E1F" w:rsidRDefault="00B3058F" w:rsidP="00B305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Závěr:</w:t>
      </w:r>
    </w:p>
    <w:p w14:paraId="10A5AB28" w14:textId="4DE32C7B" w:rsidR="00B3058F" w:rsidRPr="00F80E1F" w:rsidRDefault="00B3058F" w:rsidP="00B305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Provedeným IGP byly ověřeny inženýrsko – geologické poměry, základové poměry a údaje o podzemní vodě v místech realizovaných průzkumných sond SP-1, SP-2 a SP-3 v prostoru navrhované výstavby kontejnerových sestav v areálu Fakultní nemocnice Olomouc.</w:t>
      </w:r>
    </w:p>
    <w:p w14:paraId="3EA3E0D1" w14:textId="77777777" w:rsidR="00B3058F" w:rsidRPr="00F80E1F" w:rsidRDefault="00B3058F" w:rsidP="00B305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Zemní prostředí je v prostoru navrhovaného staveniště budováno uloženinami tzv. „pliocenní pestré série“, zastoupené zde dominantně jílovitými písky a písčitými jíly se spíše podružnými polohami plastických jílů, kdy tyto zeminy se zde zpravidla jak laterálně, tak i ve vertikálním směru zastupují.</w:t>
      </w:r>
    </w:p>
    <w:p w14:paraId="2FF4901D" w14:textId="77777777" w:rsidR="00B3058F" w:rsidRPr="00F80E1F" w:rsidRDefault="00B3058F" w:rsidP="00B305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Hladina podzemní vody nebyla v rámci předkládaného IGP zastižena. Ve vrtu HP-4 (P. Konečný, 1983), který byl vyhlouben přímo v prostoru navrhovaného staveniště byla v rámci realizace archívního hydrogeologického průzkumu zaměřena ustálená hladina podzemní vody v hloubce 4,0 m p. t. Dne 17. 1. 2022 jsem hladinu podzemní vody ve vrtu HP-4 zaměřil v hloubce 6,6 m p. t., hladina podzemní vody na staveništi poklesla oproti roku 1983 o cca 2,5 m.</w:t>
      </w:r>
    </w:p>
    <w:p w14:paraId="54496860" w14:textId="77777777" w:rsidR="00B3058F" w:rsidRPr="00F80E1F" w:rsidRDefault="00B3058F" w:rsidP="00B305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Navrhovaný stavební objekt bude založen v prostředí pliocenních jílovitých písků a písčitých jílů s podružnými vložkami plastických jílů. Stavební objekt doporučuji založit v úrovni alespoň 1,2 m pod upraveným povrchem terénu, na polštáři z hrubozrnné sypaniny s funkcí roznášecí a homogenizační. Poznámky k založení stavebního objektu jsou obsahem kapitoly č. 3.4. </w:t>
      </w:r>
    </w:p>
    <w:p w14:paraId="45948A3A" w14:textId="1F35FB6D" w:rsidR="00A40FB5" w:rsidRPr="00F80E1F" w:rsidRDefault="00B3058F" w:rsidP="00B3058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Propustnost zemního prostředí je v prostoru navrhovaného staveniště obecně nízká s odhadovanou hodnotou koeficientu vsaku </w:t>
      </w:r>
      <w:proofErr w:type="spellStart"/>
      <w:r w:rsidRPr="00F80E1F">
        <w:rPr>
          <w:rFonts w:ascii="Arial" w:eastAsia="Roboto" w:hAnsi="Arial" w:cs="Arial"/>
          <w:color w:val="000000"/>
        </w:rPr>
        <w:t>kv</w:t>
      </w:r>
      <w:proofErr w:type="spellEnd"/>
      <w:r w:rsidRPr="00F80E1F">
        <w:rPr>
          <w:rFonts w:ascii="Arial" w:eastAsia="Roboto" w:hAnsi="Arial" w:cs="Arial"/>
          <w:color w:val="000000"/>
        </w:rPr>
        <w:t xml:space="preserve"> = 5×10-6 m/s.</w:t>
      </w:r>
    </w:p>
    <w:p w14:paraId="45948A3B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7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ochrana území podle jiných právních předpisů</w:t>
      </w:r>
      <w:r w:rsidRPr="00F80E1F">
        <w:rPr>
          <w:rFonts w:ascii="Arial" w:eastAsia="Roboto" w:hAnsi="Arial" w:cs="Arial"/>
          <w:color w:val="000000"/>
          <w:u w:val="single"/>
          <w:vertAlign w:val="superscript"/>
        </w:rPr>
        <w:t>1</w:t>
      </w:r>
      <w:r w:rsidRPr="00F80E1F">
        <w:rPr>
          <w:rFonts w:ascii="Arial" w:eastAsia="Roboto" w:hAnsi="Arial" w:cs="Arial"/>
          <w:color w:val="000000"/>
          <w:u w:val="single"/>
        </w:rPr>
        <w:t>),</w:t>
      </w:r>
    </w:p>
    <w:p w14:paraId="45948A3C" w14:textId="1A2ABF53" w:rsidR="00A40FB5" w:rsidRPr="00F80E1F" w:rsidRDefault="00CF678D" w:rsidP="00CF67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Území není pod zvláštní ochranou (kulturní památka, vojenský objekt, ochrana obyvatelstva atd.)</w:t>
      </w:r>
    </w:p>
    <w:p w14:paraId="45948A3D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poloha vzhledem k záplavovému území, poddolovanému území apod.,</w:t>
      </w:r>
    </w:p>
    <w:p w14:paraId="45948A3E" w14:textId="46C2FD7C" w:rsidR="00A40FB5" w:rsidRPr="00F80E1F" w:rsidRDefault="002B3AB2" w:rsidP="002B3AB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Objekt se nenachází v oblasti památkové rezervace, památkové zóny, poddolovaném </w:t>
      </w:r>
      <w:r w:rsidRPr="00F80E1F">
        <w:rPr>
          <w:rFonts w:ascii="Arial" w:eastAsia="Roboto" w:hAnsi="Arial" w:cs="Arial"/>
          <w:color w:val="000000"/>
        </w:rPr>
        <w:lastRenderedPageBreak/>
        <w:t>území, zvláště chráněného nebo záplavového území.</w:t>
      </w:r>
    </w:p>
    <w:p w14:paraId="45948A3F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vliv stavby na okolní stavby a pozemky, ochrana okolí, vliv stavby na odtokové poměry v území,</w:t>
      </w:r>
    </w:p>
    <w:p w14:paraId="45948A40" w14:textId="62B519AF" w:rsidR="00A40FB5" w:rsidRPr="00F80E1F" w:rsidRDefault="00F35548" w:rsidP="00F3554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Realizace stavby a souvisejících terénních úprav nezhorší, neohrozí odtokové poměry na pozemku a nezpůsobí zaplavení sousedních pozemků srážkovou vodou.</w:t>
      </w:r>
    </w:p>
    <w:p w14:paraId="45948A41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požadavky na asanace, demolice, kácení dřevin,</w:t>
      </w:r>
    </w:p>
    <w:p w14:paraId="45948A42" w14:textId="48985982" w:rsidR="00A40FB5" w:rsidRPr="00F80E1F" w:rsidRDefault="00C47203" w:rsidP="00C472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Nepředpokládají se.</w:t>
      </w:r>
    </w:p>
    <w:p w14:paraId="45948A43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požadavky na maximální dočasné a trvalé zábory zemědělského půdního fondu nebo pozemků určených k plnění funkce lesa,</w:t>
      </w:r>
    </w:p>
    <w:p w14:paraId="45948A44" w14:textId="2D476BAC" w:rsidR="00A40FB5" w:rsidRPr="00F80E1F" w:rsidRDefault="00BF0D06" w:rsidP="00BF0D0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Nejedná se o pozemky pod ochranou ZPF nebo určené k plnění funkce lesa.</w:t>
      </w:r>
    </w:p>
    <w:p w14:paraId="45948A45" w14:textId="142738DD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082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územně technické </w:t>
      </w:r>
      <w:r w:rsidR="00D5469D" w:rsidRPr="00F80E1F">
        <w:rPr>
          <w:rFonts w:ascii="Arial" w:eastAsia="Roboto" w:hAnsi="Arial" w:cs="Arial"/>
          <w:color w:val="000000"/>
          <w:u w:val="single"/>
        </w:rPr>
        <w:t>podmínky – zejména</w:t>
      </w:r>
      <w:r w:rsidRPr="00F80E1F">
        <w:rPr>
          <w:rFonts w:ascii="Arial" w:eastAsia="Roboto" w:hAnsi="Arial" w:cs="Arial"/>
          <w:color w:val="000000"/>
          <w:u w:val="single"/>
        </w:rPr>
        <w:t xml:space="preserve"> možnost napojení na stávající dopravní</w:t>
      </w:r>
      <w:r w:rsidRPr="00F80E1F">
        <w:rPr>
          <w:rFonts w:ascii="Arial" w:eastAsia="Roboto" w:hAnsi="Arial" w:cs="Arial"/>
          <w:color w:val="000000"/>
          <w:u w:val="single"/>
        </w:rPr>
        <w:br/>
        <w:t>a technickou infrastrukturu, možnost bezbariérového přístupu k navrhované stavbě,</w:t>
      </w:r>
    </w:p>
    <w:p w14:paraId="593FD5CD" w14:textId="59003893" w:rsidR="00D5469D" w:rsidRPr="00F80E1F" w:rsidRDefault="00D5469D" w:rsidP="00D5469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Řešený objekt bude napojen na stávající vnitroareálové komunikace.</w:t>
      </w:r>
    </w:p>
    <w:p w14:paraId="00F9F710" w14:textId="77777777" w:rsidR="00D5469D" w:rsidRPr="00F80E1F" w:rsidRDefault="00D5469D" w:rsidP="00D5469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Řešený objekt bude napojen na stávající areálovou technickou infrastrukturu (vodovod, plynovod, splašková a dešťová kanalizace, NN a datové rozvody).</w:t>
      </w:r>
    </w:p>
    <w:p w14:paraId="1087CF45" w14:textId="77777777" w:rsidR="00D5469D" w:rsidRPr="00F80E1F" w:rsidRDefault="00D5469D" w:rsidP="00D5469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Navržené řešení odpovídá požadavkům vyhlášky č. 398/2009 Sb. o obecných technických požadavcích zabezpečujících bezbariérové užívání staveb. </w:t>
      </w:r>
    </w:p>
    <w:p w14:paraId="45948A46" w14:textId="45275538" w:rsidR="00A40FB5" w:rsidRPr="00F80E1F" w:rsidRDefault="00D5469D" w:rsidP="00D5469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86" w:lineRule="auto"/>
        <w:ind w:firstLine="357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Přístupy do objektu jsou řešeny bezbariérově. Svislou komunikaci mezi podlažími zajišťuje výtah. V každém patře je navrženo samostatné WC pro imobilní osoby.</w:t>
      </w:r>
    </w:p>
    <w:p w14:paraId="45948A47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6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věcné a časové vazby stavby, podmiňující, vyvolané, související investice.</w:t>
      </w:r>
    </w:p>
    <w:p w14:paraId="45948A48" w14:textId="3829FE9B" w:rsidR="00A40FB5" w:rsidRPr="00F80E1F" w:rsidRDefault="00AA3D90" w:rsidP="00AA3D90">
      <w:pPr>
        <w:pStyle w:val="Podnadpis"/>
        <w:ind w:left="0" w:firstLine="357"/>
        <w:rPr>
          <w:rFonts w:ascii="Arial" w:eastAsia="Roboto" w:hAnsi="Arial" w:cs="Arial"/>
          <w:i w:val="0"/>
        </w:rPr>
      </w:pPr>
      <w:r w:rsidRPr="00F80E1F">
        <w:rPr>
          <w:rFonts w:ascii="Arial" w:eastAsia="Roboto" w:hAnsi="Arial" w:cs="Arial"/>
          <w:i w:val="0"/>
        </w:rPr>
        <w:t>V současné době nejsou zpracovateli projektu známé žádné související či podmiňující investice znemožňující průběh územního a stavebního řízení a realizaci výstavby objektu.</w:t>
      </w:r>
    </w:p>
    <w:p w14:paraId="45948A49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6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seznam pozemků podle katastru nemovitostí, na kterých se stavba provádí</w:t>
      </w:r>
      <w:r w:rsidRPr="00F80E1F">
        <w:rPr>
          <w:rFonts w:ascii="Arial" w:eastAsia="Roboto" w:hAnsi="Arial" w:cs="Arial"/>
          <w:color w:val="000000"/>
        </w:rPr>
        <w:t>,</w:t>
      </w:r>
    </w:p>
    <w:p w14:paraId="45948A4A" w14:textId="77777777" w:rsidR="00A40FB5" w:rsidRPr="00F80E1F" w:rsidRDefault="00413E0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6"/>
        </w:tabs>
        <w:spacing w:before="0" w:line="286" w:lineRule="auto"/>
        <w:rPr>
          <w:rFonts w:ascii="Arial" w:eastAsia="Roboto" w:hAnsi="Arial" w:cs="Arial"/>
          <w:i/>
          <w:u w:val="single"/>
        </w:rPr>
      </w:pPr>
      <w:r w:rsidRPr="00F80E1F">
        <w:rPr>
          <w:rFonts w:ascii="Arial" w:eastAsia="Roboto" w:hAnsi="Arial" w:cs="Arial"/>
          <w:color w:val="000000"/>
        </w:rPr>
        <w:tab/>
      </w: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08"/>
        <w:gridCol w:w="3232"/>
        <w:gridCol w:w="1134"/>
        <w:gridCol w:w="1701"/>
        <w:gridCol w:w="1449"/>
      </w:tblGrid>
      <w:tr w:rsidR="00A40FB5" w:rsidRPr="00F80E1F" w14:paraId="45948A51" w14:textId="77777777" w:rsidTr="00633410">
        <w:tc>
          <w:tcPr>
            <w:tcW w:w="988" w:type="dxa"/>
          </w:tcPr>
          <w:p w14:paraId="45948A4B" w14:textId="77777777" w:rsidR="00A40FB5" w:rsidRPr="00F80E1F" w:rsidRDefault="00413E05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 xml:space="preserve">Číslo </w:t>
            </w:r>
            <w:proofErr w:type="spellStart"/>
            <w:r w:rsidRPr="00F80E1F">
              <w:rPr>
                <w:rFonts w:ascii="Arial" w:eastAsia="Roboto" w:hAnsi="Arial" w:cs="Arial"/>
              </w:rPr>
              <w:t>parc</w:t>
            </w:r>
            <w:proofErr w:type="spellEnd"/>
            <w:r w:rsidRPr="00F80E1F">
              <w:rPr>
                <w:rFonts w:ascii="Arial" w:eastAsia="Roboto" w:hAnsi="Arial" w:cs="Arial"/>
              </w:rPr>
              <w:t>.</w:t>
            </w:r>
          </w:p>
        </w:tc>
        <w:tc>
          <w:tcPr>
            <w:tcW w:w="708" w:type="dxa"/>
          </w:tcPr>
          <w:p w14:paraId="45948A4C" w14:textId="77777777" w:rsidR="00A40FB5" w:rsidRPr="00F80E1F" w:rsidRDefault="00413E05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proofErr w:type="spellStart"/>
            <w:r w:rsidRPr="00F80E1F">
              <w:rPr>
                <w:rFonts w:ascii="Arial" w:eastAsia="Roboto" w:hAnsi="Arial" w:cs="Arial"/>
              </w:rPr>
              <w:t>k.ú</w:t>
            </w:r>
            <w:proofErr w:type="spellEnd"/>
            <w:r w:rsidRPr="00F80E1F">
              <w:rPr>
                <w:rFonts w:ascii="Arial" w:eastAsia="Roboto" w:hAnsi="Arial" w:cs="Arial"/>
              </w:rPr>
              <w:t>.</w:t>
            </w:r>
          </w:p>
        </w:tc>
        <w:tc>
          <w:tcPr>
            <w:tcW w:w="3232" w:type="dxa"/>
          </w:tcPr>
          <w:p w14:paraId="45948A4D" w14:textId="77777777" w:rsidR="00A40FB5" w:rsidRPr="00F80E1F" w:rsidRDefault="00413E05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Vlastnické právo</w:t>
            </w:r>
          </w:p>
        </w:tc>
        <w:tc>
          <w:tcPr>
            <w:tcW w:w="1134" w:type="dxa"/>
          </w:tcPr>
          <w:p w14:paraId="45948A4E" w14:textId="77777777" w:rsidR="00A40FB5" w:rsidRPr="00F80E1F" w:rsidRDefault="00413E05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Výměra</w:t>
            </w:r>
          </w:p>
        </w:tc>
        <w:tc>
          <w:tcPr>
            <w:tcW w:w="1701" w:type="dxa"/>
          </w:tcPr>
          <w:p w14:paraId="45948A4F" w14:textId="77777777" w:rsidR="00A40FB5" w:rsidRPr="00F80E1F" w:rsidRDefault="00413E05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Druh pozemku</w:t>
            </w:r>
          </w:p>
        </w:tc>
        <w:tc>
          <w:tcPr>
            <w:tcW w:w="1449" w:type="dxa"/>
          </w:tcPr>
          <w:p w14:paraId="45948A50" w14:textId="77777777" w:rsidR="00A40FB5" w:rsidRPr="00F80E1F" w:rsidRDefault="00413E05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Způsob ochrany nemovitosti</w:t>
            </w:r>
          </w:p>
        </w:tc>
      </w:tr>
      <w:tr w:rsidR="00953A30" w:rsidRPr="00F80E1F" w14:paraId="45948A58" w14:textId="77777777" w:rsidTr="00633410">
        <w:tc>
          <w:tcPr>
            <w:tcW w:w="988" w:type="dxa"/>
          </w:tcPr>
          <w:p w14:paraId="45948A52" w14:textId="43A51B1C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132/97</w:t>
            </w:r>
          </w:p>
        </w:tc>
        <w:tc>
          <w:tcPr>
            <w:tcW w:w="708" w:type="dxa"/>
            <w:vMerge w:val="restart"/>
          </w:tcPr>
          <w:p w14:paraId="2306A7DA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  <w:p w14:paraId="45948A53" w14:textId="4384FF92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 w:val="restart"/>
          </w:tcPr>
          <w:p w14:paraId="20583F97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Česká republika</w:t>
            </w:r>
          </w:p>
          <w:p w14:paraId="748C402B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Příslušnost hospodařit s majetkem státu</w:t>
            </w:r>
          </w:p>
          <w:p w14:paraId="45948A54" w14:textId="4386BA4A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Fakultní nemocnice Olomouc, I. P. Pavlova 185/6, Nová Ulice, 77900 Olomouc</w:t>
            </w:r>
          </w:p>
        </w:tc>
        <w:tc>
          <w:tcPr>
            <w:tcW w:w="1134" w:type="dxa"/>
            <w:vAlign w:val="center"/>
          </w:tcPr>
          <w:p w14:paraId="45948A55" w14:textId="22A58EB6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701" w:type="dxa"/>
            <w:vAlign w:val="center"/>
          </w:tcPr>
          <w:p w14:paraId="45948A56" w14:textId="4460B030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45948A57" w14:textId="4C53F3A2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53A30" w:rsidRPr="00F80E1F" w14:paraId="45948A5F" w14:textId="77777777" w:rsidTr="00633410">
        <w:tc>
          <w:tcPr>
            <w:tcW w:w="988" w:type="dxa"/>
          </w:tcPr>
          <w:p w14:paraId="45948A59" w14:textId="4BB671A8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132/98</w:t>
            </w:r>
          </w:p>
        </w:tc>
        <w:tc>
          <w:tcPr>
            <w:tcW w:w="708" w:type="dxa"/>
            <w:vMerge/>
          </w:tcPr>
          <w:p w14:paraId="45948A5A" w14:textId="227E5F55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45948A5B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45948A5C" w14:textId="0F3DA74F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701" w:type="dxa"/>
            <w:vAlign w:val="center"/>
          </w:tcPr>
          <w:p w14:paraId="45948A5D" w14:textId="4B483506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45948A5E" w14:textId="2C271148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53A30" w:rsidRPr="00F80E1F" w14:paraId="22903F48" w14:textId="77777777" w:rsidTr="00633410">
        <w:tc>
          <w:tcPr>
            <w:tcW w:w="988" w:type="dxa"/>
          </w:tcPr>
          <w:p w14:paraId="0113D15B" w14:textId="71CEB26C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132/99</w:t>
            </w:r>
          </w:p>
        </w:tc>
        <w:tc>
          <w:tcPr>
            <w:tcW w:w="708" w:type="dxa"/>
            <w:vMerge/>
          </w:tcPr>
          <w:p w14:paraId="705335BF" w14:textId="38322DBA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4341C83D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4DABA819" w14:textId="0A8B24DA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701" w:type="dxa"/>
            <w:vAlign w:val="center"/>
          </w:tcPr>
          <w:p w14:paraId="4D5C9C0D" w14:textId="17117599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74DB77CF" w14:textId="13D91D1E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53A30" w:rsidRPr="00F80E1F" w14:paraId="003A1D2A" w14:textId="77777777" w:rsidTr="00633410">
        <w:tc>
          <w:tcPr>
            <w:tcW w:w="988" w:type="dxa"/>
          </w:tcPr>
          <w:p w14:paraId="12D86308" w14:textId="0B3EB3A9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132/100</w:t>
            </w:r>
          </w:p>
        </w:tc>
        <w:tc>
          <w:tcPr>
            <w:tcW w:w="708" w:type="dxa"/>
            <w:vMerge/>
          </w:tcPr>
          <w:p w14:paraId="125BF463" w14:textId="5A71A97A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6CBB4291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66F5B540" w14:textId="48B6F083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701" w:type="dxa"/>
            <w:vAlign w:val="center"/>
          </w:tcPr>
          <w:p w14:paraId="7B374CC3" w14:textId="2D359FBE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1388BFFE" w14:textId="7D3E00CE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53A30" w:rsidRPr="00F80E1F" w14:paraId="2994D41A" w14:textId="77777777" w:rsidTr="00633410">
        <w:tc>
          <w:tcPr>
            <w:tcW w:w="988" w:type="dxa"/>
          </w:tcPr>
          <w:p w14:paraId="6175ABD8" w14:textId="4EB1D54C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132/120</w:t>
            </w:r>
          </w:p>
        </w:tc>
        <w:tc>
          <w:tcPr>
            <w:tcW w:w="708" w:type="dxa"/>
            <w:vMerge/>
          </w:tcPr>
          <w:p w14:paraId="7A4E6B16" w14:textId="1FB2435C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2D6F2CB2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1D126C54" w14:textId="0BDE27D0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25298</w:t>
            </w:r>
          </w:p>
        </w:tc>
        <w:tc>
          <w:tcPr>
            <w:tcW w:w="1701" w:type="dxa"/>
            <w:vAlign w:val="center"/>
          </w:tcPr>
          <w:p w14:paraId="66D286D0" w14:textId="64AA1653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358AD186" w14:textId="6C275E18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53A30" w:rsidRPr="00F80E1F" w14:paraId="3B545AEE" w14:textId="77777777" w:rsidTr="00633410">
        <w:tc>
          <w:tcPr>
            <w:tcW w:w="988" w:type="dxa"/>
          </w:tcPr>
          <w:p w14:paraId="4D99BBCA" w14:textId="3D51A6CB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132/94</w:t>
            </w:r>
          </w:p>
        </w:tc>
        <w:tc>
          <w:tcPr>
            <w:tcW w:w="708" w:type="dxa"/>
            <w:vMerge/>
          </w:tcPr>
          <w:p w14:paraId="1DC62620" w14:textId="340F1B9D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55B1691F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121ABFC1" w14:textId="2E7D5F40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701" w:type="dxa"/>
            <w:vAlign w:val="center"/>
          </w:tcPr>
          <w:p w14:paraId="273AFB66" w14:textId="1ABBDED0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1CCB38F2" w14:textId="345F9842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953A30" w:rsidRPr="00F80E1F" w14:paraId="1F2A03C1" w14:textId="77777777" w:rsidTr="00633410">
        <w:tc>
          <w:tcPr>
            <w:tcW w:w="988" w:type="dxa"/>
          </w:tcPr>
          <w:p w14:paraId="0811DC88" w14:textId="5260F122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st. 2252</w:t>
            </w:r>
          </w:p>
        </w:tc>
        <w:tc>
          <w:tcPr>
            <w:tcW w:w="708" w:type="dxa"/>
            <w:vMerge/>
          </w:tcPr>
          <w:p w14:paraId="30460946" w14:textId="08FA8BB9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09DEA14B" w14:textId="77777777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3CDE6C13" w14:textId="292F00C5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701" w:type="dxa"/>
            <w:vAlign w:val="center"/>
          </w:tcPr>
          <w:p w14:paraId="3BE4E6BA" w14:textId="0B3D4C3A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zastavěná plocha a nádvoří</w:t>
            </w:r>
          </w:p>
        </w:tc>
        <w:tc>
          <w:tcPr>
            <w:tcW w:w="1449" w:type="dxa"/>
            <w:vAlign w:val="center"/>
          </w:tcPr>
          <w:p w14:paraId="57742E88" w14:textId="49A20B8F" w:rsidR="00953A30" w:rsidRPr="00F80E1F" w:rsidRDefault="00953A30" w:rsidP="00953A3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</w:tbl>
    <w:p w14:paraId="45948A60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6"/>
        </w:tabs>
        <w:spacing w:before="0" w:line="286" w:lineRule="auto"/>
        <w:rPr>
          <w:rFonts w:ascii="Arial" w:eastAsia="Roboto" w:hAnsi="Arial" w:cs="Arial"/>
          <w:highlight w:val="yellow"/>
        </w:rPr>
      </w:pPr>
    </w:p>
    <w:p w14:paraId="45948A61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6"/>
        </w:tabs>
        <w:spacing w:after="120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seznam pozemků podle katastru nemovitostí, na kterých vznikne ochranné nebo</w:t>
      </w:r>
      <w:r w:rsidRPr="00F80E1F">
        <w:rPr>
          <w:rFonts w:ascii="Arial" w:eastAsia="Roboto" w:hAnsi="Arial" w:cs="Arial"/>
          <w:color w:val="000000"/>
          <w:u w:val="single"/>
        </w:rPr>
        <w:br/>
        <w:t>bezpečnostní pásmo.</w:t>
      </w: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708"/>
        <w:gridCol w:w="3232"/>
        <w:gridCol w:w="1134"/>
        <w:gridCol w:w="1701"/>
        <w:gridCol w:w="1449"/>
      </w:tblGrid>
      <w:tr w:rsidR="00A40FB5" w:rsidRPr="00F80E1F" w14:paraId="45948A68" w14:textId="77777777" w:rsidTr="00633410">
        <w:tc>
          <w:tcPr>
            <w:tcW w:w="988" w:type="dxa"/>
          </w:tcPr>
          <w:p w14:paraId="45948A62" w14:textId="77777777" w:rsidR="00A40FB5" w:rsidRPr="00F80E1F" w:rsidRDefault="00413E05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 xml:space="preserve">Číslo </w:t>
            </w:r>
            <w:proofErr w:type="spellStart"/>
            <w:r w:rsidRPr="00F80E1F">
              <w:rPr>
                <w:rFonts w:ascii="Arial" w:eastAsia="Roboto" w:hAnsi="Arial" w:cs="Arial"/>
              </w:rPr>
              <w:t>parc</w:t>
            </w:r>
            <w:proofErr w:type="spellEnd"/>
            <w:r w:rsidRPr="00F80E1F">
              <w:rPr>
                <w:rFonts w:ascii="Arial" w:eastAsia="Roboto" w:hAnsi="Arial" w:cs="Arial"/>
              </w:rPr>
              <w:t>.</w:t>
            </w:r>
          </w:p>
        </w:tc>
        <w:tc>
          <w:tcPr>
            <w:tcW w:w="708" w:type="dxa"/>
          </w:tcPr>
          <w:p w14:paraId="45948A63" w14:textId="77777777" w:rsidR="00A40FB5" w:rsidRPr="00F80E1F" w:rsidRDefault="00413E05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proofErr w:type="spellStart"/>
            <w:r w:rsidRPr="00F80E1F">
              <w:rPr>
                <w:rFonts w:ascii="Arial" w:eastAsia="Roboto" w:hAnsi="Arial" w:cs="Arial"/>
              </w:rPr>
              <w:t>k.ú</w:t>
            </w:r>
            <w:proofErr w:type="spellEnd"/>
            <w:r w:rsidRPr="00F80E1F">
              <w:rPr>
                <w:rFonts w:ascii="Arial" w:eastAsia="Roboto" w:hAnsi="Arial" w:cs="Arial"/>
              </w:rPr>
              <w:t>.</w:t>
            </w:r>
          </w:p>
        </w:tc>
        <w:tc>
          <w:tcPr>
            <w:tcW w:w="3232" w:type="dxa"/>
          </w:tcPr>
          <w:p w14:paraId="45948A64" w14:textId="77777777" w:rsidR="00A40FB5" w:rsidRPr="00F80E1F" w:rsidRDefault="00413E05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Vlastnické právo</w:t>
            </w:r>
          </w:p>
        </w:tc>
        <w:tc>
          <w:tcPr>
            <w:tcW w:w="1134" w:type="dxa"/>
          </w:tcPr>
          <w:p w14:paraId="45948A65" w14:textId="77777777" w:rsidR="00A40FB5" w:rsidRPr="00F80E1F" w:rsidRDefault="00413E05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Výměra</w:t>
            </w:r>
          </w:p>
        </w:tc>
        <w:tc>
          <w:tcPr>
            <w:tcW w:w="1701" w:type="dxa"/>
          </w:tcPr>
          <w:p w14:paraId="45948A66" w14:textId="77777777" w:rsidR="00A40FB5" w:rsidRPr="00F80E1F" w:rsidRDefault="00413E05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Druh pozemku</w:t>
            </w:r>
          </w:p>
        </w:tc>
        <w:tc>
          <w:tcPr>
            <w:tcW w:w="1449" w:type="dxa"/>
          </w:tcPr>
          <w:p w14:paraId="45948A67" w14:textId="77777777" w:rsidR="00A40FB5" w:rsidRPr="00F80E1F" w:rsidRDefault="00413E05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</w:rPr>
              <w:t>Způsob ochrany nemovitosti</w:t>
            </w:r>
          </w:p>
        </w:tc>
      </w:tr>
      <w:tr w:rsidR="00633410" w:rsidRPr="00F80E1F" w14:paraId="45948A6F" w14:textId="77777777" w:rsidTr="00633410">
        <w:tc>
          <w:tcPr>
            <w:tcW w:w="988" w:type="dxa"/>
          </w:tcPr>
          <w:p w14:paraId="45948A69" w14:textId="0C1A60A6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132/97</w:t>
            </w:r>
          </w:p>
        </w:tc>
        <w:tc>
          <w:tcPr>
            <w:tcW w:w="708" w:type="dxa"/>
            <w:vMerge w:val="restart"/>
          </w:tcPr>
          <w:p w14:paraId="1945D8C6" w14:textId="77777777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Nová Ulice</w:t>
            </w:r>
          </w:p>
          <w:p w14:paraId="45948A6A" w14:textId="56DBED4C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 w:val="restart"/>
          </w:tcPr>
          <w:p w14:paraId="272F9AB3" w14:textId="77777777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lastRenderedPageBreak/>
              <w:t>Česká republika</w:t>
            </w:r>
          </w:p>
          <w:p w14:paraId="684E7FD8" w14:textId="77777777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  <w:sz w:val="20"/>
                <w:szCs w:val="20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lastRenderedPageBreak/>
              <w:t>Příslušnost hospodařit s majetkem státu</w:t>
            </w:r>
          </w:p>
          <w:p w14:paraId="45948A6B" w14:textId="268B71DD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Fakultní nemocnice Olomouc, I. P. Pavlova 185/6, Nová Ulice, 77900 Olomouc</w:t>
            </w:r>
          </w:p>
        </w:tc>
        <w:tc>
          <w:tcPr>
            <w:tcW w:w="1134" w:type="dxa"/>
            <w:vAlign w:val="center"/>
          </w:tcPr>
          <w:p w14:paraId="45948A6C" w14:textId="4E9BF072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701" w:type="dxa"/>
            <w:vAlign w:val="center"/>
          </w:tcPr>
          <w:p w14:paraId="45948A6D" w14:textId="4F6411FD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45948A6E" w14:textId="4D13092D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633410" w:rsidRPr="00F80E1F" w14:paraId="45948A76" w14:textId="77777777" w:rsidTr="00633410">
        <w:tc>
          <w:tcPr>
            <w:tcW w:w="988" w:type="dxa"/>
          </w:tcPr>
          <w:p w14:paraId="45948A70" w14:textId="6E53DD42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t>132/98</w:t>
            </w:r>
          </w:p>
        </w:tc>
        <w:tc>
          <w:tcPr>
            <w:tcW w:w="708" w:type="dxa"/>
            <w:vMerge/>
          </w:tcPr>
          <w:p w14:paraId="45948A71" w14:textId="5E2C6D71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45948A72" w14:textId="77777777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45948A73" w14:textId="45101187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701" w:type="dxa"/>
            <w:vAlign w:val="center"/>
          </w:tcPr>
          <w:p w14:paraId="45948A74" w14:textId="147D3D9D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45948A75" w14:textId="23B17426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  <w:tr w:rsidR="00633410" w:rsidRPr="00F80E1F" w14:paraId="2178B917" w14:textId="77777777" w:rsidTr="00633410">
        <w:tc>
          <w:tcPr>
            <w:tcW w:w="988" w:type="dxa"/>
          </w:tcPr>
          <w:p w14:paraId="6CD8B9E7" w14:textId="69C18D8D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sz w:val="20"/>
                <w:szCs w:val="20"/>
              </w:rPr>
              <w:lastRenderedPageBreak/>
              <w:t>132/99</w:t>
            </w:r>
          </w:p>
        </w:tc>
        <w:tc>
          <w:tcPr>
            <w:tcW w:w="708" w:type="dxa"/>
            <w:vMerge/>
          </w:tcPr>
          <w:p w14:paraId="5160C0B0" w14:textId="73556603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3232" w:type="dxa"/>
            <w:vMerge/>
          </w:tcPr>
          <w:p w14:paraId="07CCFDD4" w14:textId="77777777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</w:p>
        </w:tc>
        <w:tc>
          <w:tcPr>
            <w:tcW w:w="1134" w:type="dxa"/>
            <w:vAlign w:val="center"/>
          </w:tcPr>
          <w:p w14:paraId="5E3251FB" w14:textId="2389122D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701" w:type="dxa"/>
            <w:vAlign w:val="center"/>
          </w:tcPr>
          <w:p w14:paraId="4B7FEB37" w14:textId="5C8B0590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Ostatní plocha</w:t>
            </w:r>
          </w:p>
        </w:tc>
        <w:tc>
          <w:tcPr>
            <w:tcW w:w="1449" w:type="dxa"/>
            <w:vAlign w:val="center"/>
          </w:tcPr>
          <w:p w14:paraId="056F7F71" w14:textId="5C614E83" w:rsidR="00633410" w:rsidRPr="00F80E1F" w:rsidRDefault="00633410" w:rsidP="006334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Roboto" w:hAnsi="Arial" w:cs="Arial"/>
              </w:rPr>
            </w:pPr>
            <w:r w:rsidRPr="00F80E1F">
              <w:rPr>
                <w:rFonts w:ascii="Arial" w:eastAsia="Roboto" w:hAnsi="Arial" w:cs="Arial"/>
                <w:color w:val="000000"/>
                <w:sz w:val="20"/>
                <w:szCs w:val="20"/>
              </w:rPr>
              <w:t>Bez ochrany</w:t>
            </w:r>
          </w:p>
        </w:tc>
      </w:tr>
    </w:tbl>
    <w:p w14:paraId="45948A77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6"/>
        </w:tabs>
        <w:spacing w:before="0" w:after="300" w:line="286" w:lineRule="auto"/>
        <w:rPr>
          <w:rFonts w:ascii="Arial" w:eastAsia="Roboto" w:hAnsi="Arial" w:cs="Arial"/>
          <w:highlight w:val="yellow"/>
        </w:rPr>
      </w:pPr>
    </w:p>
    <w:p w14:paraId="45948A78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22" w:name="_Toc126920176"/>
      <w:r w:rsidRPr="00F80E1F">
        <w:rPr>
          <w:rFonts w:ascii="Arial" w:eastAsia="Roboto" w:hAnsi="Arial" w:cs="Arial"/>
        </w:rPr>
        <w:t>Celkový popis stavby</w:t>
      </w:r>
      <w:bookmarkEnd w:id="22"/>
    </w:p>
    <w:p w14:paraId="45948A79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19"/>
        </w:tabs>
        <w:spacing w:before="0" w:line="276" w:lineRule="auto"/>
        <w:jc w:val="both"/>
        <w:rPr>
          <w:rFonts w:ascii="Arial" w:eastAsia="Roboto" w:hAnsi="Arial" w:cs="Arial"/>
          <w:color w:val="000000"/>
        </w:rPr>
      </w:pPr>
      <w:bookmarkStart w:id="23" w:name="_hthoiytit097" w:colFirst="0" w:colLast="0"/>
      <w:bookmarkEnd w:id="23"/>
      <w:r w:rsidRPr="00F80E1F">
        <w:rPr>
          <w:rFonts w:ascii="Arial" w:eastAsia="Roboto" w:hAnsi="Arial" w:cs="Arial"/>
          <w:color w:val="000000"/>
          <w:u w:val="single"/>
        </w:rPr>
        <w:t>nová stavba nebo změna dokončené stavby; u změny stavby údaje o jejich současném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stavu, závěry stavebně technického, případně stavebně historického průzkumu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a výsledky statického posouzení nosných konstrukcí,</w:t>
      </w:r>
    </w:p>
    <w:p w14:paraId="45948A7B" w14:textId="7C1255CE" w:rsidR="00A40FB5" w:rsidRPr="00F80E1F" w:rsidRDefault="00A0671E" w:rsidP="00A0671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76" w:lineRule="auto"/>
        <w:ind w:left="357"/>
        <w:jc w:val="both"/>
        <w:rPr>
          <w:rFonts w:ascii="Arial" w:eastAsia="Roboto" w:hAnsi="Arial" w:cs="Arial"/>
        </w:rPr>
      </w:pPr>
      <w:bookmarkStart w:id="24" w:name="_i5ik5i2vrl5e" w:colFirst="0" w:colLast="0"/>
      <w:bookmarkStart w:id="25" w:name="_u3gutyxnwf2y" w:colFirst="0" w:colLast="0"/>
      <w:bookmarkEnd w:id="24"/>
      <w:bookmarkEnd w:id="25"/>
      <w:r w:rsidRPr="00F80E1F">
        <w:rPr>
          <w:rFonts w:ascii="Arial" w:eastAsia="Roboto" w:hAnsi="Arial" w:cs="Arial"/>
        </w:rPr>
        <w:t>Jedná se o novou stavbu.</w:t>
      </w:r>
    </w:p>
    <w:p w14:paraId="45948A7C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účel užívání stavby,</w:t>
      </w:r>
    </w:p>
    <w:p w14:paraId="45948A7D" w14:textId="34415544" w:rsidR="00A40FB5" w:rsidRPr="00F80E1F" w:rsidRDefault="00C61580" w:rsidP="00C6158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ind w:firstLine="357"/>
        <w:jc w:val="both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Do řešené budovy budou přemístěny oddělení alergologie, onkologie, infekčního oddělení a část administrativy v rámci areálu FNOL.</w:t>
      </w:r>
    </w:p>
    <w:p w14:paraId="45948A7E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</w:rPr>
      </w:pPr>
    </w:p>
    <w:p w14:paraId="45948A7F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trvalá nebo dočasná stavba,</w:t>
      </w:r>
    </w:p>
    <w:p w14:paraId="45948A80" w14:textId="6CCDEB45" w:rsidR="00A40FB5" w:rsidRPr="00F80E1F" w:rsidRDefault="00A1685E" w:rsidP="00A168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ind w:firstLine="357"/>
        <w:jc w:val="both"/>
        <w:rPr>
          <w:rFonts w:ascii="Arial" w:eastAsia="Roboto" w:hAnsi="Arial" w:cs="Arial"/>
          <w:highlight w:val="yellow"/>
        </w:rPr>
      </w:pPr>
      <w:r w:rsidRPr="00F80E1F">
        <w:rPr>
          <w:rFonts w:ascii="Arial" w:eastAsia="Roboto" w:hAnsi="Arial" w:cs="Arial"/>
        </w:rPr>
        <w:t xml:space="preserve">Jedná se o stavbu </w:t>
      </w:r>
      <w:r w:rsidR="00FE2F2B" w:rsidRPr="00F80E1F">
        <w:rPr>
          <w:rFonts w:ascii="Arial" w:eastAsia="Roboto" w:hAnsi="Arial" w:cs="Arial"/>
        </w:rPr>
        <w:t>trval</w:t>
      </w:r>
      <w:r w:rsidRPr="00F80E1F">
        <w:rPr>
          <w:rFonts w:ascii="Arial" w:eastAsia="Roboto" w:hAnsi="Arial" w:cs="Arial"/>
        </w:rPr>
        <w:t>ou.</w:t>
      </w:r>
    </w:p>
    <w:p w14:paraId="45948A81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ind w:left="2160"/>
        <w:jc w:val="both"/>
        <w:rPr>
          <w:rFonts w:ascii="Arial" w:eastAsia="Roboto" w:hAnsi="Arial" w:cs="Arial"/>
        </w:rPr>
      </w:pPr>
    </w:p>
    <w:p w14:paraId="45948A82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informace o vydaných rozhodnutích o povolení výjimky z technických požadavků na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stavby a technických požadavků zabezpečujících bezbariérové užívání stavby,</w:t>
      </w:r>
    </w:p>
    <w:p w14:paraId="209C286B" w14:textId="4B4F78F0" w:rsidR="00FD2C0A" w:rsidRPr="00F80E1F" w:rsidRDefault="00FD2C0A" w:rsidP="00FD2C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ind w:firstLine="357"/>
        <w:jc w:val="both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 xml:space="preserve">Navržené řešení odpovídá požadavkům vyhlášky č. 398/2009 Sb. o obecných technických požadavcích zabezpečujících bezbariérové užívání staveb. </w:t>
      </w:r>
    </w:p>
    <w:p w14:paraId="45948A83" w14:textId="21C74B2B" w:rsidR="00A40FB5" w:rsidRPr="00F80E1F" w:rsidRDefault="00FD2C0A" w:rsidP="00FD2C0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ind w:firstLine="357"/>
        <w:jc w:val="both"/>
        <w:rPr>
          <w:rFonts w:ascii="Arial" w:eastAsia="Roboto" w:hAnsi="Arial" w:cs="Arial"/>
          <w:highlight w:val="yellow"/>
        </w:rPr>
      </w:pPr>
      <w:r w:rsidRPr="00F80E1F">
        <w:rPr>
          <w:rFonts w:ascii="Arial" w:eastAsia="Roboto" w:hAnsi="Arial" w:cs="Arial"/>
        </w:rPr>
        <w:t>Přístupy do objektu jsou řešeny bezbariérově. Svislou komunikaci mezi podlažími zajišťuje výtah. V každém patře je navrženo samostatné WC pro imobilní osoby.</w:t>
      </w:r>
    </w:p>
    <w:p w14:paraId="45948A84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ind w:left="2160"/>
        <w:jc w:val="both"/>
        <w:rPr>
          <w:rFonts w:ascii="Arial" w:eastAsia="Roboto" w:hAnsi="Arial" w:cs="Arial"/>
        </w:rPr>
      </w:pPr>
    </w:p>
    <w:p w14:paraId="45948A85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informace o tom, zda a v jakých částech dokumentace jsou zohledněny podmínky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závazných stanovisek dotčených orgánů,</w:t>
      </w:r>
    </w:p>
    <w:p w14:paraId="2BA2BF9F" w14:textId="1F4F851C" w:rsidR="00631219" w:rsidRPr="00F80E1F" w:rsidRDefault="00631219" w:rsidP="006312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ind w:firstLine="357"/>
        <w:jc w:val="both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Objekt splňuje veškeré požadavky dotčených orgánů. Doklady o splněných podmínkách dotčených orgánů jsou doloženy v dokladové části E. projektové dokumentace.</w:t>
      </w:r>
    </w:p>
    <w:p w14:paraId="45948A86" w14:textId="1D9DFCAD" w:rsidR="00A40FB5" w:rsidRPr="00F80E1F" w:rsidRDefault="00631219" w:rsidP="0063121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ind w:firstLine="357"/>
        <w:jc w:val="both"/>
        <w:rPr>
          <w:rFonts w:ascii="Arial" w:eastAsia="Roboto" w:hAnsi="Arial" w:cs="Arial"/>
          <w:highlight w:val="yellow"/>
        </w:rPr>
      </w:pPr>
      <w:r w:rsidRPr="00F80E1F">
        <w:rPr>
          <w:rFonts w:ascii="Arial" w:eastAsia="Roboto" w:hAnsi="Arial" w:cs="Arial"/>
        </w:rPr>
        <w:t>Investor, stavební firma, stavební dozor zajistí splnění veškerých podmínek daných zákony, vyhláškami či vyjádřeními. Dále zajistí vytyčení sítí a prostudování veškerých dokladů, příloh a dokumentací.</w:t>
      </w:r>
    </w:p>
    <w:p w14:paraId="45948A87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</w:rPr>
      </w:pPr>
    </w:p>
    <w:p w14:paraId="45948A88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ochrana stavby podle jiných právních předpisů</w:t>
      </w:r>
      <w:r w:rsidRPr="00F80E1F">
        <w:rPr>
          <w:rFonts w:ascii="Arial" w:eastAsia="Roboto" w:hAnsi="Arial" w:cs="Arial"/>
          <w:color w:val="000000"/>
          <w:u w:val="single"/>
          <w:vertAlign w:val="superscript"/>
        </w:rPr>
        <w:t>1</w:t>
      </w:r>
      <w:r w:rsidRPr="00F80E1F">
        <w:rPr>
          <w:rFonts w:ascii="Arial" w:eastAsia="Roboto" w:hAnsi="Arial" w:cs="Arial"/>
          <w:color w:val="000000"/>
          <w:u w:val="single"/>
        </w:rPr>
        <w:t>),</w:t>
      </w:r>
    </w:p>
    <w:p w14:paraId="759CCCA6" w14:textId="1BAB42B9" w:rsidR="00EF1CDF" w:rsidRPr="00F80E1F" w:rsidRDefault="00D24778" w:rsidP="00F80E1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ind w:firstLine="357"/>
        <w:jc w:val="both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Stavba není pod zvláštní ochranou (kulturní památka, vojenský objekt, ochrana obyvatelstva atd.).</w:t>
      </w:r>
    </w:p>
    <w:p w14:paraId="45948A8A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</w:rPr>
      </w:pPr>
    </w:p>
    <w:p w14:paraId="45948A8B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navrhované parametry stavby - zastavěná plocha, obestavěný prostor, užitná plocha,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počet funkčních jednotek a jejich velikosti apod.,</w:t>
      </w:r>
    </w:p>
    <w:p w14:paraId="45948A8C" w14:textId="40DDD522" w:rsidR="00A40FB5" w:rsidRPr="00F80E1F" w:rsidRDefault="00A40FB5" w:rsidP="00CC145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jc w:val="both"/>
        <w:rPr>
          <w:rFonts w:ascii="Arial" w:eastAsia="Roboto" w:hAnsi="Arial" w:cs="Arial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993"/>
      </w:tblGrid>
      <w:tr w:rsidR="00CC1451" w:rsidRPr="00F80E1F" w14:paraId="14890513" w14:textId="77777777" w:rsidTr="00366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8C3CA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Zastavěná plocha stavbou: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C751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817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DA4B57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m</w:t>
            </w:r>
            <w:r w:rsidRPr="00F80E1F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</w:tr>
      <w:tr w:rsidR="00CC1451" w:rsidRPr="00F80E1F" w14:paraId="221B8320" w14:textId="77777777" w:rsidTr="00366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9473C8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Plocha pozemku: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A9D3E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sz w:val="24"/>
                <w:szCs w:val="24"/>
              </w:rPr>
              <w:t>3439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DF2858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m</w:t>
            </w:r>
            <w:r w:rsidRPr="00F80E1F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</w:tr>
      <w:tr w:rsidR="00CC1451" w:rsidRPr="00F80E1F" w14:paraId="06BBBD60" w14:textId="77777777" w:rsidTr="00366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821D39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Procento zastavění stavbou: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7C8D4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D064E6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%</w:t>
            </w:r>
          </w:p>
        </w:tc>
      </w:tr>
      <w:tr w:rsidR="00CC1451" w:rsidRPr="00F80E1F" w14:paraId="644A4B75" w14:textId="77777777" w:rsidTr="00366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CBBFA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Obestavěný prostor: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4572F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9794 </w:t>
            </w:r>
          </w:p>
          <w:p w14:paraId="3EB19F89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420F1B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m</w:t>
            </w:r>
            <w:r w:rsidRPr="00F80E1F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</w:tr>
      <w:tr w:rsidR="00CC1451" w:rsidRPr="00F80E1F" w14:paraId="6FCFEF39" w14:textId="77777777" w:rsidTr="00366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3DC0BE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lastRenderedPageBreak/>
              <w:t>Užitná plocha: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7E875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sz w:val="24"/>
                <w:szCs w:val="24"/>
              </w:rPr>
              <w:t>2038</w:t>
            </w:r>
          </w:p>
          <w:p w14:paraId="753D8327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DD6747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m</w:t>
            </w:r>
            <w:r w:rsidRPr="00F80E1F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</w:tr>
      <w:tr w:rsidR="00CC1451" w:rsidRPr="00F80E1F" w14:paraId="48C14535" w14:textId="77777777" w:rsidTr="00366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195525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Počet jednotek a velikost: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43499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2A859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</w:rPr>
            </w:pPr>
          </w:p>
        </w:tc>
      </w:tr>
      <w:tr w:rsidR="00CC1451" w:rsidRPr="00F80E1F" w14:paraId="007F40D4" w14:textId="77777777" w:rsidTr="00366A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88EB27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Počet uživatelů: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21C65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F80E1F">
              <w:rPr>
                <w:rFonts w:ascii="Arial" w:eastAsia="Times New Roman" w:hAnsi="Arial" w:cs="Arial"/>
                <w:color w:val="000000"/>
              </w:rPr>
              <w:t>146 osob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837BD" w14:textId="77777777" w:rsidR="00CC1451" w:rsidRPr="00F80E1F" w:rsidRDefault="00CC1451" w:rsidP="00CC1451">
            <w:pPr>
              <w:spacing w:before="0"/>
              <w:rPr>
                <w:rFonts w:ascii="Arial" w:eastAsia="Times New Roman" w:hAnsi="Arial" w:cs="Arial"/>
              </w:rPr>
            </w:pPr>
          </w:p>
        </w:tc>
      </w:tr>
    </w:tbl>
    <w:p w14:paraId="1177A04D" w14:textId="77777777" w:rsidR="00D24778" w:rsidRPr="00F80E1F" w:rsidRDefault="00D24778" w:rsidP="00CC145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jc w:val="both"/>
        <w:rPr>
          <w:rFonts w:ascii="Arial" w:eastAsia="Roboto" w:hAnsi="Arial" w:cs="Arial"/>
          <w:highlight w:val="yellow"/>
        </w:rPr>
      </w:pPr>
    </w:p>
    <w:p w14:paraId="45948A8D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u w:val="single"/>
        </w:rPr>
      </w:pPr>
    </w:p>
    <w:p w14:paraId="45948A8E" w14:textId="77777777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základní bilance </w:t>
      </w:r>
      <w:proofErr w:type="gramStart"/>
      <w:r w:rsidRPr="00F80E1F">
        <w:rPr>
          <w:rFonts w:ascii="Arial" w:eastAsia="Roboto" w:hAnsi="Arial" w:cs="Arial"/>
          <w:color w:val="000000"/>
          <w:u w:val="single"/>
        </w:rPr>
        <w:t>stavby - potřeby</w:t>
      </w:r>
      <w:proofErr w:type="gramEnd"/>
      <w:r w:rsidRPr="00F80E1F">
        <w:rPr>
          <w:rFonts w:ascii="Arial" w:eastAsia="Roboto" w:hAnsi="Arial" w:cs="Arial"/>
          <w:color w:val="000000"/>
          <w:u w:val="single"/>
        </w:rPr>
        <w:t xml:space="preserve"> a spotřeby médií a hmot, hospodaření s dešťovou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vodou, celkové produkované množství a druhy odpadů a emisí, třída energetické</w:t>
      </w:r>
      <w:r w:rsidRPr="00F80E1F">
        <w:rPr>
          <w:rFonts w:ascii="Arial" w:eastAsia="Roboto" w:hAnsi="Arial" w:cs="Arial"/>
          <w:u w:val="single"/>
        </w:rPr>
        <w:t xml:space="preserve"> </w:t>
      </w:r>
      <w:r w:rsidRPr="00F80E1F">
        <w:rPr>
          <w:rFonts w:ascii="Arial" w:eastAsia="Roboto" w:hAnsi="Arial" w:cs="Arial"/>
          <w:color w:val="000000"/>
          <w:u w:val="single"/>
        </w:rPr>
        <w:t>náročnosti budov apod.,</w:t>
      </w:r>
    </w:p>
    <w:p w14:paraId="6A36BB47" w14:textId="77777777" w:rsidR="007D6B0E" w:rsidRPr="00F80E1F" w:rsidRDefault="007D6B0E" w:rsidP="007D6B0E">
      <w:pPr>
        <w:rPr>
          <w:rFonts w:ascii="Arial" w:hAnsi="Arial" w:cs="Arial"/>
          <w:u w:val="single"/>
        </w:rPr>
      </w:pPr>
      <w:r w:rsidRPr="00F80E1F">
        <w:rPr>
          <w:rFonts w:ascii="Arial" w:hAnsi="Arial" w:cs="Arial"/>
          <w:u w:val="single"/>
        </w:rPr>
        <w:t>Výpočet dešťových vod:</w:t>
      </w:r>
    </w:p>
    <w:p w14:paraId="50BB93E5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Roční odtok dešťových vod z objektu: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  <w:t>597,66 m</w:t>
      </w:r>
      <w:r w:rsidRPr="00F80E1F">
        <w:rPr>
          <w:rFonts w:ascii="Arial" w:hAnsi="Arial" w:cs="Arial"/>
          <w:vertAlign w:val="superscript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D6B0E" w:rsidRPr="00F80E1F" w14:paraId="4D079500" w14:textId="77777777" w:rsidTr="00366A0D">
        <w:tc>
          <w:tcPr>
            <w:tcW w:w="1812" w:type="dxa"/>
          </w:tcPr>
          <w:p w14:paraId="472590C2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0E1F">
              <w:rPr>
                <w:rFonts w:ascii="Arial" w:hAnsi="Arial" w:cs="Arial"/>
                <w:b/>
                <w:bCs/>
              </w:rPr>
              <w:t>Druh plochy/zařízení</w:t>
            </w:r>
          </w:p>
        </w:tc>
        <w:tc>
          <w:tcPr>
            <w:tcW w:w="1812" w:type="dxa"/>
          </w:tcPr>
          <w:p w14:paraId="072F30C8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0E1F">
              <w:rPr>
                <w:rFonts w:ascii="Arial" w:hAnsi="Arial" w:cs="Arial"/>
                <w:b/>
                <w:bCs/>
              </w:rPr>
              <w:t>Plocha [m2]</w:t>
            </w:r>
          </w:p>
        </w:tc>
        <w:tc>
          <w:tcPr>
            <w:tcW w:w="1812" w:type="dxa"/>
          </w:tcPr>
          <w:p w14:paraId="386F1504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0E1F">
              <w:rPr>
                <w:rFonts w:ascii="Arial" w:hAnsi="Arial" w:cs="Arial"/>
                <w:b/>
                <w:bCs/>
              </w:rPr>
              <w:t>Odtokový součinitel</w:t>
            </w:r>
          </w:p>
        </w:tc>
        <w:tc>
          <w:tcPr>
            <w:tcW w:w="1813" w:type="dxa"/>
          </w:tcPr>
          <w:p w14:paraId="18860250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0E1F">
              <w:rPr>
                <w:rFonts w:ascii="Arial" w:hAnsi="Arial" w:cs="Arial"/>
                <w:b/>
                <w:bCs/>
              </w:rPr>
              <w:t>Redukovaná plocha [m2]</w:t>
            </w:r>
          </w:p>
        </w:tc>
        <w:tc>
          <w:tcPr>
            <w:tcW w:w="1813" w:type="dxa"/>
          </w:tcPr>
          <w:p w14:paraId="681371F4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F80E1F">
              <w:rPr>
                <w:rFonts w:ascii="Arial" w:hAnsi="Arial" w:cs="Arial"/>
                <w:b/>
                <w:bCs/>
              </w:rPr>
              <w:t>Red</w:t>
            </w:r>
            <w:proofErr w:type="spellEnd"/>
            <w:r w:rsidRPr="00F80E1F">
              <w:rPr>
                <w:rFonts w:ascii="Arial" w:hAnsi="Arial" w:cs="Arial"/>
                <w:b/>
                <w:bCs/>
              </w:rPr>
              <w:t>. plocha x srážkový úhrn</w:t>
            </w:r>
          </w:p>
        </w:tc>
      </w:tr>
      <w:tr w:rsidR="007D6B0E" w:rsidRPr="00F80E1F" w14:paraId="477B400F" w14:textId="77777777" w:rsidTr="00366A0D">
        <w:tc>
          <w:tcPr>
            <w:tcW w:w="1812" w:type="dxa"/>
          </w:tcPr>
          <w:p w14:paraId="36EC0867" w14:textId="77777777" w:rsidR="007D6B0E" w:rsidRPr="00F80E1F" w:rsidRDefault="007D6B0E" w:rsidP="007D6B0E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Ploché střechy</w:t>
            </w:r>
          </w:p>
        </w:tc>
        <w:tc>
          <w:tcPr>
            <w:tcW w:w="1812" w:type="dxa"/>
          </w:tcPr>
          <w:p w14:paraId="180B245F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817</w:t>
            </w:r>
          </w:p>
        </w:tc>
        <w:tc>
          <w:tcPr>
            <w:tcW w:w="1812" w:type="dxa"/>
          </w:tcPr>
          <w:p w14:paraId="7E7F18E4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</w:t>
            </w:r>
          </w:p>
        </w:tc>
        <w:tc>
          <w:tcPr>
            <w:tcW w:w="1813" w:type="dxa"/>
          </w:tcPr>
          <w:p w14:paraId="6CEACE7F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817</w:t>
            </w:r>
          </w:p>
        </w:tc>
        <w:tc>
          <w:tcPr>
            <w:tcW w:w="1813" w:type="dxa"/>
          </w:tcPr>
          <w:p w14:paraId="0700DF18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571,9</w:t>
            </w:r>
          </w:p>
        </w:tc>
      </w:tr>
      <w:tr w:rsidR="007D6B0E" w:rsidRPr="00F80E1F" w14:paraId="35D0C4EE" w14:textId="77777777" w:rsidTr="00366A0D">
        <w:tc>
          <w:tcPr>
            <w:tcW w:w="1812" w:type="dxa"/>
          </w:tcPr>
          <w:p w14:paraId="5E555CF5" w14:textId="77777777" w:rsidR="007D6B0E" w:rsidRPr="00F80E1F" w:rsidRDefault="007D6B0E" w:rsidP="007D6B0E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Dlažba</w:t>
            </w:r>
          </w:p>
        </w:tc>
        <w:tc>
          <w:tcPr>
            <w:tcW w:w="1812" w:type="dxa"/>
          </w:tcPr>
          <w:p w14:paraId="0BDC1739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73,6</w:t>
            </w:r>
          </w:p>
        </w:tc>
        <w:tc>
          <w:tcPr>
            <w:tcW w:w="1812" w:type="dxa"/>
          </w:tcPr>
          <w:p w14:paraId="15738E9F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0,5</w:t>
            </w:r>
          </w:p>
        </w:tc>
        <w:tc>
          <w:tcPr>
            <w:tcW w:w="1813" w:type="dxa"/>
          </w:tcPr>
          <w:p w14:paraId="0D3323FC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36,8</w:t>
            </w:r>
          </w:p>
        </w:tc>
        <w:tc>
          <w:tcPr>
            <w:tcW w:w="1813" w:type="dxa"/>
          </w:tcPr>
          <w:p w14:paraId="7DF83330" w14:textId="77777777" w:rsidR="007D6B0E" w:rsidRPr="00F80E1F" w:rsidRDefault="007D6B0E" w:rsidP="007D6B0E">
            <w:pPr>
              <w:jc w:val="center"/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25,76</w:t>
            </w:r>
          </w:p>
        </w:tc>
      </w:tr>
      <w:tr w:rsidR="007D6B0E" w:rsidRPr="00F80E1F" w14:paraId="421FAC80" w14:textId="77777777" w:rsidTr="00366A0D">
        <w:tc>
          <w:tcPr>
            <w:tcW w:w="1812" w:type="dxa"/>
          </w:tcPr>
          <w:p w14:paraId="251FA81E" w14:textId="77777777" w:rsidR="007D6B0E" w:rsidRPr="00F80E1F" w:rsidRDefault="007D6B0E" w:rsidP="007D6B0E">
            <w:pPr>
              <w:rPr>
                <w:rFonts w:ascii="Arial" w:hAnsi="Arial" w:cs="Arial"/>
                <w:b/>
                <w:bCs/>
              </w:rPr>
            </w:pPr>
            <w:r w:rsidRPr="00F80E1F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812" w:type="dxa"/>
          </w:tcPr>
          <w:p w14:paraId="4A814F94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</w:tcPr>
          <w:p w14:paraId="5DD6C1F2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12DB514F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0E1F">
              <w:rPr>
                <w:rFonts w:ascii="Arial" w:hAnsi="Arial" w:cs="Arial"/>
                <w:b/>
                <w:bCs/>
              </w:rPr>
              <w:t>853,8</w:t>
            </w:r>
          </w:p>
        </w:tc>
        <w:tc>
          <w:tcPr>
            <w:tcW w:w="1813" w:type="dxa"/>
          </w:tcPr>
          <w:p w14:paraId="02CB08DD" w14:textId="77777777" w:rsidR="007D6B0E" w:rsidRPr="00F80E1F" w:rsidRDefault="007D6B0E" w:rsidP="007D6B0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0E1F">
              <w:rPr>
                <w:rFonts w:ascii="Arial" w:hAnsi="Arial" w:cs="Arial"/>
                <w:b/>
                <w:bCs/>
              </w:rPr>
              <w:t>597,66</w:t>
            </w:r>
          </w:p>
        </w:tc>
      </w:tr>
    </w:tbl>
    <w:p w14:paraId="54297667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ab/>
        <w:t>Území s předpokládaným ročním úhrnem srážek:</w:t>
      </w:r>
      <w:r w:rsidRPr="00F80E1F">
        <w:rPr>
          <w:rFonts w:ascii="Arial" w:hAnsi="Arial" w:cs="Arial"/>
        </w:rPr>
        <w:tab/>
        <w:t>700 mm</w:t>
      </w:r>
    </w:p>
    <w:p w14:paraId="55B03E55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ab/>
        <w:t>Množství dešťových vod za rok (853,8 * 0,7) = 597,66 m</w:t>
      </w:r>
      <w:r w:rsidRPr="00F80E1F">
        <w:rPr>
          <w:rFonts w:ascii="Arial" w:hAnsi="Arial" w:cs="Arial"/>
          <w:vertAlign w:val="superscript"/>
        </w:rPr>
        <w:t>3</w:t>
      </w:r>
      <w:r w:rsidRPr="00F80E1F">
        <w:rPr>
          <w:rFonts w:ascii="Arial" w:hAnsi="Arial" w:cs="Arial"/>
        </w:rPr>
        <w:t xml:space="preserve"> srážek/rok</w:t>
      </w:r>
    </w:p>
    <w:p w14:paraId="655438D0" w14:textId="77777777" w:rsidR="007D6B0E" w:rsidRPr="00F80E1F" w:rsidRDefault="007D6B0E" w:rsidP="007D6B0E">
      <w:pPr>
        <w:rPr>
          <w:rFonts w:ascii="Arial" w:hAnsi="Arial" w:cs="Arial"/>
          <w:u w:val="single"/>
        </w:rPr>
      </w:pPr>
      <w:r w:rsidRPr="00F80E1F">
        <w:rPr>
          <w:rFonts w:ascii="Arial" w:hAnsi="Arial" w:cs="Arial"/>
          <w:u w:val="single"/>
        </w:rPr>
        <w:t>Výpočet splaškových vod:</w:t>
      </w:r>
    </w:p>
    <w:p w14:paraId="6B148004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Vychází z potřeby pitné vody v objektu – 1064 m</w:t>
      </w:r>
      <w:r w:rsidRPr="00F80E1F">
        <w:rPr>
          <w:rFonts w:ascii="Arial" w:hAnsi="Arial" w:cs="Arial"/>
          <w:vertAlign w:val="superscript"/>
        </w:rPr>
        <w:t>3</w:t>
      </w:r>
      <w:r w:rsidRPr="00F80E1F">
        <w:rPr>
          <w:rFonts w:ascii="Arial" w:hAnsi="Arial" w:cs="Arial"/>
        </w:rPr>
        <w:t>/rok, tj. 2,92 m</w:t>
      </w:r>
      <w:r w:rsidRPr="00F80E1F">
        <w:rPr>
          <w:rFonts w:ascii="Arial" w:hAnsi="Arial" w:cs="Arial"/>
          <w:vertAlign w:val="superscript"/>
        </w:rPr>
        <w:t>3</w:t>
      </w:r>
      <w:r w:rsidRPr="00F80E1F">
        <w:rPr>
          <w:rFonts w:ascii="Arial" w:hAnsi="Arial" w:cs="Arial"/>
        </w:rPr>
        <w:t>/den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</w:p>
    <w:p w14:paraId="0C800E58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Splašky na gravitační kanalizaci</w:t>
      </w:r>
    </w:p>
    <w:p w14:paraId="27B3073C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 xml:space="preserve">Výpočtový průtok splaškových odpadních vod </w:t>
      </w:r>
      <w:proofErr w:type="spellStart"/>
      <w:r w:rsidRPr="00F80E1F">
        <w:rPr>
          <w:rFonts w:ascii="Arial" w:hAnsi="Arial" w:cs="Arial"/>
        </w:rPr>
        <w:t>Q</w:t>
      </w:r>
      <w:r w:rsidRPr="00F80E1F">
        <w:rPr>
          <w:rFonts w:ascii="Arial" w:hAnsi="Arial" w:cs="Arial"/>
          <w:vertAlign w:val="subscript"/>
        </w:rPr>
        <w:t>ww</w:t>
      </w:r>
      <w:proofErr w:type="spellEnd"/>
      <w:r w:rsidRPr="00F80E1F">
        <w:rPr>
          <w:rFonts w:ascii="Arial" w:hAnsi="Arial" w:cs="Arial"/>
        </w:rPr>
        <w:t xml:space="preserve"> [l/s]:</w:t>
      </w:r>
    </w:p>
    <w:p w14:paraId="1A29444B" w14:textId="77777777" w:rsidR="007D6B0E" w:rsidRPr="00F80E1F" w:rsidRDefault="00041A48" w:rsidP="007D6B0E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ww</m:t>
              </m:r>
            </m:sub>
          </m:sSub>
          <m:r>
            <w:rPr>
              <w:rFonts w:ascii="Cambria Math" w:hAnsi="Cambria Math" w:cs="Arial"/>
            </w:rPr>
            <m:t>=K*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Σ</m:t>
              </m:r>
              <m:r>
                <w:rPr>
                  <w:rFonts w:ascii="Cambria Math" w:hAnsi="Cambria Math" w:cs="Arial"/>
                </w:rPr>
                <m:t>DU</m:t>
              </m:r>
            </m:e>
          </m:rad>
        </m:oMath>
      </m:oMathPara>
    </w:p>
    <w:p w14:paraId="3C2DAD44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DU – výpočtové odtoky [l/s]</w:t>
      </w:r>
    </w:p>
    <w:p w14:paraId="3F5CD023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K – součinitel odtoku [-]</w:t>
      </w:r>
    </w:p>
    <w:p w14:paraId="66A99EA9" w14:textId="37DC4351" w:rsidR="007D6B0E" w:rsidRPr="00F80E1F" w:rsidRDefault="007D6B0E" w:rsidP="007D6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</w:rPr>
      </w:pPr>
      <w:r w:rsidRPr="00F80E1F">
        <w:rPr>
          <w:rFonts w:ascii="Arial" w:hAnsi="Arial" w:cs="Arial"/>
          <w:b/>
          <w:u w:val="single"/>
        </w:rPr>
        <w:t>zařizovací předmět</w:t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i/>
          <w:u w:val="single"/>
        </w:rPr>
        <w:t>n</w:t>
      </w:r>
      <w:r w:rsidRPr="00F80E1F">
        <w:rPr>
          <w:rFonts w:ascii="Arial" w:hAnsi="Arial" w:cs="Arial"/>
          <w:b/>
          <w:u w:val="single"/>
        </w:rPr>
        <w:t xml:space="preserve"> [-]</w:t>
      </w:r>
      <w:r w:rsidRPr="00F80E1F">
        <w:rPr>
          <w:rFonts w:ascii="Arial" w:hAnsi="Arial" w:cs="Arial"/>
          <w:b/>
          <w:u w:val="single"/>
        </w:rPr>
        <w:tab/>
        <w:t>D</w:t>
      </w:r>
      <w:r w:rsidRPr="00F80E1F">
        <w:rPr>
          <w:rFonts w:ascii="Arial" w:hAnsi="Arial" w:cs="Arial"/>
          <w:b/>
          <w:i/>
          <w:u w:val="single"/>
        </w:rPr>
        <w:t>U</w:t>
      </w:r>
      <w:r w:rsidRPr="00F80E1F">
        <w:rPr>
          <w:rFonts w:ascii="Arial" w:eastAsia="Nova Mono" w:hAnsi="Arial" w:cs="Arial"/>
          <w:b/>
          <w:u w:val="single"/>
        </w:rPr>
        <w:t xml:space="preserve"> [l/s]</w:t>
      </w:r>
      <w:r w:rsidRPr="00F80E1F">
        <w:rPr>
          <w:rFonts w:ascii="Arial" w:eastAsia="Nova Mono" w:hAnsi="Arial" w:cs="Arial"/>
          <w:b/>
          <w:u w:val="single"/>
        </w:rPr>
        <w:tab/>
      </w:r>
      <w:r w:rsidRPr="00F80E1F">
        <w:rPr>
          <w:rFonts w:ascii="Arial" w:eastAsia="Nova Mono" w:hAnsi="Arial" w:cs="Arial"/>
          <w:b/>
          <w:u w:val="single"/>
        </w:rPr>
        <w:tab/>
        <w:t xml:space="preserve">∑ </w:t>
      </w:r>
      <w:r w:rsidRPr="00F80E1F">
        <w:rPr>
          <w:rFonts w:ascii="Arial" w:hAnsi="Arial" w:cs="Arial"/>
          <w:b/>
          <w:i/>
          <w:u w:val="single"/>
        </w:rPr>
        <w:t>DU</w:t>
      </w:r>
      <w:r w:rsidRPr="00F80E1F">
        <w:rPr>
          <w:rFonts w:ascii="Arial" w:hAnsi="Arial" w:cs="Arial"/>
          <w:b/>
          <w:u w:val="single"/>
        </w:rPr>
        <w:t xml:space="preserve"> [l/s]</w:t>
      </w:r>
      <w:r w:rsidRPr="00F80E1F">
        <w:rPr>
          <w:rFonts w:ascii="Arial" w:hAnsi="Arial" w:cs="Arial"/>
        </w:rPr>
        <w:br/>
        <w:t>Umyvadlo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  <w:t>6</w:t>
      </w:r>
      <w:r w:rsidR="002C0A35" w:rsidRPr="00F80E1F">
        <w:rPr>
          <w:rFonts w:ascii="Arial" w:hAnsi="Arial" w:cs="Arial"/>
        </w:rPr>
        <w:t>8</w:t>
      </w:r>
      <w:r w:rsidRPr="00F80E1F">
        <w:rPr>
          <w:rFonts w:ascii="Arial" w:hAnsi="Arial" w:cs="Arial"/>
        </w:rPr>
        <w:tab/>
        <w:t>0,5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  <w:t>3</w:t>
      </w:r>
      <w:r w:rsidR="002C0A35" w:rsidRPr="00F80E1F">
        <w:rPr>
          <w:rFonts w:ascii="Arial" w:hAnsi="Arial" w:cs="Arial"/>
        </w:rPr>
        <w:t>4</w:t>
      </w:r>
      <w:r w:rsidRPr="00F80E1F">
        <w:rPr>
          <w:rFonts w:ascii="Arial" w:hAnsi="Arial" w:cs="Arial"/>
        </w:rPr>
        <w:t>,</w:t>
      </w:r>
      <w:r w:rsidR="002C0A35" w:rsidRPr="00F80E1F">
        <w:rPr>
          <w:rFonts w:ascii="Arial" w:hAnsi="Arial" w:cs="Arial"/>
        </w:rPr>
        <w:t>0</w:t>
      </w:r>
    </w:p>
    <w:p w14:paraId="1438B255" w14:textId="146C71B0" w:rsidR="007D6B0E" w:rsidRPr="00F80E1F" w:rsidRDefault="007D6B0E" w:rsidP="007D6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rPr>
          <w:rFonts w:ascii="Arial" w:hAnsi="Arial" w:cs="Arial"/>
        </w:rPr>
      </w:pPr>
      <w:r w:rsidRPr="00F80E1F">
        <w:rPr>
          <w:rFonts w:ascii="Arial" w:hAnsi="Arial" w:cs="Arial"/>
        </w:rPr>
        <w:t>Dřez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7046A7" w:rsidRPr="00F80E1F">
        <w:rPr>
          <w:rFonts w:ascii="Arial" w:hAnsi="Arial" w:cs="Arial"/>
        </w:rPr>
        <w:t>26</w:t>
      </w:r>
      <w:r w:rsidRPr="00F80E1F">
        <w:rPr>
          <w:rFonts w:ascii="Arial" w:hAnsi="Arial" w:cs="Arial"/>
        </w:rPr>
        <w:tab/>
        <w:t>0,8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7046A7" w:rsidRPr="00F80E1F">
        <w:rPr>
          <w:rFonts w:ascii="Arial" w:hAnsi="Arial" w:cs="Arial"/>
        </w:rPr>
        <w:t>20</w:t>
      </w:r>
      <w:r w:rsidRPr="00F80E1F">
        <w:rPr>
          <w:rFonts w:ascii="Arial" w:hAnsi="Arial" w:cs="Arial"/>
        </w:rPr>
        <w:t>,8</w:t>
      </w:r>
      <w:r w:rsidRPr="00F80E1F">
        <w:rPr>
          <w:rFonts w:ascii="Arial" w:hAnsi="Arial" w:cs="Arial"/>
        </w:rPr>
        <w:br/>
        <w:t>Záchodová mísa se splach. nádržkou</w:t>
      </w:r>
      <w:r w:rsidRPr="00F80E1F">
        <w:rPr>
          <w:rFonts w:ascii="Arial" w:hAnsi="Arial" w:cs="Arial"/>
        </w:rPr>
        <w:tab/>
        <w:t>2</w:t>
      </w:r>
      <w:r w:rsidR="007046A7" w:rsidRPr="00F80E1F">
        <w:rPr>
          <w:rFonts w:ascii="Arial" w:hAnsi="Arial" w:cs="Arial"/>
        </w:rPr>
        <w:t>5</w:t>
      </w:r>
      <w:r w:rsidRPr="00F80E1F">
        <w:rPr>
          <w:rFonts w:ascii="Arial" w:hAnsi="Arial" w:cs="Arial"/>
        </w:rPr>
        <w:tab/>
        <w:t>2,0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  <w:t>5</w:t>
      </w:r>
      <w:r w:rsidR="007046A7" w:rsidRPr="00F80E1F">
        <w:rPr>
          <w:rFonts w:ascii="Arial" w:hAnsi="Arial" w:cs="Arial"/>
        </w:rPr>
        <w:t>0</w:t>
      </w:r>
      <w:r w:rsidRPr="00F80E1F">
        <w:rPr>
          <w:rFonts w:ascii="Arial" w:hAnsi="Arial" w:cs="Arial"/>
        </w:rPr>
        <w:t>,0</w:t>
      </w:r>
      <w:r w:rsidRPr="00F80E1F">
        <w:rPr>
          <w:rFonts w:ascii="Arial" w:hAnsi="Arial" w:cs="Arial"/>
        </w:rPr>
        <w:br/>
        <w:t>Podlahová vpusť DN 50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BA45CA" w:rsidRPr="00F80E1F">
        <w:rPr>
          <w:rFonts w:ascii="Arial" w:hAnsi="Arial" w:cs="Arial"/>
        </w:rPr>
        <w:t>3</w:t>
      </w:r>
      <w:r w:rsidRPr="00F80E1F">
        <w:rPr>
          <w:rFonts w:ascii="Arial" w:hAnsi="Arial" w:cs="Arial"/>
        </w:rPr>
        <w:tab/>
        <w:t>0,8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BA45CA" w:rsidRPr="00F80E1F">
        <w:rPr>
          <w:rFonts w:ascii="Arial" w:hAnsi="Arial" w:cs="Arial"/>
        </w:rPr>
        <w:t>2</w:t>
      </w:r>
      <w:r w:rsidRPr="00F80E1F">
        <w:rPr>
          <w:rFonts w:ascii="Arial" w:hAnsi="Arial" w:cs="Arial"/>
        </w:rPr>
        <w:t>,</w:t>
      </w:r>
      <w:r w:rsidR="00BA45CA" w:rsidRPr="00F80E1F">
        <w:rPr>
          <w:rFonts w:ascii="Arial" w:hAnsi="Arial" w:cs="Arial"/>
        </w:rPr>
        <w:t>4</w:t>
      </w:r>
      <w:r w:rsidRPr="00F80E1F">
        <w:rPr>
          <w:rFonts w:ascii="Arial" w:hAnsi="Arial" w:cs="Arial"/>
        </w:rPr>
        <w:br/>
        <w:t>Pisoár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7046A7" w:rsidRPr="00F80E1F">
        <w:rPr>
          <w:rFonts w:ascii="Arial" w:hAnsi="Arial" w:cs="Arial"/>
        </w:rPr>
        <w:t>6</w:t>
      </w:r>
      <w:r w:rsidRPr="00F80E1F">
        <w:rPr>
          <w:rFonts w:ascii="Arial" w:hAnsi="Arial" w:cs="Arial"/>
        </w:rPr>
        <w:tab/>
        <w:t>0,5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  <w:t>3,0</w:t>
      </w:r>
    </w:p>
    <w:p w14:paraId="5E1E20CC" w14:textId="01B81C21" w:rsidR="007D6B0E" w:rsidRPr="00F80E1F" w:rsidRDefault="007D6B0E" w:rsidP="007D6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rPr>
          <w:rFonts w:ascii="Arial" w:hAnsi="Arial" w:cs="Arial"/>
        </w:rPr>
      </w:pPr>
      <w:r w:rsidRPr="00F80E1F">
        <w:rPr>
          <w:rFonts w:ascii="Arial" w:hAnsi="Arial" w:cs="Arial"/>
        </w:rPr>
        <w:t>Sprcha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7046A7" w:rsidRPr="00F80E1F">
        <w:rPr>
          <w:rFonts w:ascii="Arial" w:hAnsi="Arial" w:cs="Arial"/>
        </w:rPr>
        <w:t>4</w:t>
      </w:r>
      <w:r w:rsidRPr="00F80E1F">
        <w:rPr>
          <w:rFonts w:ascii="Arial" w:hAnsi="Arial" w:cs="Arial"/>
        </w:rPr>
        <w:tab/>
        <w:t>0,8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7046A7" w:rsidRPr="00F80E1F">
        <w:rPr>
          <w:rFonts w:ascii="Arial" w:hAnsi="Arial" w:cs="Arial"/>
        </w:rPr>
        <w:t>3</w:t>
      </w:r>
      <w:r w:rsidRPr="00F80E1F">
        <w:rPr>
          <w:rFonts w:ascii="Arial" w:hAnsi="Arial" w:cs="Arial"/>
        </w:rPr>
        <w:t>,</w:t>
      </w:r>
      <w:r w:rsidR="007046A7" w:rsidRPr="00F80E1F">
        <w:rPr>
          <w:rFonts w:ascii="Arial" w:hAnsi="Arial" w:cs="Arial"/>
        </w:rPr>
        <w:t>2</w:t>
      </w:r>
    </w:p>
    <w:p w14:paraId="44DD1B9C" w14:textId="37745638" w:rsidR="007D6B0E" w:rsidRPr="00F80E1F" w:rsidRDefault="007D6B0E" w:rsidP="007D6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/>
        <w:rPr>
          <w:rFonts w:ascii="Arial" w:hAnsi="Arial" w:cs="Arial"/>
        </w:rPr>
      </w:pPr>
      <w:r w:rsidRPr="00F80E1F">
        <w:rPr>
          <w:rFonts w:ascii="Arial" w:hAnsi="Arial" w:cs="Arial"/>
        </w:rPr>
        <w:t>Výlevka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7046A7" w:rsidRPr="00F80E1F">
        <w:rPr>
          <w:rFonts w:ascii="Arial" w:hAnsi="Arial" w:cs="Arial"/>
        </w:rPr>
        <w:t>4</w:t>
      </w:r>
      <w:r w:rsidRPr="00F80E1F">
        <w:rPr>
          <w:rFonts w:ascii="Arial" w:hAnsi="Arial" w:cs="Arial"/>
        </w:rPr>
        <w:tab/>
        <w:t>2,</w:t>
      </w:r>
      <w:r w:rsidR="00A37879" w:rsidRPr="00F80E1F">
        <w:rPr>
          <w:rFonts w:ascii="Arial" w:hAnsi="Arial" w:cs="Arial"/>
        </w:rPr>
        <w:t>5</w:t>
      </w:r>
      <w:r w:rsidRPr="00F80E1F">
        <w:rPr>
          <w:rFonts w:ascii="Arial" w:hAnsi="Arial" w:cs="Arial"/>
        </w:rPr>
        <w:tab/>
      </w:r>
      <w:r w:rsidRPr="00F80E1F">
        <w:rPr>
          <w:rFonts w:ascii="Arial" w:hAnsi="Arial" w:cs="Arial"/>
        </w:rPr>
        <w:tab/>
      </w:r>
      <w:r w:rsidR="00A37879" w:rsidRPr="00F80E1F">
        <w:rPr>
          <w:rFonts w:ascii="Arial" w:hAnsi="Arial" w:cs="Arial"/>
        </w:rPr>
        <w:t>10</w:t>
      </w:r>
      <w:r w:rsidRPr="00F80E1F">
        <w:rPr>
          <w:rFonts w:ascii="Arial" w:hAnsi="Arial" w:cs="Arial"/>
        </w:rPr>
        <w:t>,0</w:t>
      </w:r>
    </w:p>
    <w:p w14:paraId="7178FFEB" w14:textId="188BD66D" w:rsidR="007D6B0E" w:rsidRPr="00F80E1F" w:rsidRDefault="007D6B0E" w:rsidP="007D6B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b/>
          <w:u w:val="single"/>
        </w:rPr>
      </w:pPr>
      <w:r w:rsidRPr="00F80E1F">
        <w:rPr>
          <w:rFonts w:ascii="Arial" w:hAnsi="Arial" w:cs="Arial"/>
          <w:b/>
          <w:u w:val="single"/>
        </w:rPr>
        <w:t>Celkem</w:t>
      </w:r>
      <w:r w:rsidRPr="00F80E1F">
        <w:rPr>
          <w:rFonts w:ascii="Arial" w:hAnsi="Arial" w:cs="Arial"/>
          <w:b/>
          <w:u w:val="single"/>
        </w:rPr>
        <w:tab/>
        <w:t xml:space="preserve"> </w:t>
      </w:r>
      <w:r w:rsidRPr="00F80E1F">
        <w:rPr>
          <w:rFonts w:ascii="Arial" w:hAnsi="Arial" w:cs="Arial"/>
          <w:b/>
          <w:u w:val="single"/>
        </w:rPr>
        <w:tab/>
        <w:t xml:space="preserve"> </w:t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</w:r>
      <w:r w:rsidRPr="00F80E1F">
        <w:rPr>
          <w:rFonts w:ascii="Arial" w:hAnsi="Arial" w:cs="Arial"/>
          <w:b/>
          <w:u w:val="single"/>
        </w:rPr>
        <w:tab/>
        <w:t>1</w:t>
      </w:r>
      <w:r w:rsidR="000A40C5" w:rsidRPr="00F80E1F">
        <w:rPr>
          <w:rFonts w:ascii="Arial" w:hAnsi="Arial" w:cs="Arial"/>
          <w:b/>
          <w:u w:val="single"/>
        </w:rPr>
        <w:t>23</w:t>
      </w:r>
      <w:r w:rsidRPr="00F80E1F">
        <w:rPr>
          <w:rFonts w:ascii="Arial" w:hAnsi="Arial" w:cs="Arial"/>
          <w:b/>
          <w:u w:val="single"/>
        </w:rPr>
        <w:t>,</w:t>
      </w:r>
      <w:r w:rsidR="000A40C5" w:rsidRPr="00F80E1F">
        <w:rPr>
          <w:rFonts w:ascii="Arial" w:hAnsi="Arial" w:cs="Arial"/>
          <w:b/>
          <w:u w:val="single"/>
        </w:rPr>
        <w:t>4</w:t>
      </w:r>
      <w:r w:rsidRPr="00F80E1F">
        <w:rPr>
          <w:rFonts w:ascii="Arial" w:hAnsi="Arial" w:cs="Arial"/>
          <w:b/>
          <w:u w:val="single"/>
        </w:rPr>
        <w:tab/>
      </w:r>
    </w:p>
    <w:p w14:paraId="49FEC8D1" w14:textId="55A25599" w:rsidR="007D6B0E" w:rsidRPr="00F80E1F" w:rsidRDefault="007D6B0E" w:rsidP="007D6B0E">
      <w:pPr>
        <w:rPr>
          <w:rFonts w:ascii="Arial" w:hAnsi="Arial" w:cs="Arial"/>
        </w:rPr>
      </w:pPr>
      <w:proofErr w:type="spellStart"/>
      <w:r w:rsidRPr="00F80E1F">
        <w:rPr>
          <w:rFonts w:ascii="Arial" w:hAnsi="Arial" w:cs="Arial"/>
          <w:i/>
        </w:rPr>
        <w:t>Q</w:t>
      </w:r>
      <w:r w:rsidRPr="00F80E1F">
        <w:rPr>
          <w:rFonts w:ascii="Arial" w:hAnsi="Arial" w:cs="Arial"/>
          <w:i/>
          <w:vertAlign w:val="subscript"/>
        </w:rPr>
        <w:t>ww</w:t>
      </w:r>
      <w:proofErr w:type="spellEnd"/>
      <w:r w:rsidRPr="00F80E1F">
        <w:rPr>
          <w:rFonts w:ascii="Arial" w:hAnsi="Arial" w:cs="Arial"/>
          <w:i/>
          <w:vertAlign w:val="subscript"/>
        </w:rPr>
        <w:t xml:space="preserve"> </w:t>
      </w:r>
      <w:r w:rsidRPr="00F80E1F">
        <w:rPr>
          <w:rFonts w:ascii="Arial" w:hAnsi="Arial" w:cs="Arial"/>
        </w:rPr>
        <w:t xml:space="preserve">= 0,7 </w:t>
      </w:r>
      <w:r w:rsidRPr="00F80E1F">
        <w:rPr>
          <w:rFonts w:ascii="Arial" w:hAnsi="Arial" w:cs="Arial"/>
          <w:vertAlign w:val="subscript"/>
        </w:rPr>
        <w:t>*</w:t>
      </w:r>
      <w:r w:rsidRPr="00F80E1F">
        <w:rPr>
          <w:rFonts w:ascii="Arial" w:eastAsia="Nova Mono" w:hAnsi="Arial" w:cs="Arial"/>
        </w:rPr>
        <w:t xml:space="preserve"> √ (∑DU)</w:t>
      </w:r>
      <w:r w:rsidRPr="00F80E1F">
        <w:rPr>
          <w:rFonts w:ascii="Arial" w:eastAsia="Nova Mono" w:hAnsi="Arial" w:cs="Arial"/>
        </w:rPr>
        <w:br/>
      </w:r>
      <w:proofErr w:type="spellStart"/>
      <w:r w:rsidRPr="00F80E1F">
        <w:rPr>
          <w:rFonts w:ascii="Arial" w:eastAsia="Nova Mono" w:hAnsi="Arial" w:cs="Arial"/>
        </w:rPr>
        <w:t>Q</w:t>
      </w:r>
      <w:r w:rsidRPr="00F80E1F">
        <w:rPr>
          <w:rFonts w:ascii="Arial" w:hAnsi="Arial" w:cs="Arial"/>
          <w:vertAlign w:val="subscript"/>
        </w:rPr>
        <w:t>ww</w:t>
      </w:r>
      <w:proofErr w:type="spellEnd"/>
      <w:r w:rsidRPr="00F80E1F">
        <w:rPr>
          <w:rFonts w:ascii="Arial" w:hAnsi="Arial" w:cs="Arial"/>
        </w:rPr>
        <w:t xml:space="preserve"> = </w:t>
      </w:r>
      <w:r w:rsidR="007046A7" w:rsidRPr="00F80E1F">
        <w:rPr>
          <w:rFonts w:ascii="Arial" w:hAnsi="Arial" w:cs="Arial"/>
        </w:rPr>
        <w:t>7</w:t>
      </w:r>
      <w:r w:rsidRPr="00F80E1F">
        <w:rPr>
          <w:rFonts w:ascii="Arial" w:hAnsi="Arial" w:cs="Arial"/>
        </w:rPr>
        <w:t>,</w:t>
      </w:r>
      <w:r w:rsidR="000A40C5" w:rsidRPr="00F80E1F">
        <w:rPr>
          <w:rFonts w:ascii="Arial" w:hAnsi="Arial" w:cs="Arial"/>
        </w:rPr>
        <w:t>78</w:t>
      </w:r>
      <w:r w:rsidRPr="00F80E1F">
        <w:rPr>
          <w:rFonts w:ascii="Arial" w:hAnsi="Arial" w:cs="Arial"/>
        </w:rPr>
        <w:t xml:space="preserve"> l/s</w:t>
      </w:r>
    </w:p>
    <w:p w14:paraId="4E6AC9E0" w14:textId="62FE3A51" w:rsidR="007D6B0E" w:rsidRPr="00F80E1F" w:rsidRDefault="00041A48" w:rsidP="007D6B0E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ww</m:t>
              </m:r>
            </m:sub>
          </m:sSub>
          <m:r>
            <w:rPr>
              <w:rFonts w:ascii="Cambria Math" w:hAnsi="Cambria Math" w:cs="Arial"/>
            </w:rPr>
            <m:t>=0,7*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Σ</m:t>
              </m:r>
              <m:r>
                <w:rPr>
                  <w:rFonts w:ascii="Cambria Math" w:hAnsi="Cambria Math" w:cs="Arial"/>
                </w:rPr>
                <m:t>123,4</m:t>
              </m:r>
            </m:e>
          </m:rad>
        </m:oMath>
      </m:oMathPara>
    </w:p>
    <w:p w14:paraId="71CF68F1" w14:textId="77777777" w:rsidR="007D6B0E" w:rsidRPr="00F80E1F" w:rsidRDefault="007D6B0E" w:rsidP="007D6B0E">
      <w:pPr>
        <w:rPr>
          <w:rFonts w:ascii="Arial" w:hAnsi="Arial" w:cs="Arial"/>
          <w:u w:val="single"/>
        </w:rPr>
      </w:pPr>
      <w:r w:rsidRPr="00F80E1F">
        <w:rPr>
          <w:rFonts w:ascii="Arial" w:hAnsi="Arial" w:cs="Arial"/>
          <w:u w:val="single"/>
        </w:rPr>
        <w:t>Potřeba vody:</w:t>
      </w:r>
    </w:p>
    <w:p w14:paraId="3CF9EC33" w14:textId="77777777" w:rsidR="007D6B0E" w:rsidRPr="00F80E1F" w:rsidRDefault="007D6B0E" w:rsidP="007D6B0E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F80E1F">
        <w:rPr>
          <w:rFonts w:ascii="Arial" w:hAnsi="Arial" w:cs="Arial"/>
        </w:rPr>
        <w:t>52 trvale pracujících osob – potřeba vody 18 m</w:t>
      </w:r>
      <w:r w:rsidRPr="00F80E1F">
        <w:rPr>
          <w:rFonts w:ascii="Arial" w:hAnsi="Arial" w:cs="Arial"/>
          <w:vertAlign w:val="superscript"/>
        </w:rPr>
        <w:t>3</w:t>
      </w:r>
      <w:r w:rsidRPr="00F80E1F">
        <w:rPr>
          <w:rFonts w:ascii="Arial" w:hAnsi="Arial" w:cs="Arial"/>
        </w:rPr>
        <w:t>/rok/os</w:t>
      </w:r>
    </w:p>
    <w:p w14:paraId="5AE723BD" w14:textId="77777777" w:rsidR="007D6B0E" w:rsidRPr="00F80E1F" w:rsidRDefault="007D6B0E" w:rsidP="007D6B0E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F80E1F">
        <w:rPr>
          <w:rFonts w:ascii="Arial" w:hAnsi="Arial" w:cs="Arial"/>
        </w:rPr>
        <w:t>64 pacientů – potřeba vody 2 m</w:t>
      </w:r>
      <w:r w:rsidRPr="00F80E1F">
        <w:rPr>
          <w:rFonts w:ascii="Arial" w:hAnsi="Arial" w:cs="Arial"/>
          <w:vertAlign w:val="superscript"/>
        </w:rPr>
        <w:t>3</w:t>
      </w:r>
      <w:r w:rsidRPr="00F80E1F">
        <w:rPr>
          <w:rFonts w:ascii="Arial" w:hAnsi="Arial" w:cs="Arial"/>
        </w:rPr>
        <w:t>/rok/os</w:t>
      </w:r>
    </w:p>
    <w:p w14:paraId="7052E0E0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lastRenderedPageBreak/>
        <w:t>Potřeba pitné vody dle vyhlášky č.120/2011 pro zákon 274/2001</w:t>
      </w:r>
    </w:p>
    <w:p w14:paraId="3689DBB3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(52 pracující x 18) + (64 pacientů x 2) = 1064 m</w:t>
      </w:r>
      <w:r w:rsidRPr="00F80E1F">
        <w:rPr>
          <w:rFonts w:ascii="Arial" w:hAnsi="Arial" w:cs="Arial"/>
          <w:vertAlign w:val="superscript"/>
        </w:rPr>
        <w:t>3</w:t>
      </w:r>
      <w:r w:rsidRPr="00F80E1F">
        <w:rPr>
          <w:rFonts w:ascii="Arial" w:hAnsi="Arial" w:cs="Arial"/>
        </w:rPr>
        <w:t>/rok tj. 2,92 m</w:t>
      </w:r>
      <w:r w:rsidRPr="00F80E1F">
        <w:rPr>
          <w:rFonts w:ascii="Arial" w:hAnsi="Arial" w:cs="Arial"/>
          <w:vertAlign w:val="superscript"/>
        </w:rPr>
        <w:t>3</w:t>
      </w:r>
      <w:r w:rsidRPr="00F80E1F">
        <w:rPr>
          <w:rFonts w:ascii="Arial" w:hAnsi="Arial" w:cs="Arial"/>
        </w:rPr>
        <w:t>/den</w:t>
      </w:r>
    </w:p>
    <w:p w14:paraId="61BE3246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Maximální průtok vodoměrem</w:t>
      </w:r>
    </w:p>
    <w:p w14:paraId="589B95DF" w14:textId="5A94BE0E" w:rsidR="007D6B0E" w:rsidRPr="00F80E1F" w:rsidRDefault="00041A48" w:rsidP="007D6B0E">
      <w:pPr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Q</m:t>
              </m:r>
            </m:e>
            <m:sub>
              <m:r>
                <w:rPr>
                  <w:rFonts w:ascii="Cambria Math" w:hAnsi="Cambria Math" w:cs="Arial"/>
                </w:rPr>
                <m:t>max</m:t>
              </m:r>
            </m:sub>
          </m:sSub>
          <m:r>
            <w:rPr>
              <w:rFonts w:ascii="Cambria Math" w:hAnsi="Cambria Math" w:cs="Arial"/>
            </w:rPr>
            <m:t>=1,15*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Σ</m:t>
                  </m:r>
                  <m:r>
                    <w:rPr>
                      <w:rFonts w:ascii="Cambria Math" w:hAnsi="Cambria Math" w:cs="Arial"/>
                    </w:rPr>
                    <m:t>q</m:t>
                  </m:r>
                </m:e>
                <m:sub>
                  <m:r>
                    <w:rPr>
                      <w:rFonts w:ascii="Cambria Math" w:hAnsi="Cambria Math" w:cs="Arial"/>
                    </w:rPr>
                    <m:t>n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</w:rPr>
                    <m:t>n</m:t>
                  </m:r>
                </m:e>
              </m:rad>
            </m:e>
          </m:d>
          <m:r>
            <w:rPr>
              <w:rFonts w:ascii="Cambria Math" w:hAnsi="Cambria Math" w:cs="Arial"/>
            </w:rPr>
            <m:t>=1,15*4,361=5,15 l/s</m:t>
          </m:r>
        </m:oMath>
      </m:oMathPara>
    </w:p>
    <w:p w14:paraId="63D1822C" w14:textId="77777777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n – počet výtokových armatur stejného druhu [-]</w:t>
      </w:r>
    </w:p>
    <w:p w14:paraId="777BBCFB" w14:textId="77777777" w:rsidR="007D6B0E" w:rsidRPr="00F80E1F" w:rsidRDefault="007D6B0E" w:rsidP="007D6B0E">
      <w:pPr>
        <w:rPr>
          <w:rFonts w:ascii="Arial" w:hAnsi="Arial" w:cs="Arial"/>
        </w:rPr>
      </w:pPr>
      <w:proofErr w:type="spellStart"/>
      <w:r w:rsidRPr="00F80E1F">
        <w:rPr>
          <w:rFonts w:ascii="Arial" w:hAnsi="Arial" w:cs="Arial"/>
        </w:rPr>
        <w:t>q</w:t>
      </w:r>
      <w:r w:rsidRPr="00F80E1F">
        <w:rPr>
          <w:rFonts w:ascii="Arial" w:hAnsi="Arial" w:cs="Arial"/>
          <w:vertAlign w:val="subscript"/>
        </w:rPr>
        <w:t>i</w:t>
      </w:r>
      <w:proofErr w:type="spellEnd"/>
      <w:r w:rsidRPr="00F80E1F">
        <w:rPr>
          <w:rFonts w:ascii="Arial" w:hAnsi="Arial" w:cs="Arial"/>
        </w:rPr>
        <w:t xml:space="preserve"> – jmenovitý výtok jednotlivými druhy výtokových armatur a zařízení [l/s]</w:t>
      </w:r>
    </w:p>
    <w:p w14:paraId="610DD1B5" w14:textId="77777777" w:rsidR="007D6B0E" w:rsidRPr="00F80E1F" w:rsidRDefault="007D6B0E" w:rsidP="007D6B0E">
      <w:pPr>
        <w:rPr>
          <w:rFonts w:ascii="Arial" w:hAnsi="Arial" w:cs="Arial"/>
          <w:u w:val="single"/>
        </w:rPr>
      </w:pPr>
      <w:r w:rsidRPr="00F80E1F">
        <w:rPr>
          <w:rFonts w:ascii="Arial" w:hAnsi="Arial" w:cs="Arial"/>
          <w:u w:val="single"/>
        </w:rPr>
        <w:t>Emise, vstupní energie:</w:t>
      </w:r>
    </w:p>
    <w:p w14:paraId="1C43FAFE" w14:textId="111EE7B1" w:rsidR="007D6B0E" w:rsidRPr="00F80E1F" w:rsidRDefault="007D6B0E" w:rsidP="007D6B0E">
      <w:pPr>
        <w:rPr>
          <w:rFonts w:ascii="Arial" w:hAnsi="Arial" w:cs="Arial"/>
        </w:rPr>
      </w:pPr>
      <w:r w:rsidRPr="00F80E1F">
        <w:rPr>
          <w:rFonts w:ascii="Arial" w:hAnsi="Arial" w:cs="Arial"/>
        </w:rPr>
        <w:t>Přílohou dokumentace je zpracován PENB – vypracoval Ing. Martin Beneš</w:t>
      </w:r>
    </w:p>
    <w:p w14:paraId="45948A90" w14:textId="77777777" w:rsidR="00A40FB5" w:rsidRPr="00F80E1F" w:rsidRDefault="00A40FB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ind w:left="2160"/>
        <w:jc w:val="both"/>
        <w:rPr>
          <w:rFonts w:ascii="Arial" w:eastAsia="Roboto" w:hAnsi="Arial" w:cs="Arial"/>
        </w:rPr>
      </w:pPr>
    </w:p>
    <w:p w14:paraId="45948A91" w14:textId="6B18DC9E" w:rsidR="00A40FB5" w:rsidRPr="00F80E1F" w:rsidRDefault="00413E05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základní předpoklady </w:t>
      </w:r>
      <w:r w:rsidR="006C0A82" w:rsidRPr="00F80E1F">
        <w:rPr>
          <w:rFonts w:ascii="Arial" w:eastAsia="Roboto" w:hAnsi="Arial" w:cs="Arial"/>
          <w:color w:val="000000"/>
          <w:u w:val="single"/>
        </w:rPr>
        <w:t>výstavby – časové</w:t>
      </w:r>
      <w:r w:rsidRPr="00F80E1F">
        <w:rPr>
          <w:rFonts w:ascii="Arial" w:eastAsia="Roboto" w:hAnsi="Arial" w:cs="Arial"/>
          <w:color w:val="000000"/>
          <w:u w:val="single"/>
        </w:rPr>
        <w:t xml:space="preserve"> údaje o realizaci stavby, členění na etapy,</w:t>
      </w:r>
    </w:p>
    <w:p w14:paraId="314C73B1" w14:textId="12ABA474" w:rsidR="006C0A82" w:rsidRPr="00F80E1F" w:rsidRDefault="006C0A82" w:rsidP="006C0A82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>Zahájení stavby:</w:t>
      </w:r>
      <w:r w:rsidRPr="00F80E1F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F80E1F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F80E1F"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F80E1F">
        <w:rPr>
          <w:rFonts w:ascii="Arial" w:hAnsi="Arial" w:cs="Arial"/>
          <w:color w:val="000000"/>
          <w:sz w:val="22"/>
          <w:szCs w:val="22"/>
        </w:rPr>
        <w:t>09/2022 (dle nabytí právní moci povolení stavby)</w:t>
      </w:r>
    </w:p>
    <w:p w14:paraId="45948A93" w14:textId="127DACA1" w:rsidR="00A40FB5" w:rsidRPr="00F80E1F" w:rsidRDefault="006C0A82" w:rsidP="006C0A82">
      <w:pPr>
        <w:pStyle w:val="Podnadpis"/>
        <w:ind w:left="0"/>
        <w:rPr>
          <w:rFonts w:ascii="Arial" w:hAnsi="Arial" w:cs="Arial"/>
        </w:rPr>
      </w:pPr>
      <w:r w:rsidRPr="00F80E1F">
        <w:rPr>
          <w:rFonts w:ascii="Arial" w:hAnsi="Arial" w:cs="Arial"/>
        </w:rPr>
        <w:t>Ukončení stavby:</w:t>
      </w:r>
      <w:r w:rsidRPr="00F80E1F">
        <w:rPr>
          <w:rFonts w:ascii="Arial" w:hAnsi="Arial" w:cs="Arial"/>
        </w:rPr>
        <w:tab/>
        <w:t xml:space="preserve">                       </w:t>
      </w:r>
      <w:r w:rsidRPr="00F80E1F">
        <w:rPr>
          <w:rStyle w:val="apple-tab-span"/>
          <w:rFonts w:ascii="Arial" w:hAnsi="Arial" w:cs="Arial"/>
        </w:rPr>
        <w:tab/>
      </w:r>
      <w:r w:rsidRPr="00F80E1F">
        <w:rPr>
          <w:rFonts w:ascii="Arial" w:hAnsi="Arial" w:cs="Arial"/>
        </w:rPr>
        <w:t>12/2024</w:t>
      </w:r>
    </w:p>
    <w:p w14:paraId="0C0CB0CF" w14:textId="5B1BA5FD" w:rsidR="00967E8F" w:rsidRPr="00F80E1F" w:rsidRDefault="00967E8F" w:rsidP="00967E8F">
      <w:pPr>
        <w:pStyle w:val="Normlnweb"/>
        <w:spacing w:before="12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Dílčí termíny provádění prací budou součástí nabídky dodavatelů v rámci zadávacího řízení dle zákona č. 134/2016 Sb., o veřejných zakázkách, ve znění </w:t>
      </w:r>
      <w:proofErr w:type="spellStart"/>
      <w:r w:rsidRPr="00F80E1F">
        <w:rPr>
          <w:rFonts w:ascii="Arial" w:hAnsi="Arial" w:cs="Arial"/>
          <w:color w:val="000000"/>
          <w:sz w:val="22"/>
          <w:szCs w:val="22"/>
        </w:rPr>
        <w:t>pozd</w:t>
      </w:r>
      <w:proofErr w:type="spellEnd"/>
      <w:r w:rsidRPr="00F80E1F">
        <w:rPr>
          <w:rFonts w:ascii="Arial" w:hAnsi="Arial" w:cs="Arial"/>
          <w:color w:val="000000"/>
          <w:sz w:val="22"/>
          <w:szCs w:val="22"/>
        </w:rPr>
        <w:t>. předpisů (veřejnou zakázku na stavební práce).</w:t>
      </w:r>
    </w:p>
    <w:p w14:paraId="12821662" w14:textId="77777777" w:rsidR="00967E8F" w:rsidRPr="00F80E1F" w:rsidRDefault="00967E8F" w:rsidP="00967E8F">
      <w:pPr>
        <w:rPr>
          <w:rFonts w:ascii="Arial" w:hAnsi="Arial" w:cs="Arial"/>
        </w:rPr>
      </w:pPr>
    </w:p>
    <w:p w14:paraId="45948A94" w14:textId="747BDD60" w:rsidR="00A40FB5" w:rsidRPr="00F80E1F" w:rsidRDefault="001E58B7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O</w:t>
      </w:r>
      <w:r w:rsidR="00413E05" w:rsidRPr="00F80E1F">
        <w:rPr>
          <w:rFonts w:ascii="Arial" w:eastAsia="Roboto" w:hAnsi="Arial" w:cs="Arial"/>
          <w:color w:val="000000"/>
          <w:u w:val="single"/>
        </w:rPr>
        <w:t>rientační náklady stavby.</w:t>
      </w:r>
    </w:p>
    <w:p w14:paraId="651EA67E" w14:textId="7B512CAB" w:rsidR="00506488" w:rsidRPr="00F80E1F" w:rsidRDefault="00B67856" w:rsidP="00B67856">
      <w:pPr>
        <w:pStyle w:val="Normlnweb"/>
        <w:spacing w:before="120" w:beforeAutospacing="0" w:after="0" w:afterAutospacing="0"/>
        <w:ind w:firstLine="357"/>
        <w:jc w:val="both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>Předpokládané náklady stavby jsou včetně rezervy odhad: 140 000 000 Kč vč. DPH.</w:t>
      </w:r>
      <w:r w:rsidRPr="00F80E1F">
        <w:rPr>
          <w:rFonts w:ascii="Arial" w:hAnsi="Arial" w:cs="Arial"/>
        </w:rPr>
        <w:t xml:space="preserve"> </w:t>
      </w:r>
    </w:p>
    <w:p w14:paraId="742B992C" w14:textId="77777777" w:rsidR="00E02D13" w:rsidRPr="00F80E1F" w:rsidRDefault="00E02D13" w:rsidP="00B67856">
      <w:pPr>
        <w:pStyle w:val="Normlnweb"/>
        <w:spacing w:before="120" w:beforeAutospacing="0" w:after="0" w:afterAutospacing="0"/>
        <w:ind w:firstLine="357"/>
        <w:jc w:val="both"/>
        <w:rPr>
          <w:rFonts w:ascii="Arial" w:hAnsi="Arial" w:cs="Arial"/>
        </w:rPr>
      </w:pPr>
    </w:p>
    <w:p w14:paraId="6D92284C" w14:textId="2D8ED7C5" w:rsidR="00A30C59" w:rsidRPr="00F80E1F" w:rsidRDefault="00611CC4" w:rsidP="00A30C59">
      <w:pPr>
        <w:widowControl w:val="0"/>
        <w:numPr>
          <w:ilvl w:val="3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42"/>
        </w:tabs>
        <w:spacing w:before="0"/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Plán kontrolních prohlídek</w:t>
      </w:r>
    </w:p>
    <w:p w14:paraId="6B72EDCA" w14:textId="77777777" w:rsidR="0059609C" w:rsidRPr="00F80E1F" w:rsidRDefault="00B80D9D" w:rsidP="00A30C59">
      <w:pPr>
        <w:pStyle w:val="Normlnweb"/>
        <w:spacing w:before="120" w:beforeAutospacing="0" w:after="0" w:afterAutospacing="0"/>
        <w:ind w:firstLine="357"/>
        <w:jc w:val="both"/>
        <w:rPr>
          <w:rFonts w:ascii="Arial" w:hAnsi="Arial" w:cs="Arial"/>
          <w:sz w:val="22"/>
          <w:szCs w:val="22"/>
        </w:rPr>
      </w:pPr>
      <w:r w:rsidRPr="00F80E1F">
        <w:rPr>
          <w:rFonts w:ascii="Arial" w:hAnsi="Arial" w:cs="Arial"/>
          <w:sz w:val="22"/>
          <w:szCs w:val="22"/>
        </w:rPr>
        <w:t>Návrh termínů pro kontrolní prohlídky stavby, které stavební úřad uskuteční v rámci rozestavěné stavby, bude proveden a aktualizován dle návrhu jednotlivých etap provádění stavby a v rámci konečného výběru a smluvních vztahů s generálním dodavatelem stavby.</w:t>
      </w:r>
    </w:p>
    <w:p w14:paraId="33193CDE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Nabytí právní moci</w:t>
      </w:r>
    </w:p>
    <w:p w14:paraId="6A40EC6F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Realizace přípojky el. energie, vody</w:t>
      </w:r>
    </w:p>
    <w:p w14:paraId="57BB4BB8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Přípravné práce</w:t>
      </w:r>
    </w:p>
    <w:p w14:paraId="4754B32D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 xml:space="preserve">Zemní </w:t>
      </w:r>
      <w:proofErr w:type="gramStart"/>
      <w:r w:rsidRPr="00F80E1F">
        <w:rPr>
          <w:rFonts w:ascii="Arial" w:eastAsia="Roboto" w:hAnsi="Arial" w:cs="Arial"/>
          <w:color w:val="000000"/>
        </w:rPr>
        <w:t>práce - účast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geologa, učinění zápisu do stavebního deníku</w:t>
      </w:r>
    </w:p>
    <w:p w14:paraId="176A9D51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Realizace základů, hydroizolace</w:t>
      </w:r>
    </w:p>
    <w:p w14:paraId="7021E957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Práce nosné konstrukce, střecha</w:t>
      </w:r>
    </w:p>
    <w:p w14:paraId="6001A24B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>Výplně otvorů, provedení fasády</w:t>
      </w:r>
    </w:p>
    <w:p w14:paraId="39BC0278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Vnitřní rozvody TZB, přípojky TZB</w:t>
      </w:r>
    </w:p>
    <w:p w14:paraId="7CB78CA8" w14:textId="77777777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Dokončovací práce (omítky, úpravy povrchů)</w:t>
      </w:r>
    </w:p>
    <w:p w14:paraId="289C0BC8" w14:textId="691AE54B" w:rsidR="0059609C" w:rsidRPr="00F80E1F" w:rsidRDefault="0059609C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Kolaudace</w:t>
      </w:r>
    </w:p>
    <w:p w14:paraId="47DB5546" w14:textId="44632EE7" w:rsidR="00A75EC3" w:rsidRPr="00F80E1F" w:rsidRDefault="00A75EC3" w:rsidP="0059609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276"/>
        </w:tabs>
        <w:spacing w:after="120"/>
        <w:ind w:left="714" w:hanging="357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Uvedení do provozu</w:t>
      </w:r>
    </w:p>
    <w:p w14:paraId="08707A38" w14:textId="77777777" w:rsidR="00053738" w:rsidRPr="00F80E1F" w:rsidRDefault="00053738" w:rsidP="00053738">
      <w:pPr>
        <w:rPr>
          <w:rFonts w:ascii="Arial" w:hAnsi="Arial" w:cs="Arial"/>
        </w:rPr>
      </w:pPr>
    </w:p>
    <w:p w14:paraId="6AD2E94E" w14:textId="201CB5A0" w:rsidR="00053738" w:rsidRPr="00F80E1F" w:rsidRDefault="00053738" w:rsidP="00053738">
      <w:pPr>
        <w:ind w:firstLine="284"/>
        <w:rPr>
          <w:rFonts w:ascii="Arial" w:hAnsi="Arial" w:cs="Arial"/>
        </w:rPr>
      </w:pPr>
      <w:r w:rsidRPr="00F80E1F">
        <w:rPr>
          <w:rFonts w:ascii="Arial" w:hAnsi="Arial" w:cs="Arial"/>
        </w:rPr>
        <w:t>Další kontrolní prohlídky budou určeny ve vztahu na potřeby stavby v návaznosti na podrobný harmonogram stavby zpracovaný generálním dodavatelem.</w:t>
      </w:r>
    </w:p>
    <w:p w14:paraId="45948A95" w14:textId="434B32D7" w:rsidR="00A40FB5" w:rsidRPr="00F80E1F" w:rsidRDefault="00053738" w:rsidP="00053738">
      <w:pPr>
        <w:pStyle w:val="Normlnweb"/>
        <w:spacing w:before="120" w:beforeAutospacing="0" w:after="0" w:afterAutospacing="0"/>
        <w:ind w:firstLine="284"/>
        <w:jc w:val="both"/>
        <w:rPr>
          <w:rFonts w:ascii="Arial" w:eastAsia="Roboto" w:hAnsi="Arial" w:cs="Arial"/>
          <w:b/>
          <w:color w:val="000000"/>
          <w:sz w:val="22"/>
          <w:szCs w:val="22"/>
          <w:u w:val="single"/>
        </w:rPr>
      </w:pPr>
      <w:r w:rsidRPr="00F80E1F">
        <w:rPr>
          <w:rFonts w:ascii="Arial" w:hAnsi="Arial" w:cs="Arial"/>
          <w:sz w:val="22"/>
          <w:szCs w:val="22"/>
        </w:rPr>
        <w:lastRenderedPageBreak/>
        <w:t>O vykonaných kontrolních prohlídkách na stavbě bude vedena jednoduchá evidence, ze které bude patrné, kdy se kontrolní prohlídka uskutečnila, které stavby se týkala a jaký je její výsledek.</w:t>
      </w:r>
      <w:r w:rsidRPr="00F80E1F">
        <w:rPr>
          <w:rFonts w:ascii="Arial" w:hAnsi="Arial" w:cs="Arial"/>
        </w:rPr>
        <w:t xml:space="preserve">  </w:t>
      </w:r>
      <w:r w:rsidR="00413E05" w:rsidRPr="00F80E1F">
        <w:rPr>
          <w:rFonts w:ascii="Arial" w:hAnsi="Arial" w:cs="Arial"/>
          <w:sz w:val="22"/>
          <w:szCs w:val="22"/>
        </w:rPr>
        <w:br w:type="page"/>
      </w:r>
    </w:p>
    <w:p w14:paraId="45948A97" w14:textId="77777777" w:rsidR="00A40FB5" w:rsidRPr="00F80E1F" w:rsidRDefault="00413E05">
      <w:pPr>
        <w:pStyle w:val="Nadpis1"/>
        <w:numPr>
          <w:ilvl w:val="0"/>
          <w:numId w:val="2"/>
        </w:numPr>
        <w:rPr>
          <w:rFonts w:ascii="Arial" w:eastAsia="Roboto" w:hAnsi="Arial" w:cs="Arial"/>
          <w:u w:val="none"/>
        </w:rPr>
      </w:pPr>
      <w:bookmarkStart w:id="26" w:name="_Toc126920177"/>
      <w:r w:rsidRPr="00F80E1F">
        <w:rPr>
          <w:rFonts w:ascii="Arial" w:eastAsia="Roboto" w:hAnsi="Arial" w:cs="Arial"/>
        </w:rPr>
        <w:lastRenderedPageBreak/>
        <w:t>SITUAČNÍ VÝKRESY</w:t>
      </w:r>
      <w:bookmarkEnd w:id="26"/>
      <w:r w:rsidRPr="00F80E1F">
        <w:rPr>
          <w:rFonts w:ascii="Arial" w:eastAsia="Roboto" w:hAnsi="Arial" w:cs="Arial"/>
        </w:rPr>
        <w:t xml:space="preserve"> </w:t>
      </w:r>
    </w:p>
    <w:p w14:paraId="45948A98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27" w:name="_Toc126920178"/>
      <w:r w:rsidRPr="00F80E1F">
        <w:rPr>
          <w:rFonts w:ascii="Arial" w:eastAsia="Roboto" w:hAnsi="Arial" w:cs="Arial"/>
        </w:rPr>
        <w:t>Situační výkres širších vztahů</w:t>
      </w:r>
      <w:bookmarkEnd w:id="27"/>
    </w:p>
    <w:p w14:paraId="45948A99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Přílohou dokumentace je zpracovaná situace výkres č. C1 v měřítku 1: 1000</w:t>
      </w:r>
    </w:p>
    <w:p w14:paraId="45948A9E" w14:textId="49958D30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28" w:name="_Toc126920179"/>
      <w:r w:rsidRPr="00F80E1F">
        <w:rPr>
          <w:rFonts w:ascii="Arial" w:eastAsia="Roboto" w:hAnsi="Arial" w:cs="Arial"/>
        </w:rPr>
        <w:t>K</w:t>
      </w:r>
      <w:r w:rsidR="00105E9A" w:rsidRPr="00F80E1F">
        <w:rPr>
          <w:rFonts w:ascii="Arial" w:eastAsia="Roboto" w:hAnsi="Arial" w:cs="Arial"/>
        </w:rPr>
        <w:t>atastrál</w:t>
      </w:r>
      <w:r w:rsidRPr="00F80E1F">
        <w:rPr>
          <w:rFonts w:ascii="Arial" w:eastAsia="Roboto" w:hAnsi="Arial" w:cs="Arial"/>
        </w:rPr>
        <w:t>ní situační výkres</w:t>
      </w:r>
      <w:bookmarkEnd w:id="28"/>
    </w:p>
    <w:p w14:paraId="45948AB1" w14:textId="1289942A" w:rsidR="00A40FB5" w:rsidRPr="00F80E1F" w:rsidRDefault="002F51A5" w:rsidP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Přílohou dokumentace je zpracovaná situace výkres</w:t>
      </w:r>
      <w:r w:rsidR="00413E05" w:rsidRPr="00F80E1F">
        <w:rPr>
          <w:rFonts w:ascii="Arial" w:eastAsia="Roboto" w:hAnsi="Arial" w:cs="Arial"/>
          <w:color w:val="000000"/>
        </w:rPr>
        <w:t xml:space="preserve"> č. C2 v měřítku 1: 250.</w:t>
      </w:r>
    </w:p>
    <w:p w14:paraId="24CD7E15" w14:textId="77777777" w:rsidR="003B2421" w:rsidRPr="00F80E1F" w:rsidRDefault="003B2421" w:rsidP="003B2421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29" w:name="_Toc126920180"/>
      <w:r w:rsidRPr="00F80E1F">
        <w:rPr>
          <w:rFonts w:ascii="Arial" w:eastAsia="Roboto" w:hAnsi="Arial" w:cs="Arial"/>
        </w:rPr>
        <w:t>Koordinační situační výkres</w:t>
      </w:r>
      <w:bookmarkEnd w:id="29"/>
    </w:p>
    <w:p w14:paraId="7A6AB462" w14:textId="2BC892BE" w:rsidR="003B2421" w:rsidRPr="00F80E1F" w:rsidRDefault="007C690A" w:rsidP="003B242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Přílohou dokumentace je zpracovaná situace výkres</w:t>
      </w:r>
      <w:r w:rsidR="003B2421" w:rsidRPr="00F80E1F">
        <w:rPr>
          <w:rFonts w:ascii="Arial" w:eastAsia="Roboto" w:hAnsi="Arial" w:cs="Arial"/>
          <w:color w:val="000000"/>
        </w:rPr>
        <w:t xml:space="preserve"> č. C</w:t>
      </w:r>
      <w:r w:rsidRPr="00F80E1F">
        <w:rPr>
          <w:rFonts w:ascii="Arial" w:eastAsia="Roboto" w:hAnsi="Arial" w:cs="Arial"/>
          <w:color w:val="000000"/>
        </w:rPr>
        <w:t>3</w:t>
      </w:r>
      <w:r w:rsidR="003B2421" w:rsidRPr="00F80E1F">
        <w:rPr>
          <w:rFonts w:ascii="Arial" w:eastAsia="Roboto" w:hAnsi="Arial" w:cs="Arial"/>
          <w:color w:val="000000"/>
        </w:rPr>
        <w:t xml:space="preserve"> v měřítku 1: 250.</w:t>
      </w:r>
    </w:p>
    <w:p w14:paraId="13874B1C" w14:textId="537BFCBC" w:rsidR="00105E9A" w:rsidRPr="00F80E1F" w:rsidRDefault="00A161DB" w:rsidP="00105E9A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30" w:name="_Toc126920181"/>
      <w:r w:rsidRPr="00F80E1F">
        <w:rPr>
          <w:rFonts w:ascii="Arial" w:eastAsia="Roboto" w:hAnsi="Arial" w:cs="Arial"/>
        </w:rPr>
        <w:t>Situace POV</w:t>
      </w:r>
      <w:bookmarkEnd w:id="30"/>
    </w:p>
    <w:p w14:paraId="485936A1" w14:textId="3C10C8F8" w:rsidR="00105E9A" w:rsidRPr="00F80E1F" w:rsidRDefault="007C690A" w:rsidP="00105E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>Přílohou dokumentace je zpracovaná situace výkres</w:t>
      </w:r>
      <w:r w:rsidR="00105E9A" w:rsidRPr="00F80E1F">
        <w:rPr>
          <w:rFonts w:ascii="Arial" w:eastAsia="Roboto" w:hAnsi="Arial" w:cs="Arial"/>
          <w:color w:val="000000"/>
        </w:rPr>
        <w:t xml:space="preserve"> č. C</w:t>
      </w:r>
      <w:r w:rsidRPr="00F80E1F">
        <w:rPr>
          <w:rFonts w:ascii="Arial" w:eastAsia="Roboto" w:hAnsi="Arial" w:cs="Arial"/>
          <w:color w:val="000000"/>
        </w:rPr>
        <w:t>4</w:t>
      </w:r>
      <w:r w:rsidR="00105E9A" w:rsidRPr="00F80E1F">
        <w:rPr>
          <w:rFonts w:ascii="Arial" w:eastAsia="Roboto" w:hAnsi="Arial" w:cs="Arial"/>
          <w:color w:val="000000"/>
        </w:rPr>
        <w:t xml:space="preserve"> v měřítku 1: 250.</w:t>
      </w:r>
    </w:p>
    <w:p w14:paraId="3F25B640" w14:textId="77777777" w:rsidR="003B2421" w:rsidRPr="00F80E1F" w:rsidRDefault="003B2421" w:rsidP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</w:rPr>
      </w:pPr>
    </w:p>
    <w:p w14:paraId="45948AB2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</w:rPr>
        <w:br w:type="page"/>
      </w:r>
    </w:p>
    <w:p w14:paraId="45948AB4" w14:textId="77777777" w:rsidR="00A40FB5" w:rsidRPr="00F80E1F" w:rsidRDefault="00413E05">
      <w:pPr>
        <w:pStyle w:val="Nadpis1"/>
        <w:numPr>
          <w:ilvl w:val="0"/>
          <w:numId w:val="2"/>
        </w:numPr>
        <w:rPr>
          <w:rFonts w:ascii="Arial" w:eastAsia="Roboto" w:hAnsi="Arial" w:cs="Arial"/>
          <w:u w:val="none"/>
        </w:rPr>
      </w:pPr>
      <w:bookmarkStart w:id="31" w:name="_Toc126920182"/>
      <w:r w:rsidRPr="00F80E1F">
        <w:rPr>
          <w:rFonts w:ascii="Arial" w:eastAsia="Roboto" w:hAnsi="Arial" w:cs="Arial"/>
        </w:rPr>
        <w:lastRenderedPageBreak/>
        <w:t>DOKUMENTACE OBJEKTŮ A TECHNICKÝCH A TECHNOLOGICKÝCH ZAŘÍZENÍ</w:t>
      </w:r>
      <w:bookmarkEnd w:id="31"/>
    </w:p>
    <w:p w14:paraId="45948AB5" w14:textId="77777777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Roboto" w:hAnsi="Arial" w:cs="Arial"/>
          <w:b/>
          <w:color w:val="000000"/>
          <w:sz w:val="14"/>
          <w:szCs w:val="14"/>
        </w:rPr>
      </w:pPr>
    </w:p>
    <w:p w14:paraId="45948AB6" w14:textId="77777777" w:rsidR="00A40FB5" w:rsidRPr="00F80E1F" w:rsidRDefault="00413E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right="119" w:firstLine="709"/>
        <w:jc w:val="both"/>
        <w:rPr>
          <w:rFonts w:ascii="Arial" w:eastAsia="Roboto" w:hAnsi="Arial" w:cs="Arial"/>
          <w:color w:val="000000"/>
          <w:sz w:val="24"/>
          <w:szCs w:val="24"/>
        </w:rPr>
      </w:pPr>
      <w:r w:rsidRPr="00F80E1F">
        <w:rPr>
          <w:rFonts w:ascii="Arial" w:eastAsia="Roboto" w:hAnsi="Arial" w:cs="Arial"/>
          <w:color w:val="000000"/>
          <w:sz w:val="24"/>
          <w:szCs w:val="24"/>
        </w:rPr>
        <w:t>Dokumentace stavebních objektů, inženýrských objektů, technických nebo technologických zařízení se zpracovává po objektech a souborech technických nebo technologických zařízení v následujícím členění v přiměřeném rozsahu:</w:t>
      </w:r>
    </w:p>
    <w:p w14:paraId="45948AB7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32" w:name="_Toc126920183"/>
      <w:r w:rsidRPr="00F80E1F">
        <w:rPr>
          <w:rFonts w:ascii="Arial" w:eastAsia="Roboto" w:hAnsi="Arial" w:cs="Arial"/>
        </w:rPr>
        <w:t>Dokumentace stavebního nebo inženýrského objektu</w:t>
      </w:r>
      <w:bookmarkEnd w:id="32"/>
    </w:p>
    <w:p w14:paraId="45948AB8" w14:textId="77777777" w:rsidR="00A40FB5" w:rsidRPr="00F80E1F" w:rsidRDefault="00413E05">
      <w:pPr>
        <w:pStyle w:val="Nadpis3"/>
        <w:numPr>
          <w:ilvl w:val="2"/>
          <w:numId w:val="2"/>
        </w:numPr>
        <w:rPr>
          <w:rFonts w:ascii="Arial" w:eastAsia="Roboto" w:hAnsi="Arial" w:cs="Arial"/>
        </w:rPr>
      </w:pPr>
      <w:bookmarkStart w:id="33" w:name="_Toc126920184"/>
      <w:r w:rsidRPr="00F80E1F">
        <w:rPr>
          <w:rFonts w:ascii="Arial" w:eastAsia="Roboto" w:hAnsi="Arial" w:cs="Arial"/>
        </w:rPr>
        <w:t>Architektonicko-stavební řešení</w:t>
      </w:r>
      <w:bookmarkEnd w:id="33"/>
      <w:r w:rsidRPr="00F80E1F">
        <w:rPr>
          <w:rFonts w:ascii="Arial" w:eastAsia="Roboto" w:hAnsi="Arial" w:cs="Arial"/>
        </w:rPr>
        <w:t xml:space="preserve"> </w:t>
      </w:r>
    </w:p>
    <w:p w14:paraId="45948AB9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34" w:name="_49x2ik5" w:colFirst="0" w:colLast="0"/>
      <w:bookmarkEnd w:id="34"/>
      <w:r w:rsidRPr="00F80E1F">
        <w:rPr>
          <w:rFonts w:ascii="Arial" w:eastAsia="Roboto" w:hAnsi="Arial" w:cs="Arial"/>
          <w:u w:val="single"/>
        </w:rPr>
        <w:t xml:space="preserve">Technická zpráva </w:t>
      </w:r>
    </w:p>
    <w:p w14:paraId="45948ABA" w14:textId="4D654AA5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b/>
          <w:color w:val="000000"/>
          <w:u w:val="single"/>
        </w:rPr>
      </w:pPr>
      <w:r w:rsidRPr="00F80E1F">
        <w:rPr>
          <w:rFonts w:ascii="Arial" w:eastAsia="Roboto" w:hAnsi="Arial" w:cs="Arial"/>
          <w:b/>
          <w:color w:val="000000"/>
          <w:u w:val="single"/>
        </w:rPr>
        <w:t>SO 0</w:t>
      </w:r>
      <w:r w:rsidR="00285F76" w:rsidRPr="00F80E1F">
        <w:rPr>
          <w:rFonts w:ascii="Arial" w:eastAsia="Roboto" w:hAnsi="Arial" w:cs="Arial"/>
          <w:b/>
          <w:color w:val="000000"/>
          <w:u w:val="single"/>
        </w:rPr>
        <w:t>2</w:t>
      </w:r>
      <w:r w:rsidRPr="00F80E1F">
        <w:rPr>
          <w:rFonts w:ascii="Arial" w:eastAsia="Roboto" w:hAnsi="Arial" w:cs="Arial"/>
          <w:b/>
          <w:color w:val="000000"/>
          <w:u w:val="single"/>
        </w:rPr>
        <w:t xml:space="preserve"> </w:t>
      </w:r>
      <w:r w:rsidR="00285F76" w:rsidRPr="00F80E1F">
        <w:rPr>
          <w:rFonts w:ascii="Arial" w:eastAsia="Roboto" w:hAnsi="Arial" w:cs="Arial"/>
          <w:b/>
          <w:color w:val="000000"/>
          <w:u w:val="single"/>
        </w:rPr>
        <w:t>–</w:t>
      </w:r>
      <w:r w:rsidRPr="00F80E1F">
        <w:rPr>
          <w:rFonts w:ascii="Arial" w:eastAsia="Roboto" w:hAnsi="Arial" w:cs="Arial"/>
          <w:b/>
          <w:color w:val="000000"/>
          <w:u w:val="single"/>
        </w:rPr>
        <w:t xml:space="preserve"> N</w:t>
      </w:r>
      <w:r w:rsidR="00285F76" w:rsidRPr="00F80E1F">
        <w:rPr>
          <w:rFonts w:ascii="Arial" w:eastAsia="Roboto" w:hAnsi="Arial" w:cs="Arial"/>
          <w:b/>
          <w:color w:val="000000"/>
          <w:u w:val="single"/>
        </w:rPr>
        <w:t>ovostavba budovy „G“</w:t>
      </w:r>
    </w:p>
    <w:p w14:paraId="47FC5E18" w14:textId="2F53AC97" w:rsidR="009036DA" w:rsidRPr="00F80E1F" w:rsidRDefault="00BF07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</w:rPr>
        <w:tab/>
      </w:r>
      <w:r w:rsidR="0060523F" w:rsidRPr="00F80E1F">
        <w:rPr>
          <w:rFonts w:ascii="Arial" w:hAnsi="Arial" w:cs="Arial"/>
        </w:rPr>
        <w:t>Jedná se o n</w:t>
      </w:r>
      <w:r w:rsidRPr="00F80E1F">
        <w:rPr>
          <w:rFonts w:ascii="Arial" w:hAnsi="Arial" w:cs="Arial"/>
        </w:rPr>
        <w:t>ovostavba pavilonu G</w:t>
      </w:r>
      <w:r w:rsidR="0060523F" w:rsidRPr="00F80E1F">
        <w:rPr>
          <w:rFonts w:ascii="Arial" w:hAnsi="Arial" w:cs="Arial"/>
        </w:rPr>
        <w:t>. T</w:t>
      </w:r>
      <w:r w:rsidR="00906398" w:rsidRPr="00F80E1F">
        <w:rPr>
          <w:rFonts w:ascii="Arial" w:hAnsi="Arial" w:cs="Arial"/>
        </w:rPr>
        <w:t>a</w:t>
      </w:r>
      <w:r w:rsidR="0060523F" w:rsidRPr="00F80E1F">
        <w:rPr>
          <w:rFonts w:ascii="Arial" w:hAnsi="Arial" w:cs="Arial"/>
        </w:rPr>
        <w:t xml:space="preserve"> </w:t>
      </w:r>
      <w:r w:rsidRPr="00F80E1F">
        <w:rPr>
          <w:rFonts w:ascii="Arial" w:hAnsi="Arial" w:cs="Arial"/>
        </w:rPr>
        <w:t xml:space="preserve">je navržena pro umístění oddělení infekce, onkologie, alergologie, příslušné administrativy a edukačních místností. </w:t>
      </w:r>
      <w:r w:rsidR="006A6798" w:rsidRPr="00F80E1F">
        <w:rPr>
          <w:rFonts w:ascii="Arial" w:eastAsia="Roboto" w:hAnsi="Arial" w:cs="Arial"/>
          <w:color w:val="000000"/>
        </w:rPr>
        <w:t xml:space="preserve">Objekt je navržen jako 3 podlažní budova s technickou nástavbou ve 4NP. Budova je navržena jako </w:t>
      </w:r>
      <w:proofErr w:type="spellStart"/>
      <w:r w:rsidR="006A6798" w:rsidRPr="00F80E1F">
        <w:rPr>
          <w:rFonts w:ascii="Arial" w:eastAsia="Roboto" w:hAnsi="Arial" w:cs="Arial"/>
          <w:color w:val="000000"/>
        </w:rPr>
        <w:t>trojtrakt</w:t>
      </w:r>
      <w:proofErr w:type="spellEnd"/>
      <w:r w:rsidR="006A6798" w:rsidRPr="00F80E1F">
        <w:rPr>
          <w:rFonts w:ascii="Arial" w:eastAsia="Roboto" w:hAnsi="Arial" w:cs="Arial"/>
          <w:color w:val="000000"/>
        </w:rPr>
        <w:t xml:space="preserve">. Nosná konstrukce je zděná stěnová. Fasáda bude tvořena omítkovým systémem v několika odstínech a dekorech. Střecha objektu je plochá, krytá HI </w:t>
      </w:r>
      <w:r w:rsidR="008D1187" w:rsidRPr="00F80E1F">
        <w:rPr>
          <w:rFonts w:ascii="Arial" w:eastAsia="Roboto" w:hAnsi="Arial" w:cs="Arial"/>
          <w:color w:val="000000"/>
        </w:rPr>
        <w:t>PVC</w:t>
      </w:r>
      <w:r w:rsidR="006A6798" w:rsidRPr="00F80E1F">
        <w:rPr>
          <w:rFonts w:ascii="Arial" w:eastAsia="Roboto" w:hAnsi="Arial" w:cs="Arial"/>
          <w:color w:val="000000"/>
        </w:rPr>
        <w:t xml:space="preserve"> folií</w:t>
      </w:r>
      <w:r w:rsidR="009036DA" w:rsidRPr="00F80E1F">
        <w:rPr>
          <w:rFonts w:ascii="Arial" w:eastAsia="Roboto" w:hAnsi="Arial" w:cs="Arial"/>
          <w:color w:val="000000"/>
        </w:rPr>
        <w:t xml:space="preserve">. </w:t>
      </w:r>
    </w:p>
    <w:p w14:paraId="45948ABB" w14:textId="27A95D44" w:rsidR="00A40FB5" w:rsidRPr="00F80E1F" w:rsidRDefault="00BF07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</w:rPr>
        <w:t>Pro příslušné oddělení jsou v objektu umístěny ambulance pro chronické pacienty. Hlavní příchod do objektu je od parkoviště P3</w:t>
      </w:r>
      <w:r w:rsidRPr="00F80E1F">
        <w:rPr>
          <w:rFonts w:ascii="Arial" w:eastAsia="Roboto" w:hAnsi="Arial" w:cs="Arial"/>
          <w:color w:val="000000"/>
        </w:rPr>
        <w:t xml:space="preserve">. Objekt je navržen jako třípodlažní budova s výtahem a jedním hlavním vnitřním schodištěm. Na jihovýchodní straně budovy přiléhá venkovní schodišťová věž. Objekt má celkem </w:t>
      </w:r>
      <w:r w:rsidR="004C4191" w:rsidRPr="00F80E1F">
        <w:rPr>
          <w:rFonts w:ascii="Arial" w:eastAsia="Roboto" w:hAnsi="Arial" w:cs="Arial"/>
          <w:color w:val="000000"/>
        </w:rPr>
        <w:t>3</w:t>
      </w:r>
      <w:r w:rsidRPr="00F80E1F">
        <w:rPr>
          <w:rFonts w:ascii="Arial" w:eastAsia="Roboto" w:hAnsi="Arial" w:cs="Arial"/>
          <w:color w:val="000000"/>
        </w:rPr>
        <w:t xml:space="preserve"> vstupy. Hlavní vstup do budovy je umístěn cca ve středu budovy na severovýchodní straně. </w:t>
      </w:r>
    </w:p>
    <w:p w14:paraId="45948ABC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rFonts w:ascii="Arial" w:eastAsia="Roboto" w:hAnsi="Arial" w:cs="Arial"/>
          <w:color w:val="000000"/>
          <w:u w:val="single"/>
        </w:rPr>
      </w:pPr>
      <w:r w:rsidRPr="00F80E1F">
        <w:rPr>
          <w:rFonts w:ascii="Arial" w:eastAsia="Roboto" w:hAnsi="Arial" w:cs="Arial"/>
          <w:color w:val="000000"/>
          <w:u w:val="single"/>
        </w:rPr>
        <w:t>PRÁCE HSV:</w:t>
      </w:r>
    </w:p>
    <w:p w14:paraId="50733180" w14:textId="77777777" w:rsidR="008C31A9" w:rsidRPr="00F80E1F" w:rsidRDefault="00413E05" w:rsidP="008C31A9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F80E1F">
        <w:rPr>
          <w:rFonts w:ascii="Arial" w:eastAsia="Roboto" w:hAnsi="Arial" w:cs="Arial"/>
          <w:color w:val="000000"/>
          <w:u w:val="single"/>
        </w:rPr>
        <w:t>Zemní práce: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8C31A9" w:rsidRPr="00F80E1F">
        <w:rPr>
          <w:rFonts w:ascii="Arial" w:hAnsi="Arial" w:cs="Arial"/>
          <w:color w:val="000000"/>
          <w:sz w:val="22"/>
          <w:szCs w:val="22"/>
        </w:rPr>
        <w:t>před zahájením zemních prací se objekt vytyčí lavičkami. Také se zřetelně označí výškový bod, od kterého se určují všechny příslušné výšky. </w:t>
      </w:r>
    </w:p>
    <w:p w14:paraId="6E3EDA35" w14:textId="57977C8C" w:rsidR="008C31A9" w:rsidRPr="00F80E1F" w:rsidRDefault="004B5F72" w:rsidP="008C31A9">
      <w:pPr>
        <w:jc w:val="both"/>
        <w:rPr>
          <w:rFonts w:ascii="Arial" w:eastAsia="Times New Roman" w:hAnsi="Arial" w:cs="Arial"/>
          <w:sz w:val="24"/>
          <w:szCs w:val="24"/>
        </w:rPr>
      </w:pPr>
      <w:r w:rsidRPr="00F80E1F">
        <w:rPr>
          <w:rFonts w:ascii="Arial" w:eastAsia="Times New Roman" w:hAnsi="Arial" w:cs="Arial"/>
          <w:color w:val="000000"/>
        </w:rPr>
        <w:t>Vykopaná</w:t>
      </w:r>
      <w:r w:rsidR="00B05D58" w:rsidRPr="00F80E1F">
        <w:rPr>
          <w:rFonts w:ascii="Arial" w:eastAsia="Times New Roman" w:hAnsi="Arial" w:cs="Arial"/>
          <w:color w:val="000000"/>
        </w:rPr>
        <w:t xml:space="preserve"> zemina</w:t>
      </w:r>
      <w:r w:rsidR="008C31A9" w:rsidRPr="00F80E1F">
        <w:rPr>
          <w:rFonts w:ascii="Arial" w:eastAsia="Times New Roman" w:hAnsi="Arial" w:cs="Arial"/>
          <w:color w:val="000000"/>
        </w:rPr>
        <w:t xml:space="preserve"> bude uložena na vhodném místě stavební parcely a </w:t>
      </w:r>
      <w:r w:rsidR="000C2AD6" w:rsidRPr="00F80E1F">
        <w:rPr>
          <w:rFonts w:ascii="Arial" w:eastAsia="Times New Roman" w:hAnsi="Arial" w:cs="Arial"/>
          <w:color w:val="000000"/>
        </w:rPr>
        <w:t>bude použita na zpětné zásypy okolo objektu</w:t>
      </w:r>
      <w:r w:rsidR="008C31A9" w:rsidRPr="00F80E1F">
        <w:rPr>
          <w:rFonts w:ascii="Arial" w:eastAsia="Times New Roman" w:hAnsi="Arial" w:cs="Arial"/>
          <w:color w:val="000000"/>
        </w:rPr>
        <w:t>. Součástí stavby jsou opěrné zdi. Výkopy pro tyto zdi zasahují až do stávajících chodníků vedoucích okolo stavby. Chodníky budou v potřebném rozsahu rozebrány a po provedení opěrných stěn budou uvedeny do původního stavu. Následně budou provedeny výkopy pro základové pasy a domovní rozvody inženýrských sítí. Zemní práce budou probíhat dle výsledků a doporučení geologického posudku parcely</w:t>
      </w:r>
      <w:r w:rsidR="000C2AD6" w:rsidRPr="00F80E1F">
        <w:rPr>
          <w:rFonts w:ascii="Arial" w:eastAsia="Times New Roman" w:hAnsi="Arial" w:cs="Arial"/>
          <w:color w:val="000000"/>
        </w:rPr>
        <w:t xml:space="preserve"> a dle </w:t>
      </w:r>
      <w:r w:rsidR="00CA1D96" w:rsidRPr="00F80E1F">
        <w:rPr>
          <w:rFonts w:ascii="Arial" w:eastAsia="Times New Roman" w:hAnsi="Arial" w:cs="Arial"/>
          <w:color w:val="000000"/>
        </w:rPr>
        <w:t xml:space="preserve">pokynů </w:t>
      </w:r>
      <w:r w:rsidR="000C2AD6" w:rsidRPr="00F80E1F">
        <w:rPr>
          <w:rFonts w:ascii="Arial" w:eastAsia="Times New Roman" w:hAnsi="Arial" w:cs="Arial"/>
          <w:color w:val="000000"/>
        </w:rPr>
        <w:t>statické části</w:t>
      </w:r>
      <w:r w:rsidR="008C31A9" w:rsidRPr="00F80E1F">
        <w:rPr>
          <w:rFonts w:ascii="Arial" w:eastAsia="Times New Roman" w:hAnsi="Arial" w:cs="Arial"/>
          <w:color w:val="000000"/>
        </w:rPr>
        <w:t>. </w:t>
      </w:r>
    </w:p>
    <w:p w14:paraId="7C4613DE" w14:textId="77777777" w:rsidR="008C31A9" w:rsidRPr="00F80E1F" w:rsidRDefault="008C31A9" w:rsidP="008C31A9">
      <w:pPr>
        <w:jc w:val="both"/>
        <w:rPr>
          <w:rFonts w:ascii="Arial" w:eastAsia="Times New Roman" w:hAnsi="Arial" w:cs="Arial"/>
          <w:sz w:val="24"/>
          <w:szCs w:val="24"/>
        </w:rPr>
      </w:pPr>
      <w:r w:rsidRPr="00F80E1F">
        <w:rPr>
          <w:rFonts w:ascii="Arial" w:eastAsia="Times New Roman" w:hAnsi="Arial" w:cs="Arial"/>
          <w:color w:val="000000"/>
        </w:rPr>
        <w:t>Výkop posledních 150 mm pro základové pasy bude proveden ručně, těsně před započetím betonáže základových konstrukcí, aby nedošlo k promáčení základové spáry. Výkopy pro domovní rozvody inženýrských sítí musí být vyspádovány směrem od objektu, aby nepřiváděly vodu do zeminy pod objektem. </w:t>
      </w:r>
    </w:p>
    <w:p w14:paraId="45948ABD" w14:textId="27752C27" w:rsidR="00A40FB5" w:rsidRPr="00F80E1F" w:rsidRDefault="008C31A9" w:rsidP="008C31A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Times New Roman" w:hAnsi="Arial" w:cs="Arial"/>
          <w:color w:val="000000"/>
        </w:rPr>
        <w:t>V průběhu výkopových prací bude třeba základovou spáru vždy důsledně chránit proti mechanickému poškození a před nepříznivými klimatickými vlivy. Je nutné zajistit odvodnění výkopu.</w:t>
      </w:r>
    </w:p>
    <w:p w14:paraId="4AF5F008" w14:textId="42069656" w:rsidR="00332EF5" w:rsidRPr="00F80E1F" w:rsidRDefault="00413E05" w:rsidP="00332EF5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F80E1F">
        <w:rPr>
          <w:rFonts w:ascii="Arial" w:eastAsia="Roboto" w:hAnsi="Arial" w:cs="Arial"/>
          <w:color w:val="000000"/>
          <w:u w:val="single"/>
        </w:rPr>
        <w:t>Základy: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332EF5" w:rsidRPr="00F80E1F">
        <w:rPr>
          <w:rFonts w:ascii="Arial" w:hAnsi="Arial" w:cs="Arial"/>
          <w:color w:val="000000"/>
          <w:sz w:val="22"/>
          <w:szCs w:val="22"/>
        </w:rPr>
        <w:t xml:space="preserve">hloubka základových konstrukcí </w:t>
      </w:r>
      <w:r w:rsidR="00506AA7" w:rsidRPr="00F80E1F">
        <w:rPr>
          <w:rFonts w:ascii="Arial" w:hAnsi="Arial" w:cs="Arial"/>
          <w:color w:val="000000"/>
          <w:sz w:val="22"/>
          <w:szCs w:val="22"/>
        </w:rPr>
        <w:t>musí být</w:t>
      </w:r>
      <w:r w:rsidR="00C170E3" w:rsidRPr="00F80E1F">
        <w:rPr>
          <w:rFonts w:ascii="Arial" w:hAnsi="Arial" w:cs="Arial"/>
          <w:color w:val="000000"/>
          <w:sz w:val="22"/>
          <w:szCs w:val="22"/>
        </w:rPr>
        <w:t xml:space="preserve"> min.</w:t>
      </w:r>
      <w:r w:rsidR="00332EF5" w:rsidRPr="00F80E1F">
        <w:rPr>
          <w:rFonts w:ascii="Arial" w:hAnsi="Arial" w:cs="Arial"/>
          <w:color w:val="000000"/>
          <w:sz w:val="22"/>
          <w:szCs w:val="22"/>
        </w:rPr>
        <w:t xml:space="preserve"> 1,</w:t>
      </w:r>
      <w:r w:rsidR="00C170E3" w:rsidRPr="00F80E1F">
        <w:rPr>
          <w:rFonts w:ascii="Arial" w:hAnsi="Arial" w:cs="Arial"/>
          <w:color w:val="000000"/>
          <w:sz w:val="22"/>
          <w:szCs w:val="22"/>
        </w:rPr>
        <w:t>2</w:t>
      </w:r>
      <w:r w:rsidR="00332EF5" w:rsidRPr="00F80E1F">
        <w:rPr>
          <w:rFonts w:ascii="Arial" w:hAnsi="Arial" w:cs="Arial"/>
          <w:color w:val="000000"/>
          <w:sz w:val="22"/>
          <w:szCs w:val="22"/>
        </w:rPr>
        <w:t>m</w:t>
      </w:r>
      <w:r w:rsidR="00C170E3" w:rsidRPr="00F80E1F">
        <w:rPr>
          <w:rFonts w:ascii="Arial" w:hAnsi="Arial" w:cs="Arial"/>
          <w:color w:val="000000"/>
          <w:sz w:val="22"/>
          <w:szCs w:val="22"/>
        </w:rPr>
        <w:t xml:space="preserve"> pod UT</w:t>
      </w:r>
      <w:r w:rsidR="00332EF5" w:rsidRPr="00F80E1F">
        <w:rPr>
          <w:rFonts w:ascii="Arial" w:hAnsi="Arial" w:cs="Arial"/>
          <w:color w:val="000000"/>
          <w:sz w:val="22"/>
          <w:szCs w:val="22"/>
        </w:rPr>
        <w:t>. Pevnost zeminy a hloubku základové spáry je nutné ověřit autorizovaným geologem před betonáží základových pasů a tuto skutečnost zapsat do stavebního deníku.  </w:t>
      </w:r>
    </w:p>
    <w:p w14:paraId="58062DC2" w14:textId="77777777" w:rsidR="00332EF5" w:rsidRPr="00F80E1F" w:rsidRDefault="00332EF5" w:rsidP="00332EF5">
      <w:pPr>
        <w:jc w:val="both"/>
        <w:rPr>
          <w:rFonts w:ascii="Arial" w:eastAsia="Times New Roman" w:hAnsi="Arial" w:cs="Arial"/>
          <w:sz w:val="24"/>
          <w:szCs w:val="24"/>
        </w:rPr>
      </w:pPr>
      <w:r w:rsidRPr="00F80E1F">
        <w:rPr>
          <w:rFonts w:ascii="Arial" w:eastAsia="Times New Roman" w:hAnsi="Arial" w:cs="Arial"/>
          <w:color w:val="000000"/>
        </w:rPr>
        <w:lastRenderedPageBreak/>
        <w:t>Způsob založení je nutné přehodnotit a posoudit v případě, kdy: základová spára nedosahuje předpokládané únosnosti, minimální nezámrzná hloubka je větší než 1,0 m, v základové spáře se vyskytuje spodní voda apod. je nutné upravit návrh základů.</w:t>
      </w:r>
    </w:p>
    <w:p w14:paraId="4EC0B287" w14:textId="187AA30E" w:rsidR="00591CF6" w:rsidRPr="00F80E1F" w:rsidRDefault="00332EF5" w:rsidP="00332EF5">
      <w:pPr>
        <w:jc w:val="both"/>
        <w:rPr>
          <w:rFonts w:ascii="Arial" w:eastAsia="Times New Roman" w:hAnsi="Arial" w:cs="Arial"/>
          <w:color w:val="000000"/>
        </w:rPr>
      </w:pPr>
      <w:r w:rsidRPr="00F80E1F">
        <w:rPr>
          <w:rFonts w:ascii="Arial" w:eastAsia="Times New Roman" w:hAnsi="Arial" w:cs="Arial"/>
          <w:color w:val="000000"/>
        </w:rPr>
        <w:t>Stavba je založena na ŽB monolitických dvoustupňových základových pasech</w:t>
      </w:r>
      <w:r w:rsidR="00D86943" w:rsidRPr="00F80E1F">
        <w:rPr>
          <w:rFonts w:ascii="Arial" w:eastAsia="Times New Roman" w:hAnsi="Arial" w:cs="Arial"/>
          <w:color w:val="000000"/>
        </w:rPr>
        <w:t xml:space="preserve"> a</w:t>
      </w:r>
      <w:r w:rsidR="00517C35" w:rsidRPr="00F80E1F">
        <w:rPr>
          <w:rFonts w:ascii="Arial" w:eastAsia="Times New Roman" w:hAnsi="Arial" w:cs="Arial"/>
          <w:color w:val="000000"/>
        </w:rPr>
        <w:t xml:space="preserve"> podlahové desce </w:t>
      </w:r>
      <w:r w:rsidR="00241641" w:rsidRPr="00F80E1F">
        <w:rPr>
          <w:rFonts w:ascii="Arial" w:eastAsia="Times New Roman" w:hAnsi="Arial" w:cs="Arial"/>
          <w:color w:val="000000"/>
        </w:rPr>
        <w:t>z </w:t>
      </w:r>
      <w:proofErr w:type="spellStart"/>
      <w:r w:rsidR="00241641" w:rsidRPr="00F80E1F">
        <w:rPr>
          <w:rFonts w:ascii="Arial" w:eastAsia="Times New Roman" w:hAnsi="Arial" w:cs="Arial"/>
          <w:color w:val="000000"/>
        </w:rPr>
        <w:t>vláknobetonu</w:t>
      </w:r>
      <w:proofErr w:type="spellEnd"/>
      <w:r w:rsidR="00241641" w:rsidRPr="00F80E1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7C35" w:rsidRPr="00F80E1F">
        <w:rPr>
          <w:rFonts w:ascii="Arial" w:eastAsia="Times New Roman" w:hAnsi="Arial" w:cs="Arial"/>
          <w:color w:val="000000"/>
        </w:rPr>
        <w:t>tl</w:t>
      </w:r>
      <w:proofErr w:type="spellEnd"/>
      <w:r w:rsidR="00517C35" w:rsidRPr="00F80E1F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="00241641" w:rsidRPr="00F80E1F">
        <w:rPr>
          <w:rFonts w:ascii="Arial" w:eastAsia="Times New Roman" w:hAnsi="Arial" w:cs="Arial"/>
          <w:color w:val="000000"/>
        </w:rPr>
        <w:t>15</w:t>
      </w:r>
      <w:r w:rsidR="00517C35" w:rsidRPr="00F80E1F">
        <w:rPr>
          <w:rFonts w:ascii="Arial" w:eastAsia="Times New Roman" w:hAnsi="Arial" w:cs="Arial"/>
          <w:color w:val="000000"/>
        </w:rPr>
        <w:t>0mm</w:t>
      </w:r>
      <w:proofErr w:type="gramEnd"/>
      <w:r w:rsidRPr="00F80E1F">
        <w:rPr>
          <w:rFonts w:ascii="Arial" w:eastAsia="Times New Roman" w:hAnsi="Arial" w:cs="Arial"/>
          <w:color w:val="000000"/>
        </w:rPr>
        <w:t>.</w:t>
      </w:r>
      <w:r w:rsidR="00DE4E1A" w:rsidRPr="00F80E1F">
        <w:rPr>
          <w:rFonts w:ascii="Arial" w:eastAsia="Times New Roman" w:hAnsi="Arial" w:cs="Arial"/>
          <w:color w:val="000000"/>
        </w:rPr>
        <w:t xml:space="preserve"> </w:t>
      </w:r>
      <w:r w:rsidR="002927BA" w:rsidRPr="00F80E1F">
        <w:rPr>
          <w:rFonts w:ascii="Arial" w:eastAsia="Times New Roman" w:hAnsi="Arial" w:cs="Arial"/>
          <w:color w:val="000000"/>
        </w:rPr>
        <w:t xml:space="preserve">Základové </w:t>
      </w:r>
      <w:r w:rsidR="00A752A0" w:rsidRPr="00F80E1F">
        <w:rPr>
          <w:rFonts w:ascii="Arial" w:eastAsia="Times New Roman" w:hAnsi="Arial" w:cs="Arial"/>
          <w:color w:val="000000"/>
        </w:rPr>
        <w:t>konstrukce</w:t>
      </w:r>
      <w:r w:rsidR="002927BA" w:rsidRPr="00F80E1F">
        <w:rPr>
          <w:rFonts w:ascii="Arial" w:eastAsia="Times New Roman" w:hAnsi="Arial" w:cs="Arial"/>
          <w:color w:val="000000"/>
        </w:rPr>
        <w:t xml:space="preserve"> navrženy z</w:t>
      </w:r>
      <w:r w:rsidR="002515D7" w:rsidRPr="00F80E1F">
        <w:rPr>
          <w:rFonts w:ascii="Arial" w:eastAsia="Times New Roman" w:hAnsi="Arial" w:cs="Arial"/>
          <w:color w:val="000000"/>
        </w:rPr>
        <w:t> </w:t>
      </w:r>
      <w:r w:rsidR="002927BA" w:rsidRPr="00F80E1F">
        <w:rPr>
          <w:rFonts w:ascii="Arial" w:eastAsia="Times New Roman" w:hAnsi="Arial" w:cs="Arial"/>
          <w:color w:val="000000"/>
        </w:rPr>
        <w:t>betonu</w:t>
      </w:r>
      <w:r w:rsidR="002515D7" w:rsidRPr="00F80E1F">
        <w:rPr>
          <w:rFonts w:ascii="Arial" w:eastAsia="Times New Roman" w:hAnsi="Arial" w:cs="Arial"/>
          <w:color w:val="000000"/>
        </w:rPr>
        <w:t xml:space="preserve"> C20/25 XC2. </w:t>
      </w:r>
      <w:r w:rsidR="00AE4C22" w:rsidRPr="00F80E1F">
        <w:rPr>
          <w:rFonts w:ascii="Arial" w:eastAsia="Times New Roman" w:hAnsi="Arial" w:cs="Arial"/>
          <w:color w:val="000000"/>
        </w:rPr>
        <w:t>Konstrukce vyztuženy ocelí B500 (</w:t>
      </w:r>
      <w:r w:rsidR="00F21167" w:rsidRPr="00F80E1F">
        <w:rPr>
          <w:rFonts w:ascii="Arial" w:eastAsia="Times New Roman" w:hAnsi="Arial" w:cs="Arial"/>
          <w:color w:val="000000"/>
        </w:rPr>
        <w:t xml:space="preserve">10505 R). Krytí výztuže u pasů je </w:t>
      </w:r>
      <w:proofErr w:type="gramStart"/>
      <w:r w:rsidR="00F21167" w:rsidRPr="00F80E1F">
        <w:rPr>
          <w:rFonts w:ascii="Arial" w:eastAsia="Times New Roman" w:hAnsi="Arial" w:cs="Arial"/>
          <w:color w:val="000000"/>
        </w:rPr>
        <w:t>50mm</w:t>
      </w:r>
      <w:proofErr w:type="gramEnd"/>
      <w:r w:rsidR="00AF1977" w:rsidRPr="00F80E1F">
        <w:rPr>
          <w:rFonts w:ascii="Arial" w:eastAsia="Times New Roman" w:hAnsi="Arial" w:cs="Arial"/>
          <w:color w:val="000000"/>
        </w:rPr>
        <w:t xml:space="preserve">. </w:t>
      </w:r>
      <w:r w:rsidR="00EA155C" w:rsidRPr="00F80E1F">
        <w:rPr>
          <w:rFonts w:ascii="Arial" w:eastAsia="Times New Roman" w:hAnsi="Arial" w:cs="Arial"/>
          <w:color w:val="000000"/>
        </w:rPr>
        <w:t xml:space="preserve">Ve střední části </w:t>
      </w:r>
      <w:r w:rsidR="00460452" w:rsidRPr="00F80E1F">
        <w:rPr>
          <w:rFonts w:ascii="Arial" w:eastAsia="Times New Roman" w:hAnsi="Arial" w:cs="Arial"/>
          <w:color w:val="000000"/>
        </w:rPr>
        <w:t xml:space="preserve">objektu </w:t>
      </w:r>
      <w:r w:rsidR="00EA155C" w:rsidRPr="00F80E1F">
        <w:rPr>
          <w:rFonts w:ascii="Arial" w:eastAsia="Times New Roman" w:hAnsi="Arial" w:cs="Arial"/>
          <w:color w:val="000000"/>
        </w:rPr>
        <w:t>je navržen</w:t>
      </w:r>
      <w:r w:rsidR="00D96040" w:rsidRPr="00F80E1F">
        <w:rPr>
          <w:rFonts w:ascii="Arial" w:eastAsia="Times New Roman" w:hAnsi="Arial" w:cs="Arial"/>
          <w:color w:val="000000"/>
        </w:rPr>
        <w:t>a</w:t>
      </w:r>
      <w:r w:rsidR="00460452" w:rsidRPr="00F80E1F">
        <w:rPr>
          <w:rFonts w:ascii="Arial" w:eastAsia="Times New Roman" w:hAnsi="Arial" w:cs="Arial"/>
          <w:color w:val="000000"/>
        </w:rPr>
        <w:t xml:space="preserve"> smršťovací </w:t>
      </w:r>
      <w:r w:rsidR="00D96040" w:rsidRPr="00F80E1F">
        <w:rPr>
          <w:rFonts w:ascii="Arial" w:eastAsia="Times New Roman" w:hAnsi="Arial" w:cs="Arial"/>
          <w:color w:val="000000"/>
        </w:rPr>
        <w:t>s</w:t>
      </w:r>
      <w:r w:rsidR="00460452" w:rsidRPr="00F80E1F">
        <w:rPr>
          <w:rFonts w:ascii="Arial" w:eastAsia="Times New Roman" w:hAnsi="Arial" w:cs="Arial"/>
          <w:color w:val="000000"/>
        </w:rPr>
        <w:t>pá</w:t>
      </w:r>
      <w:r w:rsidR="00D96040" w:rsidRPr="00F80E1F">
        <w:rPr>
          <w:rFonts w:ascii="Arial" w:eastAsia="Times New Roman" w:hAnsi="Arial" w:cs="Arial"/>
          <w:color w:val="000000"/>
        </w:rPr>
        <w:t>ra</w:t>
      </w:r>
      <w:r w:rsidR="00591CF6" w:rsidRPr="00F80E1F">
        <w:rPr>
          <w:rFonts w:ascii="Arial" w:eastAsia="Times New Roman" w:hAnsi="Arial" w:cs="Arial"/>
          <w:color w:val="000000"/>
        </w:rPr>
        <w:t>.</w:t>
      </w:r>
    </w:p>
    <w:p w14:paraId="001656EE" w14:textId="3C77B503" w:rsidR="00332EF5" w:rsidRPr="00F80E1F" w:rsidRDefault="00332EF5" w:rsidP="00332EF5">
      <w:pPr>
        <w:jc w:val="both"/>
        <w:rPr>
          <w:rFonts w:ascii="Arial" w:eastAsia="Times New Roman" w:hAnsi="Arial" w:cs="Arial"/>
          <w:color w:val="000000"/>
        </w:rPr>
      </w:pPr>
      <w:r w:rsidRPr="00F80E1F">
        <w:rPr>
          <w:rFonts w:ascii="Arial" w:eastAsia="Times New Roman" w:hAnsi="Arial" w:cs="Arial"/>
          <w:color w:val="000000"/>
        </w:rPr>
        <w:t>Při betonáži základových konstrukcí nezapomenout na prostupy inženýrských sítí. Výztuž základů a podkladní desky vzájemně propojit.</w:t>
      </w:r>
    </w:p>
    <w:p w14:paraId="576817F8" w14:textId="2B43D8BC" w:rsidR="003663C5" w:rsidRPr="00F80E1F" w:rsidRDefault="00431EDB" w:rsidP="00332EF5">
      <w:pPr>
        <w:jc w:val="both"/>
        <w:rPr>
          <w:rFonts w:ascii="Arial" w:eastAsia="Times New Roman" w:hAnsi="Arial" w:cs="Arial"/>
          <w:color w:val="000000"/>
        </w:rPr>
      </w:pPr>
      <w:r w:rsidRPr="00F80E1F">
        <w:rPr>
          <w:rFonts w:ascii="Arial" w:eastAsia="Times New Roman" w:hAnsi="Arial" w:cs="Arial"/>
          <w:color w:val="000000"/>
        </w:rPr>
        <w:t>Základová deska pod výtahem</w:t>
      </w:r>
      <w:r w:rsidR="00FE3E56" w:rsidRPr="00F80E1F">
        <w:rPr>
          <w:rFonts w:ascii="Arial" w:eastAsia="Times New Roman" w:hAnsi="Arial" w:cs="Arial"/>
          <w:color w:val="000000"/>
        </w:rPr>
        <w:t xml:space="preserve"> je navržena </w:t>
      </w:r>
      <w:proofErr w:type="spellStart"/>
      <w:r w:rsidR="00FE3E56" w:rsidRPr="00F80E1F">
        <w:rPr>
          <w:rFonts w:ascii="Arial" w:eastAsia="Times New Roman" w:hAnsi="Arial" w:cs="Arial"/>
          <w:color w:val="000000"/>
        </w:rPr>
        <w:t>tl</w:t>
      </w:r>
      <w:proofErr w:type="spellEnd"/>
      <w:r w:rsidR="00FE3E56" w:rsidRPr="00F80E1F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="00D96040" w:rsidRPr="00F80E1F">
        <w:rPr>
          <w:rFonts w:ascii="Arial" w:eastAsia="Times New Roman" w:hAnsi="Arial" w:cs="Arial"/>
          <w:color w:val="000000"/>
        </w:rPr>
        <w:t>25</w:t>
      </w:r>
      <w:r w:rsidR="00FE3E56" w:rsidRPr="00F80E1F">
        <w:rPr>
          <w:rFonts w:ascii="Arial" w:eastAsia="Times New Roman" w:hAnsi="Arial" w:cs="Arial"/>
          <w:color w:val="000000"/>
        </w:rPr>
        <w:t>0mm</w:t>
      </w:r>
      <w:proofErr w:type="gramEnd"/>
      <w:r w:rsidR="00BE36C1" w:rsidRPr="00F80E1F">
        <w:rPr>
          <w:rFonts w:ascii="Arial" w:eastAsia="Times New Roman" w:hAnsi="Arial" w:cs="Arial"/>
          <w:color w:val="000000"/>
        </w:rPr>
        <w:t xml:space="preserve"> a stěny šachty</w:t>
      </w:r>
      <w:r w:rsidR="00FB27DD" w:rsidRPr="00F80E1F">
        <w:rPr>
          <w:rFonts w:ascii="Arial" w:eastAsia="Times New Roman" w:hAnsi="Arial" w:cs="Arial"/>
          <w:color w:val="000000"/>
        </w:rPr>
        <w:t xml:space="preserve"> pod úrovní 0,000 jsou navrženy jako ŽB</w:t>
      </w:r>
      <w:r w:rsidR="006C26AD" w:rsidRPr="00F80E1F">
        <w:rPr>
          <w:rFonts w:ascii="Arial" w:eastAsia="Times New Roman" w:hAnsi="Arial" w:cs="Arial"/>
          <w:color w:val="000000"/>
        </w:rPr>
        <w:t xml:space="preserve"> monolitické </w:t>
      </w:r>
      <w:proofErr w:type="spellStart"/>
      <w:r w:rsidR="006C26AD" w:rsidRPr="00F80E1F">
        <w:rPr>
          <w:rFonts w:ascii="Arial" w:eastAsia="Times New Roman" w:hAnsi="Arial" w:cs="Arial"/>
          <w:color w:val="000000"/>
        </w:rPr>
        <w:t>tl</w:t>
      </w:r>
      <w:proofErr w:type="spellEnd"/>
      <w:r w:rsidR="006C26AD" w:rsidRPr="00F80E1F">
        <w:rPr>
          <w:rFonts w:ascii="Arial" w:eastAsia="Times New Roman" w:hAnsi="Arial" w:cs="Arial"/>
          <w:color w:val="000000"/>
        </w:rPr>
        <w:t xml:space="preserve">. 250mm a jsou navrženy z betonu </w:t>
      </w:r>
      <w:r w:rsidR="00587CA4" w:rsidRPr="00F80E1F">
        <w:rPr>
          <w:rFonts w:ascii="Arial" w:eastAsia="Times New Roman" w:hAnsi="Arial" w:cs="Arial"/>
          <w:color w:val="000000"/>
        </w:rPr>
        <w:t>C30/37 XC4 XF2</w:t>
      </w:r>
      <w:r w:rsidR="00370E37" w:rsidRPr="00F80E1F">
        <w:rPr>
          <w:rFonts w:ascii="Arial" w:eastAsia="Times New Roman" w:hAnsi="Arial" w:cs="Arial"/>
          <w:color w:val="000000"/>
        </w:rPr>
        <w:t>.</w:t>
      </w:r>
      <w:r w:rsidR="00A73CD0" w:rsidRPr="00F80E1F">
        <w:rPr>
          <w:rFonts w:ascii="Arial" w:eastAsia="Times New Roman" w:hAnsi="Arial" w:cs="Arial"/>
          <w:color w:val="000000"/>
        </w:rPr>
        <w:t xml:space="preserve"> Konstrukce vyztuženy vázanou výztuží</w:t>
      </w:r>
      <w:r w:rsidR="005B0A50" w:rsidRPr="00F80E1F">
        <w:rPr>
          <w:rFonts w:ascii="Arial" w:eastAsia="Times New Roman" w:hAnsi="Arial" w:cs="Arial"/>
          <w:color w:val="000000"/>
        </w:rPr>
        <w:t xml:space="preserve"> z oceli B500 (10505 R).</w:t>
      </w:r>
      <w:r w:rsidR="004A5F34" w:rsidRPr="00F80E1F">
        <w:rPr>
          <w:rFonts w:ascii="Arial" w:eastAsia="Times New Roman" w:hAnsi="Arial" w:cs="Arial"/>
          <w:color w:val="000000"/>
        </w:rPr>
        <w:t xml:space="preserve"> </w:t>
      </w:r>
      <w:r w:rsidR="009A0C13" w:rsidRPr="00F80E1F">
        <w:rPr>
          <w:rFonts w:ascii="Arial" w:eastAsia="Times New Roman" w:hAnsi="Arial" w:cs="Arial"/>
          <w:color w:val="000000"/>
        </w:rPr>
        <w:t>Vodotěsnost podzemní části konstrukce</w:t>
      </w:r>
      <w:r w:rsidR="00C47C44" w:rsidRPr="00F80E1F">
        <w:rPr>
          <w:rFonts w:ascii="Arial" w:eastAsia="Times New Roman" w:hAnsi="Arial" w:cs="Arial"/>
          <w:color w:val="000000"/>
        </w:rPr>
        <w:t xml:space="preserve"> je zajištěna navrženým systémem</w:t>
      </w:r>
      <w:r w:rsidR="002D43E4" w:rsidRPr="00F80E1F">
        <w:rPr>
          <w:rFonts w:ascii="Arial" w:eastAsia="Times New Roman" w:hAnsi="Arial" w:cs="Arial"/>
          <w:color w:val="000000"/>
        </w:rPr>
        <w:t xml:space="preserve">. Primárně jde o navržení systému tzv. </w:t>
      </w:r>
      <w:r w:rsidR="00432BFB" w:rsidRPr="00F80E1F">
        <w:rPr>
          <w:rFonts w:ascii="Arial" w:eastAsia="Times New Roman" w:hAnsi="Arial" w:cs="Arial"/>
          <w:color w:val="000000"/>
        </w:rPr>
        <w:t>„</w:t>
      </w:r>
      <w:r w:rsidR="002D43E4" w:rsidRPr="00F80E1F">
        <w:rPr>
          <w:rFonts w:ascii="Arial" w:eastAsia="Times New Roman" w:hAnsi="Arial" w:cs="Arial"/>
          <w:color w:val="000000"/>
        </w:rPr>
        <w:t>bílé vany</w:t>
      </w:r>
      <w:r w:rsidR="00432BFB" w:rsidRPr="00F80E1F">
        <w:rPr>
          <w:rFonts w:ascii="Arial" w:eastAsia="Times New Roman" w:hAnsi="Arial" w:cs="Arial"/>
          <w:color w:val="000000"/>
        </w:rPr>
        <w:t xml:space="preserve">“. </w:t>
      </w:r>
      <w:r w:rsidR="001764EB" w:rsidRPr="00F80E1F">
        <w:rPr>
          <w:rFonts w:ascii="Arial" w:eastAsia="Times New Roman" w:hAnsi="Arial" w:cs="Arial"/>
          <w:color w:val="000000"/>
        </w:rPr>
        <w:t>Sekundárně pak</w:t>
      </w:r>
      <w:r w:rsidR="00F813D5" w:rsidRPr="00F80E1F">
        <w:rPr>
          <w:rFonts w:ascii="Arial" w:eastAsia="Times New Roman" w:hAnsi="Arial" w:cs="Arial"/>
          <w:color w:val="000000"/>
        </w:rPr>
        <w:t xml:space="preserve"> vloženou HI mezi dvojitou ŽB konstrukci. Podrobnosti viz. statická část.</w:t>
      </w:r>
    </w:p>
    <w:p w14:paraId="45948ABE" w14:textId="0F87C196" w:rsidR="00A40FB5" w:rsidRPr="00F80E1F" w:rsidRDefault="00332EF5" w:rsidP="00332EF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Times New Roman" w:hAnsi="Arial" w:cs="Arial"/>
          <w:color w:val="000000"/>
        </w:rPr>
        <w:t xml:space="preserve">Betonáž </w:t>
      </w:r>
      <w:r w:rsidR="00C652E1" w:rsidRPr="00F80E1F">
        <w:rPr>
          <w:rFonts w:ascii="Arial" w:eastAsia="Times New Roman" w:hAnsi="Arial" w:cs="Arial"/>
          <w:color w:val="000000"/>
        </w:rPr>
        <w:t>konstrukcí</w:t>
      </w:r>
      <w:r w:rsidRPr="00F80E1F">
        <w:rPr>
          <w:rFonts w:ascii="Arial" w:eastAsia="Times New Roman" w:hAnsi="Arial" w:cs="Arial"/>
          <w:color w:val="000000"/>
        </w:rPr>
        <w:t xml:space="preserve"> nesmí být provedena na podmáčenou základovou spáru. Je nutná přejímka základové spáry autorizovaným geologem</w:t>
      </w:r>
    </w:p>
    <w:p w14:paraId="45948ABF" w14:textId="74C4142B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Svislé </w:t>
      </w:r>
      <w:proofErr w:type="spellStart"/>
      <w:r w:rsidRPr="00F80E1F">
        <w:rPr>
          <w:rFonts w:ascii="Arial" w:eastAsia="Roboto" w:hAnsi="Arial" w:cs="Arial"/>
          <w:color w:val="000000"/>
          <w:u w:val="single"/>
        </w:rPr>
        <w:t>kce</w:t>
      </w:r>
      <w:proofErr w:type="spellEnd"/>
      <w:r w:rsidRPr="00F80E1F">
        <w:rPr>
          <w:rFonts w:ascii="Arial" w:eastAsia="Roboto" w:hAnsi="Arial" w:cs="Arial"/>
          <w:color w:val="000000"/>
          <w:u w:val="single"/>
        </w:rPr>
        <w:t>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A05E9B" w:rsidRPr="00F80E1F">
        <w:rPr>
          <w:rFonts w:ascii="Arial" w:hAnsi="Arial" w:cs="Arial"/>
          <w:color w:val="000000"/>
        </w:rPr>
        <w:t xml:space="preserve">svislé nosné konstrukce jsou navrženy z keramických tvárnic v systému firmy </w:t>
      </w:r>
      <w:r w:rsidR="00D96040" w:rsidRPr="00F80E1F">
        <w:rPr>
          <w:rFonts w:ascii="Arial" w:hAnsi="Arial" w:cs="Arial"/>
          <w:color w:val="000000"/>
        </w:rPr>
        <w:t>HELUZ</w:t>
      </w:r>
      <w:r w:rsidR="00A05E9B" w:rsidRPr="00F80E1F">
        <w:rPr>
          <w:rFonts w:ascii="Arial" w:hAnsi="Arial" w:cs="Arial"/>
          <w:color w:val="000000"/>
        </w:rPr>
        <w:t xml:space="preserve">. Obvodové a vnitřní nosné zdivo </w:t>
      </w:r>
      <w:proofErr w:type="spellStart"/>
      <w:r w:rsidR="00A05E9B" w:rsidRPr="00F80E1F">
        <w:rPr>
          <w:rFonts w:ascii="Arial" w:hAnsi="Arial" w:cs="Arial"/>
          <w:color w:val="000000"/>
        </w:rPr>
        <w:t>tl</w:t>
      </w:r>
      <w:proofErr w:type="spellEnd"/>
      <w:r w:rsidR="00A05E9B" w:rsidRPr="00F80E1F">
        <w:rPr>
          <w:rFonts w:ascii="Arial" w:hAnsi="Arial" w:cs="Arial"/>
          <w:color w:val="000000"/>
        </w:rPr>
        <w:t xml:space="preserve">. </w:t>
      </w:r>
      <w:proofErr w:type="gramStart"/>
      <w:r w:rsidR="00A05E9B" w:rsidRPr="00F80E1F">
        <w:rPr>
          <w:rFonts w:ascii="Arial" w:hAnsi="Arial" w:cs="Arial"/>
          <w:color w:val="000000"/>
        </w:rPr>
        <w:t>300mm</w:t>
      </w:r>
      <w:proofErr w:type="gramEnd"/>
      <w:r w:rsidR="00A05E9B" w:rsidRPr="00F80E1F">
        <w:rPr>
          <w:rFonts w:ascii="Arial" w:hAnsi="Arial" w:cs="Arial"/>
          <w:color w:val="000000"/>
        </w:rPr>
        <w:t xml:space="preserve"> vyzděno z broušených keramických pálených tvárnic </w:t>
      </w:r>
      <w:r w:rsidR="005C6766" w:rsidRPr="00F80E1F">
        <w:rPr>
          <w:rFonts w:ascii="Arial" w:hAnsi="Arial" w:cs="Arial"/>
          <w:color w:val="000000"/>
        </w:rPr>
        <w:t>HELUZ</w:t>
      </w:r>
      <w:r w:rsidR="00CF5510" w:rsidRPr="00F80E1F">
        <w:rPr>
          <w:rFonts w:ascii="Arial" w:hAnsi="Arial" w:cs="Arial"/>
          <w:color w:val="000000"/>
        </w:rPr>
        <w:t xml:space="preserve"> 30 </w:t>
      </w:r>
      <w:r w:rsidR="0072307C" w:rsidRPr="00F80E1F">
        <w:rPr>
          <w:rFonts w:ascii="Arial" w:hAnsi="Arial" w:cs="Arial"/>
          <w:color w:val="000000"/>
        </w:rPr>
        <w:t xml:space="preserve">-P15 </w:t>
      </w:r>
      <w:r w:rsidR="00A05E9B" w:rsidRPr="00F80E1F">
        <w:rPr>
          <w:rFonts w:ascii="Arial" w:hAnsi="Arial" w:cs="Arial"/>
          <w:color w:val="000000"/>
        </w:rPr>
        <w:t xml:space="preserve">na tenkovrstvou maltu. </w:t>
      </w:r>
      <w:r w:rsidR="002540DB" w:rsidRPr="00F80E1F">
        <w:rPr>
          <w:rFonts w:ascii="Arial" w:hAnsi="Arial" w:cs="Arial"/>
          <w:color w:val="000000"/>
        </w:rPr>
        <w:t>Na více staticky namáhaných místech</w:t>
      </w:r>
      <w:r w:rsidR="0063568B" w:rsidRPr="00F80E1F">
        <w:rPr>
          <w:rFonts w:ascii="Arial" w:hAnsi="Arial" w:cs="Arial"/>
          <w:color w:val="000000"/>
        </w:rPr>
        <w:t xml:space="preserve"> je cihelné zdivo nahrazeno betonovými tvarovkami (ztracené bednění)</w:t>
      </w:r>
      <w:r w:rsidR="005D540A" w:rsidRPr="00F80E1F">
        <w:rPr>
          <w:rFonts w:ascii="Arial" w:hAnsi="Arial" w:cs="Arial"/>
          <w:color w:val="000000"/>
        </w:rPr>
        <w:t>. Ty jsou</w:t>
      </w:r>
      <w:r w:rsidR="00BF183B" w:rsidRPr="00F80E1F">
        <w:rPr>
          <w:rFonts w:ascii="Arial" w:hAnsi="Arial" w:cs="Arial"/>
          <w:color w:val="000000"/>
        </w:rPr>
        <w:t xml:space="preserve"> </w:t>
      </w:r>
      <w:proofErr w:type="spellStart"/>
      <w:r w:rsidR="00BF183B" w:rsidRPr="00F80E1F">
        <w:rPr>
          <w:rFonts w:ascii="Arial" w:hAnsi="Arial" w:cs="Arial"/>
          <w:color w:val="000000"/>
        </w:rPr>
        <w:t>vyarmovány</w:t>
      </w:r>
      <w:proofErr w:type="spellEnd"/>
      <w:r w:rsidR="00BF183B" w:rsidRPr="00F80E1F">
        <w:rPr>
          <w:rFonts w:ascii="Arial" w:hAnsi="Arial" w:cs="Arial"/>
          <w:color w:val="000000"/>
        </w:rPr>
        <w:t xml:space="preserve"> a </w:t>
      </w:r>
      <w:proofErr w:type="spellStart"/>
      <w:r w:rsidR="00BF183B" w:rsidRPr="00F80E1F">
        <w:rPr>
          <w:rFonts w:ascii="Arial" w:hAnsi="Arial" w:cs="Arial"/>
          <w:color w:val="000000"/>
        </w:rPr>
        <w:t>zmonolitněny</w:t>
      </w:r>
      <w:proofErr w:type="spellEnd"/>
      <w:r w:rsidR="00BF183B" w:rsidRPr="00F80E1F">
        <w:rPr>
          <w:rFonts w:ascii="Arial" w:hAnsi="Arial" w:cs="Arial"/>
          <w:color w:val="000000"/>
        </w:rPr>
        <w:t xml:space="preserve">. </w:t>
      </w:r>
      <w:r w:rsidR="009F3B08" w:rsidRPr="00F80E1F">
        <w:rPr>
          <w:rFonts w:ascii="Arial" w:hAnsi="Arial" w:cs="Arial"/>
          <w:color w:val="000000"/>
        </w:rPr>
        <w:t>Konstrukce atiky je navržena zděná</w:t>
      </w:r>
      <w:r w:rsidR="001A4D8F" w:rsidRPr="00F80E1F">
        <w:rPr>
          <w:rFonts w:ascii="Arial" w:hAnsi="Arial" w:cs="Arial"/>
          <w:color w:val="000000"/>
        </w:rPr>
        <w:t xml:space="preserve"> z</w:t>
      </w:r>
      <w:r w:rsidR="00774A09" w:rsidRPr="00F80E1F">
        <w:rPr>
          <w:rFonts w:ascii="Arial" w:hAnsi="Arial" w:cs="Arial"/>
          <w:color w:val="000000"/>
        </w:rPr>
        <w:t xml:space="preserve"> tvárnic </w:t>
      </w:r>
      <w:r w:rsidR="005C6766" w:rsidRPr="00F80E1F">
        <w:rPr>
          <w:rFonts w:ascii="Arial" w:hAnsi="Arial" w:cs="Arial"/>
          <w:color w:val="000000"/>
        </w:rPr>
        <w:t>HELUZ</w:t>
      </w:r>
      <w:r w:rsidR="00774A09" w:rsidRPr="00F80E1F">
        <w:rPr>
          <w:rFonts w:ascii="Arial" w:hAnsi="Arial" w:cs="Arial"/>
          <w:color w:val="000000"/>
        </w:rPr>
        <w:t xml:space="preserve"> 2</w:t>
      </w:r>
      <w:r w:rsidR="005C6766" w:rsidRPr="00F80E1F">
        <w:rPr>
          <w:rFonts w:ascii="Arial" w:hAnsi="Arial" w:cs="Arial"/>
          <w:color w:val="000000"/>
        </w:rPr>
        <w:t>0</w:t>
      </w:r>
      <w:r w:rsidR="00774A09" w:rsidRPr="00F80E1F">
        <w:rPr>
          <w:rFonts w:ascii="Arial" w:hAnsi="Arial" w:cs="Arial"/>
          <w:color w:val="000000"/>
        </w:rPr>
        <w:t xml:space="preserve"> -P15. </w:t>
      </w:r>
      <w:r w:rsidR="004C3F23" w:rsidRPr="00F80E1F">
        <w:rPr>
          <w:rFonts w:ascii="Arial" w:hAnsi="Arial" w:cs="Arial"/>
          <w:color w:val="000000"/>
        </w:rPr>
        <w:t xml:space="preserve">Tvárnice kompletně </w:t>
      </w:r>
      <w:proofErr w:type="spellStart"/>
      <w:r w:rsidR="004C3F23" w:rsidRPr="00F80E1F">
        <w:rPr>
          <w:rFonts w:ascii="Arial" w:hAnsi="Arial" w:cs="Arial"/>
          <w:color w:val="000000"/>
        </w:rPr>
        <w:t>promaltovat</w:t>
      </w:r>
      <w:proofErr w:type="spellEnd"/>
      <w:r w:rsidR="00896263" w:rsidRPr="00F80E1F">
        <w:rPr>
          <w:rFonts w:ascii="Arial" w:hAnsi="Arial" w:cs="Arial"/>
          <w:color w:val="000000"/>
        </w:rPr>
        <w:t xml:space="preserve"> maltou MC 10</w:t>
      </w:r>
      <w:r w:rsidR="0027409F" w:rsidRPr="00F80E1F">
        <w:rPr>
          <w:rFonts w:ascii="Arial" w:hAnsi="Arial" w:cs="Arial"/>
          <w:color w:val="000000"/>
        </w:rPr>
        <w:t xml:space="preserve"> (první </w:t>
      </w:r>
      <w:proofErr w:type="spellStart"/>
      <w:r w:rsidR="0027409F" w:rsidRPr="00F80E1F">
        <w:rPr>
          <w:rFonts w:ascii="Arial" w:hAnsi="Arial" w:cs="Arial"/>
          <w:color w:val="000000"/>
        </w:rPr>
        <w:t>šár</w:t>
      </w:r>
      <w:proofErr w:type="spellEnd"/>
      <w:r w:rsidR="0027409F" w:rsidRPr="00F80E1F">
        <w:rPr>
          <w:rFonts w:ascii="Arial" w:hAnsi="Arial" w:cs="Arial"/>
          <w:color w:val="000000"/>
        </w:rPr>
        <w:t xml:space="preserve"> zdiva</w:t>
      </w:r>
      <w:r w:rsidR="00744248" w:rsidRPr="00F80E1F">
        <w:rPr>
          <w:rFonts w:ascii="Arial" w:hAnsi="Arial" w:cs="Arial"/>
          <w:color w:val="000000"/>
        </w:rPr>
        <w:t xml:space="preserve"> kotvit do věnce pomocí ocelových trnů)</w:t>
      </w:r>
      <w:r w:rsidR="005C6766" w:rsidRPr="00F80E1F">
        <w:rPr>
          <w:rFonts w:ascii="Arial" w:hAnsi="Arial" w:cs="Arial"/>
          <w:color w:val="000000"/>
        </w:rPr>
        <w:t>.</w:t>
      </w:r>
      <w:r w:rsidR="00896263" w:rsidRPr="00F80E1F">
        <w:rPr>
          <w:rFonts w:ascii="Arial" w:hAnsi="Arial" w:cs="Arial"/>
          <w:color w:val="000000"/>
        </w:rPr>
        <w:t xml:space="preserve"> </w:t>
      </w:r>
      <w:r w:rsidR="00A05E9B" w:rsidRPr="00F80E1F">
        <w:rPr>
          <w:rFonts w:ascii="Arial" w:hAnsi="Arial" w:cs="Arial"/>
          <w:color w:val="000000"/>
        </w:rPr>
        <w:t xml:space="preserve">Při provádění </w:t>
      </w:r>
      <w:r w:rsidR="00BF183B" w:rsidRPr="00F80E1F">
        <w:rPr>
          <w:rFonts w:ascii="Arial" w:hAnsi="Arial" w:cs="Arial"/>
          <w:color w:val="000000"/>
        </w:rPr>
        <w:t xml:space="preserve">konstrukcí </w:t>
      </w:r>
      <w:r w:rsidR="00A05E9B" w:rsidRPr="00F80E1F">
        <w:rPr>
          <w:rFonts w:ascii="Arial" w:hAnsi="Arial" w:cs="Arial"/>
          <w:color w:val="000000"/>
        </w:rPr>
        <w:t>je nutno dodržet technologické postupy a předpisy výrobce.</w:t>
      </w:r>
    </w:p>
    <w:p w14:paraId="45948AC0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  <w:u w:val="single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Vodorovné </w:t>
      </w:r>
      <w:proofErr w:type="spellStart"/>
      <w:r w:rsidRPr="00F80E1F">
        <w:rPr>
          <w:rFonts w:ascii="Arial" w:eastAsia="Roboto" w:hAnsi="Arial" w:cs="Arial"/>
          <w:color w:val="000000"/>
          <w:u w:val="single"/>
        </w:rPr>
        <w:t>kce</w:t>
      </w:r>
      <w:proofErr w:type="spellEnd"/>
      <w:r w:rsidRPr="00F80E1F">
        <w:rPr>
          <w:rFonts w:ascii="Arial" w:eastAsia="Roboto" w:hAnsi="Arial" w:cs="Arial"/>
          <w:color w:val="000000"/>
          <w:u w:val="single"/>
        </w:rPr>
        <w:t>:</w:t>
      </w:r>
    </w:p>
    <w:p w14:paraId="2F764F0E" w14:textId="46197CBF" w:rsidR="00B4053C" w:rsidRPr="00F80E1F" w:rsidRDefault="00B4053C" w:rsidP="00B4053C">
      <w:pPr>
        <w:tabs>
          <w:tab w:val="left" w:pos="851"/>
        </w:tabs>
        <w:jc w:val="both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b/>
          <w:bCs/>
        </w:rPr>
        <w:t xml:space="preserve">- stropy: </w:t>
      </w:r>
      <w:r w:rsidRPr="00F80E1F">
        <w:rPr>
          <w:rFonts w:ascii="Arial" w:hAnsi="Arial" w:cs="Arial"/>
          <w:color w:val="000000"/>
        </w:rPr>
        <w:t xml:space="preserve">jsou navrženy jako montované z prefabrikovaných stropních panelů </w:t>
      </w:r>
      <w:proofErr w:type="spellStart"/>
      <w:r w:rsidRPr="00F80E1F">
        <w:rPr>
          <w:rFonts w:ascii="Arial" w:hAnsi="Arial" w:cs="Arial"/>
          <w:color w:val="000000"/>
        </w:rPr>
        <w:t>Spiroll</w:t>
      </w:r>
      <w:proofErr w:type="spellEnd"/>
      <w:r w:rsidRPr="00F80E1F">
        <w:rPr>
          <w:rFonts w:ascii="Arial" w:hAnsi="Arial" w:cs="Arial"/>
          <w:color w:val="000000"/>
        </w:rPr>
        <w:t xml:space="preserve"> tl.</w:t>
      </w:r>
      <w:proofErr w:type="gramStart"/>
      <w:r w:rsidRPr="00F80E1F">
        <w:rPr>
          <w:rFonts w:ascii="Arial" w:hAnsi="Arial" w:cs="Arial"/>
          <w:color w:val="000000"/>
        </w:rPr>
        <w:t>200mm</w:t>
      </w:r>
      <w:proofErr w:type="gramEnd"/>
      <w:r w:rsidRPr="00F80E1F">
        <w:rPr>
          <w:rFonts w:ascii="Arial" w:hAnsi="Arial" w:cs="Arial"/>
          <w:color w:val="000000"/>
        </w:rPr>
        <w:t xml:space="preserve">. </w:t>
      </w:r>
      <w:r w:rsidR="005E5EB0" w:rsidRPr="00F80E1F">
        <w:rPr>
          <w:rFonts w:ascii="Arial" w:hAnsi="Arial" w:cs="Arial"/>
          <w:color w:val="000000"/>
        </w:rPr>
        <w:t xml:space="preserve">Dodávka vč. </w:t>
      </w:r>
      <w:r w:rsidR="00300459" w:rsidRPr="00F80E1F">
        <w:rPr>
          <w:rFonts w:ascii="Arial" w:hAnsi="Arial" w:cs="Arial"/>
          <w:color w:val="000000"/>
        </w:rPr>
        <w:t>p</w:t>
      </w:r>
      <w:r w:rsidR="005E5EB0" w:rsidRPr="00F80E1F">
        <w:rPr>
          <w:rFonts w:ascii="Arial" w:hAnsi="Arial" w:cs="Arial"/>
          <w:color w:val="000000"/>
        </w:rPr>
        <w:t xml:space="preserve">odrobné projektové dokumentace fa </w:t>
      </w:r>
      <w:proofErr w:type="spellStart"/>
      <w:r w:rsidR="005E5EB0" w:rsidRPr="00F80E1F">
        <w:rPr>
          <w:rFonts w:ascii="Arial" w:hAnsi="Arial" w:cs="Arial"/>
          <w:color w:val="000000"/>
        </w:rPr>
        <w:t>Spiroll</w:t>
      </w:r>
      <w:proofErr w:type="spellEnd"/>
      <w:r w:rsidRPr="00F80E1F">
        <w:rPr>
          <w:rFonts w:ascii="Arial" w:hAnsi="Arial" w:cs="Arial"/>
          <w:color w:val="000000"/>
        </w:rPr>
        <w:t>.</w:t>
      </w:r>
    </w:p>
    <w:p w14:paraId="45948AC2" w14:textId="01EC99C0" w:rsidR="00A40FB5" w:rsidRPr="00F80E1F" w:rsidRDefault="00B4053C" w:rsidP="00B4053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b/>
          <w:bCs/>
        </w:rPr>
        <w:t>- schodiště:</w:t>
      </w:r>
      <w:r w:rsidRPr="00F80E1F">
        <w:rPr>
          <w:rFonts w:ascii="Arial" w:eastAsia="Roboto" w:hAnsi="Arial" w:cs="Arial"/>
        </w:rPr>
        <w:t xml:space="preserve"> navrženo jako ŽB prefabrikované</w:t>
      </w:r>
      <w:r w:rsidR="00300459" w:rsidRPr="00F80E1F">
        <w:rPr>
          <w:rFonts w:ascii="Arial" w:eastAsia="Roboto" w:hAnsi="Arial" w:cs="Arial"/>
        </w:rPr>
        <w:t xml:space="preserve"> montované. </w:t>
      </w:r>
      <w:r w:rsidR="00300459" w:rsidRPr="00F80E1F">
        <w:rPr>
          <w:rFonts w:ascii="Arial" w:hAnsi="Arial" w:cs="Arial"/>
          <w:color w:val="000000"/>
        </w:rPr>
        <w:t xml:space="preserve">Dodávka vč. podrobné projektové dokumentace fa </w:t>
      </w:r>
      <w:proofErr w:type="spellStart"/>
      <w:r w:rsidR="00300459" w:rsidRPr="00F80E1F">
        <w:rPr>
          <w:rFonts w:ascii="Arial" w:hAnsi="Arial" w:cs="Arial"/>
          <w:color w:val="000000"/>
        </w:rPr>
        <w:t>Spiroll</w:t>
      </w:r>
      <w:proofErr w:type="spellEnd"/>
    </w:p>
    <w:p w14:paraId="45948AC3" w14:textId="0E441473" w:rsidR="00A40FB5" w:rsidRPr="00F80E1F" w:rsidRDefault="00415C7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b/>
          <w:bCs/>
        </w:rPr>
        <w:t>- zastřešení:</w:t>
      </w:r>
      <w:r w:rsidRPr="00F80E1F">
        <w:rPr>
          <w:rFonts w:ascii="Arial" w:eastAsia="Roboto" w:hAnsi="Arial" w:cs="Arial"/>
        </w:rPr>
        <w:t xml:space="preserve"> </w:t>
      </w:r>
      <w:r w:rsidRPr="00F80E1F">
        <w:rPr>
          <w:rFonts w:ascii="Arial" w:hAnsi="Arial" w:cs="Arial"/>
          <w:color w:val="000000"/>
        </w:rPr>
        <w:t>objekt je zastřešen plochými střechami. Nosnou konstrukci střech tvoří ŽB prefabrikované stropní panely. Střecha je po obvodu lemována atikami. Jednotlivé střechy jsou spádovány k vnitřním vpustím</w:t>
      </w:r>
      <w:r w:rsidR="00A73463" w:rsidRPr="00F80E1F">
        <w:rPr>
          <w:rFonts w:ascii="Arial" w:eastAsia="Roboto" w:hAnsi="Arial" w:cs="Arial"/>
          <w:color w:val="000000"/>
        </w:rPr>
        <w:t xml:space="preserve"> </w:t>
      </w:r>
    </w:p>
    <w:p w14:paraId="45948AC4" w14:textId="67DCE970" w:rsidR="00A40FB5" w:rsidRPr="00F80E1F" w:rsidRDefault="00221D7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F80E1F">
        <w:rPr>
          <w:rFonts w:ascii="Arial" w:eastAsia="Roboto" w:hAnsi="Arial" w:cs="Arial"/>
          <w:b/>
          <w:bCs/>
        </w:rPr>
        <w:t>- překlady, průvlaky:</w:t>
      </w:r>
      <w:r w:rsidRPr="00F80E1F">
        <w:rPr>
          <w:rFonts w:ascii="Arial" w:eastAsia="Roboto" w:hAnsi="Arial" w:cs="Arial"/>
        </w:rPr>
        <w:t xml:space="preserve"> </w:t>
      </w:r>
      <w:r w:rsidRPr="00F80E1F">
        <w:rPr>
          <w:rFonts w:ascii="Arial" w:hAnsi="Arial" w:cs="Arial"/>
          <w:color w:val="000000"/>
        </w:rPr>
        <w:t xml:space="preserve">nad otvory v nosných zdech jsou navrženy systémové překlady </w:t>
      </w:r>
      <w:r w:rsidR="00744248" w:rsidRPr="00F80E1F">
        <w:rPr>
          <w:rFonts w:ascii="Arial" w:hAnsi="Arial" w:cs="Arial"/>
          <w:color w:val="000000"/>
        </w:rPr>
        <w:t>HELUZ</w:t>
      </w:r>
      <w:r w:rsidRPr="00F80E1F">
        <w:rPr>
          <w:rFonts w:ascii="Arial" w:hAnsi="Arial" w:cs="Arial"/>
          <w:color w:val="000000"/>
        </w:rPr>
        <w:t xml:space="preserve">. </w:t>
      </w:r>
      <w:r w:rsidR="008B55D7" w:rsidRPr="00F80E1F">
        <w:rPr>
          <w:rFonts w:ascii="Arial" w:hAnsi="Arial" w:cs="Arial"/>
          <w:color w:val="000000"/>
        </w:rPr>
        <w:t>Průvlaky</w:t>
      </w:r>
      <w:r w:rsidRPr="00F80E1F">
        <w:rPr>
          <w:rFonts w:ascii="Arial" w:hAnsi="Arial" w:cs="Arial"/>
          <w:color w:val="000000"/>
        </w:rPr>
        <w:t xml:space="preserve"> jsou</w:t>
      </w:r>
      <w:r w:rsidR="004761B5" w:rsidRPr="00F80E1F">
        <w:rPr>
          <w:rFonts w:ascii="Arial" w:hAnsi="Arial" w:cs="Arial"/>
          <w:color w:val="000000"/>
        </w:rPr>
        <w:t xml:space="preserve"> navrženy</w:t>
      </w:r>
      <w:r w:rsidRPr="00F80E1F">
        <w:rPr>
          <w:rFonts w:ascii="Arial" w:hAnsi="Arial" w:cs="Arial"/>
          <w:color w:val="000000"/>
        </w:rPr>
        <w:t xml:space="preserve"> monolitické ŽB</w:t>
      </w:r>
      <w:r w:rsidR="004761B5" w:rsidRPr="00F80E1F">
        <w:rPr>
          <w:rFonts w:ascii="Arial" w:hAnsi="Arial" w:cs="Arial"/>
          <w:color w:val="000000"/>
        </w:rPr>
        <w:t xml:space="preserve"> a </w:t>
      </w:r>
      <w:r w:rsidR="002336E9" w:rsidRPr="00F80E1F">
        <w:rPr>
          <w:rFonts w:ascii="Arial" w:hAnsi="Arial" w:cs="Arial"/>
          <w:color w:val="000000"/>
        </w:rPr>
        <w:t>některé jako montované z ocelových profilů</w:t>
      </w:r>
      <w:r w:rsidRPr="00F80E1F">
        <w:rPr>
          <w:rFonts w:ascii="Arial" w:hAnsi="Arial" w:cs="Arial"/>
          <w:color w:val="000000"/>
        </w:rPr>
        <w:t xml:space="preserve">. Detaily provedení a konstrukční řešení nutno provést dle technických podkladů a postupů výrobce a dle statického posouzení. </w:t>
      </w:r>
    </w:p>
    <w:p w14:paraId="45948AC5" w14:textId="2713BD22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Komunikace, zpevněné plochy: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8C64A9" w:rsidRPr="00F80E1F">
        <w:rPr>
          <w:rFonts w:ascii="Arial" w:hAnsi="Arial" w:cs="Arial"/>
          <w:color w:val="000000"/>
        </w:rPr>
        <w:t>plochy u vstupů do objektu jsou navrženy z betonové dlažby. Plochy mezi řešeným objektem a stávajícími garážemi a navazující plochy okolo venkovní schodišťové věže jsou navrženy jako pojezdové z drenážní dlažby</w:t>
      </w:r>
    </w:p>
    <w:p w14:paraId="67188AF0" w14:textId="77777777" w:rsidR="00E25599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Úpravy povrchů: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520750" w:rsidRPr="00F80E1F">
        <w:rPr>
          <w:rFonts w:ascii="Arial" w:hAnsi="Arial" w:cs="Arial"/>
          <w:color w:val="000000"/>
        </w:rPr>
        <w:t xml:space="preserve">v interiéru jsou navrženy jednovrstvé omítky. V exteriéru je navržena zrnitá tenkovrstvá pastovitá omítka v barvě dle výběru investora. V soklové části je navržena dekorativní omítka </w:t>
      </w:r>
      <w:proofErr w:type="spellStart"/>
      <w:r w:rsidR="00520750" w:rsidRPr="00F80E1F">
        <w:rPr>
          <w:rFonts w:ascii="Arial" w:hAnsi="Arial" w:cs="Arial"/>
          <w:color w:val="000000"/>
        </w:rPr>
        <w:t>Marmolit</w:t>
      </w:r>
      <w:proofErr w:type="spellEnd"/>
      <w:r w:rsidR="00520750" w:rsidRPr="00F80E1F">
        <w:rPr>
          <w:rFonts w:ascii="Arial" w:hAnsi="Arial" w:cs="Arial"/>
          <w:color w:val="000000"/>
        </w:rPr>
        <w:t xml:space="preserve"> (je nutno řešit do výšky min </w:t>
      </w:r>
      <w:proofErr w:type="gramStart"/>
      <w:r w:rsidR="00520750" w:rsidRPr="00F80E1F">
        <w:rPr>
          <w:rFonts w:ascii="Arial" w:hAnsi="Arial" w:cs="Arial"/>
          <w:color w:val="000000"/>
        </w:rPr>
        <w:t>300mm</w:t>
      </w:r>
      <w:proofErr w:type="gramEnd"/>
      <w:r w:rsidR="00520750" w:rsidRPr="00F80E1F">
        <w:rPr>
          <w:rFonts w:ascii="Arial" w:hAnsi="Arial" w:cs="Arial"/>
          <w:color w:val="000000"/>
        </w:rPr>
        <w:t xml:space="preserve"> nad terén či okapový chodník - z důvodu odstřikující vody).</w:t>
      </w:r>
      <w:r w:rsidR="001B0911" w:rsidRPr="00F80E1F">
        <w:rPr>
          <w:rFonts w:ascii="Arial" w:hAnsi="Arial" w:cs="Arial"/>
          <w:color w:val="000000"/>
        </w:rPr>
        <w:t xml:space="preserve"> </w:t>
      </w:r>
    </w:p>
    <w:p w14:paraId="46120A5F" w14:textId="0249698C" w:rsidR="00E25599" w:rsidRPr="00F80E1F" w:rsidRDefault="00C5227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F80E1F">
        <w:rPr>
          <w:rFonts w:ascii="Arial" w:hAnsi="Arial" w:cs="Arial"/>
          <w:color w:val="000000"/>
        </w:rPr>
        <w:t xml:space="preserve">Sádrokartonové desky vytmelit, spáry </w:t>
      </w:r>
      <w:proofErr w:type="spellStart"/>
      <w:r w:rsidRPr="00F80E1F">
        <w:rPr>
          <w:rFonts w:ascii="Arial" w:hAnsi="Arial" w:cs="Arial"/>
          <w:color w:val="000000"/>
        </w:rPr>
        <w:t>přebandážovat</w:t>
      </w:r>
      <w:proofErr w:type="spellEnd"/>
      <w:r w:rsidRPr="00F80E1F">
        <w:rPr>
          <w:rFonts w:ascii="Arial" w:hAnsi="Arial" w:cs="Arial"/>
          <w:color w:val="000000"/>
        </w:rPr>
        <w:t>, a přebrousit. Před provedením finální povrchové úpravy viditelné plochy opatřit základním nátěrem (penetrací).</w:t>
      </w:r>
    </w:p>
    <w:p w14:paraId="45948AC6" w14:textId="3397151F" w:rsidR="00A40FB5" w:rsidRPr="00F80E1F" w:rsidRDefault="001B091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  <w:color w:val="000000"/>
        </w:rPr>
        <w:t>Při provádění konstrukcí je nutno dodržet technologické postupy a předpisy výrobce.</w:t>
      </w:r>
    </w:p>
    <w:p w14:paraId="45948AC7" w14:textId="0A02EA4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lastRenderedPageBreak/>
        <w:t>Trubní vedení: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8F29AA" w:rsidRPr="00F80E1F">
        <w:rPr>
          <w:rFonts w:ascii="Arial" w:hAnsi="Arial" w:cs="Arial"/>
          <w:color w:val="000000"/>
        </w:rPr>
        <w:t>jedná se o rozvody vody, odpadů, topení, elektro, VZT, plyn. Podrobnosti viz jednotlivé části</w:t>
      </w:r>
    </w:p>
    <w:p w14:paraId="45948AC8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rFonts w:ascii="Arial" w:eastAsia="Roboto" w:hAnsi="Arial" w:cs="Arial"/>
          <w:color w:val="000000"/>
          <w:u w:val="single"/>
        </w:rPr>
      </w:pPr>
      <w:r w:rsidRPr="00F80E1F">
        <w:rPr>
          <w:rFonts w:ascii="Arial" w:eastAsia="Roboto" w:hAnsi="Arial" w:cs="Arial"/>
          <w:color w:val="000000"/>
          <w:u w:val="single"/>
        </w:rPr>
        <w:t>PRÁCE PSV:</w:t>
      </w:r>
    </w:p>
    <w:p w14:paraId="45948AC9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  <w:u w:val="single"/>
        </w:rPr>
      </w:pPr>
      <w:r w:rsidRPr="00F80E1F">
        <w:rPr>
          <w:rFonts w:ascii="Arial" w:eastAsia="Roboto" w:hAnsi="Arial" w:cs="Arial"/>
          <w:color w:val="000000"/>
          <w:u w:val="single"/>
        </w:rPr>
        <w:t>Izolace:</w:t>
      </w:r>
    </w:p>
    <w:p w14:paraId="53E15516" w14:textId="65052EBD" w:rsidR="003369FF" w:rsidRPr="00F80E1F" w:rsidRDefault="003369FF" w:rsidP="00CE0B14">
      <w:pP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F80E1F">
        <w:rPr>
          <w:rFonts w:ascii="Arial" w:eastAsia="Roboto" w:hAnsi="Arial" w:cs="Arial"/>
          <w:b/>
          <w:bCs/>
        </w:rPr>
        <w:t>- proti radonu:</w:t>
      </w:r>
      <w:r w:rsidRPr="00F80E1F">
        <w:rPr>
          <w:rFonts w:ascii="Arial" w:eastAsia="Roboto" w:hAnsi="Arial" w:cs="Arial"/>
        </w:rPr>
        <w:t xml:space="preserve"> </w:t>
      </w:r>
      <w:r w:rsidR="002F5DDF" w:rsidRPr="00F80E1F">
        <w:rPr>
          <w:rFonts w:ascii="Arial" w:hAnsi="Arial" w:cs="Arial"/>
          <w:color w:val="000000"/>
        </w:rPr>
        <w:t xml:space="preserve">budou provedena protiradonová opatření v souladu s ČSN 730601:2019 Ochrana staveb proti radonu z podloží. Na základě </w:t>
      </w:r>
      <w:r w:rsidR="009958DF" w:rsidRPr="00F80E1F">
        <w:rPr>
          <w:rFonts w:ascii="Arial" w:hAnsi="Arial" w:cs="Arial"/>
          <w:color w:val="000000"/>
        </w:rPr>
        <w:t>provedeného měření</w:t>
      </w:r>
      <w:r w:rsidR="00096758" w:rsidRPr="00F80E1F">
        <w:rPr>
          <w:rFonts w:ascii="Arial" w:hAnsi="Arial" w:cs="Arial"/>
          <w:color w:val="000000"/>
        </w:rPr>
        <w:t xml:space="preserve"> a navrhovaného řešení stavby (není použito podlahové vytápění</w:t>
      </w:r>
      <w:r w:rsidR="00E7197F" w:rsidRPr="00F80E1F">
        <w:rPr>
          <w:rFonts w:ascii="Arial" w:hAnsi="Arial" w:cs="Arial"/>
          <w:color w:val="000000"/>
        </w:rPr>
        <w:t xml:space="preserve"> a není ani použit podsyp z propustného materiálu pod podkladní betonovou deskou)</w:t>
      </w:r>
      <w:r w:rsidR="002F5DDF" w:rsidRPr="00F80E1F">
        <w:rPr>
          <w:rFonts w:ascii="Arial" w:hAnsi="Arial" w:cs="Arial"/>
          <w:color w:val="000000"/>
          <w:shd w:val="clear" w:color="auto" w:fill="FFFFFF"/>
        </w:rPr>
        <w:t xml:space="preserve"> je navržen </w:t>
      </w:r>
      <w:r w:rsidR="009958DF" w:rsidRPr="00F80E1F">
        <w:rPr>
          <w:rFonts w:ascii="Arial" w:hAnsi="Arial" w:cs="Arial"/>
          <w:color w:val="000000"/>
          <w:shd w:val="clear" w:color="auto" w:fill="FFFFFF"/>
        </w:rPr>
        <w:t>ve skladbě</w:t>
      </w:r>
      <w:r w:rsidR="000A2936" w:rsidRPr="00F80E1F">
        <w:rPr>
          <w:rFonts w:ascii="Arial" w:hAnsi="Arial" w:cs="Arial"/>
          <w:color w:val="000000"/>
          <w:shd w:val="clear" w:color="auto" w:fill="FFFFFF"/>
        </w:rPr>
        <w:t xml:space="preserve"> podlahy 1NP na podkladním betonu </w:t>
      </w:r>
      <w:r w:rsidR="00F41ED8" w:rsidRPr="00F80E1F">
        <w:rPr>
          <w:rFonts w:ascii="Arial" w:hAnsi="Arial" w:cs="Arial"/>
          <w:color w:val="000000"/>
          <w:shd w:val="clear" w:color="auto" w:fill="FFFFFF"/>
        </w:rPr>
        <w:t>1</w:t>
      </w:r>
      <w:r w:rsidR="001E3747" w:rsidRPr="00F80E1F">
        <w:rPr>
          <w:rFonts w:ascii="Arial" w:hAnsi="Arial" w:cs="Arial"/>
          <w:color w:val="000000"/>
          <w:shd w:val="clear" w:color="auto" w:fill="FFFFFF"/>
        </w:rPr>
        <w:t xml:space="preserve">x </w:t>
      </w:r>
      <w:r w:rsidR="009D6686" w:rsidRPr="00F80E1F">
        <w:rPr>
          <w:rFonts w:ascii="Arial" w:hAnsi="Arial" w:cs="Arial"/>
          <w:color w:val="000000"/>
          <w:shd w:val="clear" w:color="auto" w:fill="FFFFFF"/>
        </w:rPr>
        <w:t xml:space="preserve">modifikovaný </w:t>
      </w:r>
      <w:r w:rsidR="002F5DDF" w:rsidRPr="00F80E1F">
        <w:rPr>
          <w:rFonts w:ascii="Arial" w:hAnsi="Arial" w:cs="Arial"/>
          <w:color w:val="000000"/>
          <w:shd w:val="clear" w:color="auto" w:fill="FFFFFF"/>
        </w:rPr>
        <w:t>asfaltový</w:t>
      </w:r>
      <w:r w:rsidR="009D6686" w:rsidRPr="00F80E1F">
        <w:rPr>
          <w:rFonts w:ascii="Arial" w:hAnsi="Arial" w:cs="Arial"/>
          <w:color w:val="000000"/>
          <w:shd w:val="clear" w:color="auto" w:fill="FFFFFF"/>
        </w:rPr>
        <w:t xml:space="preserve"> pás</w:t>
      </w:r>
      <w:r w:rsidR="001E3747" w:rsidRPr="00F80E1F">
        <w:rPr>
          <w:rFonts w:ascii="Arial" w:hAnsi="Arial" w:cs="Arial"/>
          <w:color w:val="000000"/>
          <w:shd w:val="clear" w:color="auto" w:fill="FFFFFF"/>
        </w:rPr>
        <w:t>.</w:t>
      </w:r>
      <w:r w:rsidR="00AF3F2E" w:rsidRPr="00F80E1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F3F2E" w:rsidRPr="00F80E1F">
        <w:rPr>
          <w:rFonts w:ascii="Arial" w:hAnsi="Arial" w:cs="Arial"/>
          <w:color w:val="000000"/>
        </w:rPr>
        <w:t xml:space="preserve">Tato izolace bude rovněž provedena jako svislá po obvodu stavby (pod terénem) a bude vytažena min. </w:t>
      </w:r>
      <w:proofErr w:type="gramStart"/>
      <w:r w:rsidR="00AF3F2E" w:rsidRPr="00F80E1F">
        <w:rPr>
          <w:rFonts w:ascii="Arial" w:hAnsi="Arial" w:cs="Arial"/>
          <w:color w:val="000000"/>
        </w:rPr>
        <w:t>300mm</w:t>
      </w:r>
      <w:proofErr w:type="gramEnd"/>
      <w:r w:rsidR="00AF3F2E" w:rsidRPr="00F80E1F">
        <w:rPr>
          <w:rFonts w:ascii="Arial" w:hAnsi="Arial" w:cs="Arial"/>
          <w:color w:val="000000"/>
        </w:rPr>
        <w:t xml:space="preserve"> nad upravený terén. Podklad nutno </w:t>
      </w:r>
      <w:proofErr w:type="spellStart"/>
      <w:r w:rsidR="00AF3F2E" w:rsidRPr="00F80E1F">
        <w:rPr>
          <w:rFonts w:ascii="Arial" w:hAnsi="Arial" w:cs="Arial"/>
          <w:color w:val="000000"/>
        </w:rPr>
        <w:t>napenetrovat</w:t>
      </w:r>
      <w:proofErr w:type="spellEnd"/>
      <w:r w:rsidR="00AF3F2E" w:rsidRPr="00F80E1F">
        <w:rPr>
          <w:rFonts w:ascii="Arial" w:hAnsi="Arial" w:cs="Arial"/>
          <w:color w:val="000000"/>
        </w:rPr>
        <w:t>.</w:t>
      </w:r>
    </w:p>
    <w:p w14:paraId="0259E6C4" w14:textId="77777777" w:rsidR="005018E5" w:rsidRPr="00F80E1F" w:rsidRDefault="005018E5" w:rsidP="005018E5">
      <w:pPr>
        <w:pStyle w:val="Normlnweb"/>
        <w:numPr>
          <w:ilvl w:val="0"/>
          <w:numId w:val="7"/>
        </w:numPr>
        <w:spacing w:before="120" w:beforeAutospacing="0" w:after="0" w:afterAutospacing="0"/>
        <w:ind w:left="14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Asfaltový pás pro jednovrstvé skladby se volí s pevností alespoň jednoho pásu vždy s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min.tah.sílou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>≥600N/50mm.</w:t>
      </w:r>
    </w:p>
    <w:p w14:paraId="4DF68EB2" w14:textId="77777777" w:rsidR="005018E5" w:rsidRPr="00F80E1F" w:rsidRDefault="005018E5" w:rsidP="005018E5">
      <w:pPr>
        <w:pStyle w:val="Normlnweb"/>
        <w:numPr>
          <w:ilvl w:val="0"/>
          <w:numId w:val="7"/>
        </w:numPr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0E1F">
        <w:rPr>
          <w:rFonts w:ascii="Arial" w:hAnsi="Arial" w:cs="Arial"/>
          <w:color w:val="000000"/>
          <w:sz w:val="22"/>
          <w:szCs w:val="22"/>
        </w:rPr>
        <w:t>oxidovaný/modifikovaný typu GS40 nebo modifikovaný PVS40 </w:t>
      </w:r>
    </w:p>
    <w:p w14:paraId="06CD23ED" w14:textId="77777777" w:rsidR="005018E5" w:rsidRPr="00F80E1F" w:rsidRDefault="005018E5" w:rsidP="005018E5">
      <w:pPr>
        <w:pStyle w:val="Normlnweb"/>
        <w:numPr>
          <w:ilvl w:val="0"/>
          <w:numId w:val="7"/>
        </w:numPr>
        <w:spacing w:before="0" w:beforeAutospacing="0" w:after="0" w:afterAutospacing="0"/>
        <w:ind w:left="14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s dobrou difúzní odolností proti radonu rozsahu 10.E-11 až-12m2/s pro střední radonové </w:t>
      </w:r>
      <w:proofErr w:type="spellStart"/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riziko,s</w:t>
      </w:r>
      <w:proofErr w:type="spellEnd"/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propočtem pro vysoký radon.</w:t>
      </w:r>
    </w:p>
    <w:p w14:paraId="06E7FCBD" w14:textId="37F3DCBB" w:rsidR="005018E5" w:rsidRPr="00F80E1F" w:rsidRDefault="005018E5" w:rsidP="005018E5">
      <w:pPr>
        <w:pStyle w:val="Normlnweb"/>
        <w:numPr>
          <w:ilvl w:val="0"/>
          <w:numId w:val="7"/>
        </w:numPr>
        <w:spacing w:before="120" w:beforeAutospacing="0" w:after="0" w:afterAutospacing="0"/>
        <w:ind w:left="144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0E1F">
        <w:rPr>
          <w:rFonts w:ascii="Arial" w:hAnsi="Arial" w:cs="Arial"/>
          <w:color w:val="000000"/>
          <w:sz w:val="22"/>
          <w:szCs w:val="22"/>
        </w:rPr>
        <w:t>Vyvedení izolace 300 mm nad úroveň terénu, způsobu řešení skladba se zpětným spojem</w:t>
      </w:r>
    </w:p>
    <w:p w14:paraId="529ABC35" w14:textId="2B1ACA8F" w:rsidR="00CE0B14" w:rsidRPr="00F80E1F" w:rsidRDefault="00CE0B14" w:rsidP="00CE0B14">
      <w:pPr>
        <w:tabs>
          <w:tab w:val="left" w:pos="851"/>
        </w:tabs>
        <w:jc w:val="both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b/>
          <w:bCs/>
        </w:rPr>
        <w:t>- proti vodě:</w:t>
      </w:r>
      <w:r w:rsidRPr="00F80E1F">
        <w:rPr>
          <w:rFonts w:ascii="Arial" w:eastAsia="Roboto" w:hAnsi="Arial" w:cs="Arial"/>
        </w:rPr>
        <w:t xml:space="preserve"> ve skladbě </w:t>
      </w:r>
      <w:r w:rsidR="00CB5323" w:rsidRPr="00F80E1F">
        <w:rPr>
          <w:rFonts w:ascii="Arial" w:eastAsia="Roboto" w:hAnsi="Arial" w:cs="Arial"/>
        </w:rPr>
        <w:t xml:space="preserve">podlahy </w:t>
      </w:r>
      <w:r w:rsidRPr="00F80E1F">
        <w:rPr>
          <w:rFonts w:ascii="Arial" w:eastAsia="Roboto" w:hAnsi="Arial" w:cs="Arial"/>
        </w:rPr>
        <w:t xml:space="preserve">1NP je na podkladním betonu navržen </w:t>
      </w:r>
      <w:r w:rsidR="00D33E31" w:rsidRPr="00F80E1F">
        <w:rPr>
          <w:rFonts w:ascii="Arial" w:eastAsia="Roboto" w:hAnsi="Arial" w:cs="Arial"/>
        </w:rPr>
        <w:t>1</w:t>
      </w:r>
      <w:r w:rsidR="005018E5" w:rsidRPr="00F80E1F">
        <w:rPr>
          <w:rFonts w:ascii="Arial" w:eastAsia="Roboto" w:hAnsi="Arial" w:cs="Arial"/>
        </w:rPr>
        <w:t xml:space="preserve">x </w:t>
      </w:r>
      <w:r w:rsidRPr="00F80E1F">
        <w:rPr>
          <w:rFonts w:ascii="Arial" w:eastAsia="Roboto" w:hAnsi="Arial" w:cs="Arial"/>
        </w:rPr>
        <w:t>modifikovan</w:t>
      </w:r>
      <w:r w:rsidR="005018E5" w:rsidRPr="00F80E1F">
        <w:rPr>
          <w:rFonts w:ascii="Arial" w:eastAsia="Roboto" w:hAnsi="Arial" w:cs="Arial"/>
        </w:rPr>
        <w:t>ý</w:t>
      </w:r>
      <w:r w:rsidRPr="00F80E1F">
        <w:rPr>
          <w:rFonts w:ascii="Arial" w:eastAsia="Roboto" w:hAnsi="Arial" w:cs="Arial"/>
        </w:rPr>
        <w:t xml:space="preserve"> asfaltov</w:t>
      </w:r>
      <w:r w:rsidR="005018E5" w:rsidRPr="00F80E1F">
        <w:rPr>
          <w:rFonts w:ascii="Arial" w:eastAsia="Roboto" w:hAnsi="Arial" w:cs="Arial"/>
        </w:rPr>
        <w:t>ý</w:t>
      </w:r>
      <w:r w:rsidRPr="00F80E1F">
        <w:rPr>
          <w:rFonts w:ascii="Arial" w:eastAsia="Roboto" w:hAnsi="Arial" w:cs="Arial"/>
        </w:rPr>
        <w:t xml:space="preserve"> pás. </w:t>
      </w:r>
      <w:r w:rsidR="00D33E31" w:rsidRPr="00F80E1F">
        <w:rPr>
          <w:rFonts w:ascii="Arial" w:eastAsia="Roboto" w:hAnsi="Arial" w:cs="Arial"/>
        </w:rPr>
        <w:t>V</w:t>
      </w:r>
      <w:r w:rsidR="00B65D36" w:rsidRPr="00F80E1F">
        <w:rPr>
          <w:rFonts w:ascii="Arial" w:eastAsia="Roboto" w:hAnsi="Arial" w:cs="Arial"/>
        </w:rPr>
        <w:t> </w:t>
      </w:r>
      <w:r w:rsidR="00D33E31" w:rsidRPr="00F80E1F">
        <w:rPr>
          <w:rFonts w:ascii="Arial" w:eastAsia="Roboto" w:hAnsi="Arial" w:cs="Arial"/>
        </w:rPr>
        <w:t>místech</w:t>
      </w:r>
      <w:r w:rsidR="00B65D36" w:rsidRPr="00F80E1F">
        <w:rPr>
          <w:rFonts w:ascii="Arial" w:eastAsia="Roboto" w:hAnsi="Arial" w:cs="Arial"/>
        </w:rPr>
        <w:t xml:space="preserve"> s navýšeným terénem okolo stavby je navržen </w:t>
      </w:r>
      <w:r w:rsidR="00E97B3A" w:rsidRPr="00F80E1F">
        <w:rPr>
          <w:rFonts w:ascii="Arial" w:eastAsia="Roboto" w:hAnsi="Arial" w:cs="Arial"/>
        </w:rPr>
        <w:t xml:space="preserve">2x modifikovaný asfaltový pás. </w:t>
      </w:r>
      <w:r w:rsidR="00590E87" w:rsidRPr="00F80E1F">
        <w:rPr>
          <w:rFonts w:ascii="Arial" w:eastAsia="Roboto" w:hAnsi="Arial" w:cs="Arial"/>
        </w:rPr>
        <w:t>2x HI pás</w:t>
      </w:r>
      <w:r w:rsidR="00E97B3A" w:rsidRPr="00F80E1F">
        <w:rPr>
          <w:rFonts w:ascii="Arial" w:hAnsi="Arial" w:cs="Arial"/>
          <w:color w:val="000000"/>
        </w:rPr>
        <w:t xml:space="preserve"> bude rovněž proveden jako svislá</w:t>
      </w:r>
      <w:r w:rsidR="00590E87" w:rsidRPr="00F80E1F">
        <w:rPr>
          <w:rFonts w:ascii="Arial" w:hAnsi="Arial" w:cs="Arial"/>
          <w:color w:val="000000"/>
        </w:rPr>
        <w:t xml:space="preserve"> HI</w:t>
      </w:r>
      <w:r w:rsidR="00E97B3A" w:rsidRPr="00F80E1F">
        <w:rPr>
          <w:rFonts w:ascii="Arial" w:hAnsi="Arial" w:cs="Arial"/>
          <w:color w:val="000000"/>
        </w:rPr>
        <w:t xml:space="preserve"> po obvodu stavby (pod terénem) a bude vytažena min. </w:t>
      </w:r>
      <w:proofErr w:type="gramStart"/>
      <w:r w:rsidR="00E97B3A" w:rsidRPr="00F80E1F">
        <w:rPr>
          <w:rFonts w:ascii="Arial" w:hAnsi="Arial" w:cs="Arial"/>
          <w:color w:val="000000"/>
        </w:rPr>
        <w:t>300mm</w:t>
      </w:r>
      <w:proofErr w:type="gramEnd"/>
      <w:r w:rsidR="00E97B3A" w:rsidRPr="00F80E1F">
        <w:rPr>
          <w:rFonts w:ascii="Arial" w:hAnsi="Arial" w:cs="Arial"/>
          <w:color w:val="000000"/>
        </w:rPr>
        <w:t xml:space="preserve"> nad upravený terén. Podklad nutno </w:t>
      </w:r>
      <w:proofErr w:type="spellStart"/>
      <w:r w:rsidR="00E97B3A" w:rsidRPr="00F80E1F">
        <w:rPr>
          <w:rFonts w:ascii="Arial" w:hAnsi="Arial" w:cs="Arial"/>
          <w:color w:val="000000"/>
        </w:rPr>
        <w:t>napenetrovat</w:t>
      </w:r>
      <w:proofErr w:type="spellEnd"/>
      <w:r w:rsidR="00E97B3A" w:rsidRPr="00F80E1F">
        <w:rPr>
          <w:rFonts w:ascii="Arial" w:hAnsi="Arial" w:cs="Arial"/>
          <w:color w:val="000000"/>
        </w:rPr>
        <w:t>.</w:t>
      </w:r>
    </w:p>
    <w:p w14:paraId="15332662" w14:textId="1814C206" w:rsidR="00CE0B14" w:rsidRPr="00F80E1F" w:rsidRDefault="00CE0B14" w:rsidP="00CE0B14">
      <w:pPr>
        <w:tabs>
          <w:tab w:val="left" w:pos="851"/>
        </w:tabs>
        <w:jc w:val="both"/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 xml:space="preserve">Ve skladbě střechy je na stropní konstrukci navržena parozábrana z asfaltových pásů s hliníkovou vložkou (podklad nutno </w:t>
      </w:r>
      <w:proofErr w:type="spellStart"/>
      <w:r w:rsidRPr="00F80E1F">
        <w:rPr>
          <w:rFonts w:ascii="Arial" w:eastAsia="Roboto" w:hAnsi="Arial" w:cs="Arial"/>
        </w:rPr>
        <w:t>napenetrovat</w:t>
      </w:r>
      <w:proofErr w:type="spellEnd"/>
      <w:r w:rsidRPr="00F80E1F">
        <w:rPr>
          <w:rFonts w:ascii="Arial" w:eastAsia="Roboto" w:hAnsi="Arial" w:cs="Arial"/>
        </w:rPr>
        <w:t>). Parozábranu vytáhnout až na atiku. Na Vrstvě TI je pak navržena HI z </w:t>
      </w:r>
      <w:r w:rsidR="00BB4B7D" w:rsidRPr="00F80E1F">
        <w:rPr>
          <w:rFonts w:ascii="Arial" w:eastAsia="Roboto" w:hAnsi="Arial" w:cs="Arial"/>
        </w:rPr>
        <w:t>PVC</w:t>
      </w:r>
      <w:r w:rsidRPr="00F80E1F">
        <w:rPr>
          <w:rFonts w:ascii="Arial" w:eastAsia="Roboto" w:hAnsi="Arial" w:cs="Arial"/>
        </w:rPr>
        <w:t xml:space="preserve"> folie.</w:t>
      </w:r>
    </w:p>
    <w:p w14:paraId="45948ACA" w14:textId="66542B02" w:rsidR="00A40FB5" w:rsidRPr="00F80E1F" w:rsidRDefault="00CE0B14" w:rsidP="00CE0B1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  <w:color w:val="000000"/>
        </w:rPr>
        <w:t xml:space="preserve">V koupelně, na WC a v místnostech s možným vyšším namáháním vlhkostí bude podlaha opatřena hydroizolační stěrkou proti zatékání vody do konstrukcí. Stěrka vytažena min. </w:t>
      </w:r>
      <w:proofErr w:type="gramStart"/>
      <w:r w:rsidRPr="00F80E1F">
        <w:rPr>
          <w:rFonts w:ascii="Arial" w:hAnsi="Arial" w:cs="Arial"/>
          <w:color w:val="000000"/>
        </w:rPr>
        <w:t>150mm</w:t>
      </w:r>
      <w:proofErr w:type="gramEnd"/>
      <w:r w:rsidRPr="00F80E1F">
        <w:rPr>
          <w:rFonts w:ascii="Arial" w:hAnsi="Arial" w:cs="Arial"/>
          <w:color w:val="000000"/>
        </w:rPr>
        <w:t xml:space="preserve"> na stěny. V oblasti s vyšším namáháním vlhkostí (sprchový kout, oblast okolo umyvadla atd.) se stěrka provede i na stěnách až do potřebné výšky</w:t>
      </w:r>
    </w:p>
    <w:p w14:paraId="40C6FE3A" w14:textId="17E985F3" w:rsidR="0034237B" w:rsidRPr="00F80E1F" w:rsidRDefault="0034237B" w:rsidP="0034237B">
      <w:pP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F80E1F">
        <w:rPr>
          <w:rFonts w:ascii="Arial" w:eastAsia="Roboto" w:hAnsi="Arial" w:cs="Arial"/>
          <w:b/>
          <w:bCs/>
        </w:rPr>
        <w:t>- tepelné:</w:t>
      </w:r>
      <w:r w:rsidRPr="00F80E1F">
        <w:rPr>
          <w:rFonts w:ascii="Arial" w:eastAsia="Roboto" w:hAnsi="Arial" w:cs="Arial"/>
        </w:rPr>
        <w:t xml:space="preserve"> </w:t>
      </w:r>
      <w:r w:rsidRPr="00F80E1F">
        <w:rPr>
          <w:rFonts w:ascii="Arial" w:hAnsi="Arial" w:cs="Arial"/>
          <w:color w:val="000000"/>
        </w:rPr>
        <w:t>svislé obvodové konstrukce jsou opatřeny tepelnou izolací z čedičové vlny tl.</w:t>
      </w:r>
      <w:proofErr w:type="gramStart"/>
      <w:r w:rsidRPr="00F80E1F">
        <w:rPr>
          <w:rFonts w:ascii="Arial" w:hAnsi="Arial" w:cs="Arial"/>
          <w:color w:val="000000"/>
        </w:rPr>
        <w:t>160mm</w:t>
      </w:r>
      <w:proofErr w:type="gramEnd"/>
      <w:r w:rsidRPr="00F80E1F">
        <w:rPr>
          <w:rFonts w:ascii="Arial" w:hAnsi="Arial" w:cs="Arial"/>
          <w:color w:val="000000"/>
        </w:rPr>
        <w:t xml:space="preserve">. V podlahových konstrukcích na terénu je navržena tepelná podlahová izolace EPS 150 S </w:t>
      </w:r>
      <w:proofErr w:type="spellStart"/>
      <w:r w:rsidRPr="00F80E1F">
        <w:rPr>
          <w:rFonts w:ascii="Arial" w:hAnsi="Arial" w:cs="Arial"/>
          <w:color w:val="000000"/>
        </w:rPr>
        <w:t>tl</w:t>
      </w:r>
      <w:proofErr w:type="spellEnd"/>
      <w:r w:rsidRPr="00F80E1F">
        <w:rPr>
          <w:rFonts w:ascii="Arial" w:hAnsi="Arial" w:cs="Arial"/>
          <w:color w:val="000000"/>
        </w:rPr>
        <w:t xml:space="preserve">. </w:t>
      </w:r>
      <w:proofErr w:type="gramStart"/>
      <w:r w:rsidR="007271A4" w:rsidRPr="00F80E1F">
        <w:rPr>
          <w:rFonts w:ascii="Arial" w:hAnsi="Arial" w:cs="Arial"/>
          <w:color w:val="000000"/>
        </w:rPr>
        <w:t>15</w:t>
      </w:r>
      <w:r w:rsidRPr="00F80E1F">
        <w:rPr>
          <w:rFonts w:ascii="Arial" w:hAnsi="Arial" w:cs="Arial"/>
          <w:color w:val="000000"/>
        </w:rPr>
        <w:t>0mm</w:t>
      </w:r>
      <w:proofErr w:type="gramEnd"/>
      <w:r w:rsidRPr="00F80E1F">
        <w:rPr>
          <w:rFonts w:ascii="Arial" w:hAnsi="Arial" w:cs="Arial"/>
          <w:color w:val="000000"/>
        </w:rPr>
        <w:t xml:space="preserve"> (</w:t>
      </w:r>
      <w:r w:rsidR="007271A4" w:rsidRPr="00F80E1F">
        <w:rPr>
          <w:rFonts w:ascii="Arial" w:hAnsi="Arial" w:cs="Arial"/>
          <w:color w:val="000000"/>
        </w:rPr>
        <w:t>+ vrstva lehčeného betonu</w:t>
      </w:r>
      <w:r w:rsidR="00074110" w:rsidRPr="00F80E1F">
        <w:rPr>
          <w:rFonts w:ascii="Arial" w:hAnsi="Arial" w:cs="Arial"/>
          <w:color w:val="000000"/>
        </w:rPr>
        <w:t xml:space="preserve"> </w:t>
      </w:r>
      <w:proofErr w:type="spellStart"/>
      <w:r w:rsidR="00074110" w:rsidRPr="00F80E1F">
        <w:rPr>
          <w:rFonts w:ascii="Arial" w:hAnsi="Arial" w:cs="Arial"/>
          <w:color w:val="000000"/>
        </w:rPr>
        <w:t>tl</w:t>
      </w:r>
      <w:proofErr w:type="spellEnd"/>
      <w:r w:rsidR="00074110" w:rsidRPr="00F80E1F">
        <w:rPr>
          <w:rFonts w:ascii="Arial" w:hAnsi="Arial" w:cs="Arial"/>
          <w:color w:val="000000"/>
        </w:rPr>
        <w:t>. 50mm</w:t>
      </w:r>
      <w:r w:rsidR="007271A4" w:rsidRPr="00F80E1F">
        <w:rPr>
          <w:rFonts w:ascii="Arial" w:hAnsi="Arial" w:cs="Arial"/>
          <w:color w:val="000000"/>
        </w:rPr>
        <w:t xml:space="preserve"> pod TI</w:t>
      </w:r>
      <w:r w:rsidRPr="00F80E1F">
        <w:rPr>
          <w:rFonts w:ascii="Arial" w:hAnsi="Arial" w:cs="Arial"/>
          <w:color w:val="000000"/>
        </w:rPr>
        <w:t xml:space="preserve">). V soklové části obvodového zdiva a u obvodových stěn přiléhajících k ploché střeše je navržena TI EPS Perimetr </w:t>
      </w:r>
      <w:proofErr w:type="spellStart"/>
      <w:r w:rsidRPr="00F80E1F">
        <w:rPr>
          <w:rFonts w:ascii="Arial" w:hAnsi="Arial" w:cs="Arial"/>
          <w:color w:val="000000"/>
        </w:rPr>
        <w:t>tl</w:t>
      </w:r>
      <w:proofErr w:type="spellEnd"/>
      <w:r w:rsidRPr="00F80E1F">
        <w:rPr>
          <w:rFonts w:ascii="Arial" w:hAnsi="Arial" w:cs="Arial"/>
          <w:color w:val="000000"/>
        </w:rPr>
        <w:t xml:space="preserve">. </w:t>
      </w:r>
      <w:proofErr w:type="gramStart"/>
      <w:r w:rsidRPr="00F80E1F">
        <w:rPr>
          <w:rFonts w:ascii="Arial" w:hAnsi="Arial" w:cs="Arial"/>
          <w:color w:val="000000"/>
        </w:rPr>
        <w:t>120mm</w:t>
      </w:r>
      <w:proofErr w:type="gramEnd"/>
      <w:r w:rsidRPr="00F80E1F">
        <w:rPr>
          <w:rFonts w:ascii="Arial" w:hAnsi="Arial" w:cs="Arial"/>
          <w:color w:val="000000"/>
        </w:rPr>
        <w:t>.</w:t>
      </w:r>
    </w:p>
    <w:p w14:paraId="45948ACB" w14:textId="74C480CF" w:rsidR="00A40FB5" w:rsidRPr="00F80E1F" w:rsidRDefault="0034237B" w:rsidP="0034237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  <w:color w:val="000000"/>
        </w:rPr>
        <w:t xml:space="preserve">Ve skladbě střechy je navržena TI EPS 150 S. Spád střechy je </w:t>
      </w:r>
      <w:proofErr w:type="gramStart"/>
      <w:r w:rsidRPr="00F80E1F">
        <w:rPr>
          <w:rFonts w:ascii="Arial" w:hAnsi="Arial" w:cs="Arial"/>
          <w:color w:val="000000"/>
        </w:rPr>
        <w:t>2%</w:t>
      </w:r>
      <w:proofErr w:type="gramEnd"/>
      <w:r w:rsidRPr="00F80E1F">
        <w:rPr>
          <w:rFonts w:ascii="Arial" w:hAnsi="Arial" w:cs="Arial"/>
          <w:color w:val="000000"/>
        </w:rPr>
        <w:t xml:space="preserve"> a je tvořen spádovými klíny z EPS. </w:t>
      </w:r>
      <w:proofErr w:type="spellStart"/>
      <w:r w:rsidRPr="00F80E1F">
        <w:rPr>
          <w:rFonts w:ascii="Arial" w:hAnsi="Arial" w:cs="Arial"/>
          <w:color w:val="000000"/>
        </w:rPr>
        <w:t>Tl</w:t>
      </w:r>
      <w:proofErr w:type="spellEnd"/>
      <w:r w:rsidRPr="00F80E1F">
        <w:rPr>
          <w:rFonts w:ascii="Arial" w:hAnsi="Arial" w:cs="Arial"/>
          <w:color w:val="000000"/>
        </w:rPr>
        <w:t xml:space="preserve">. </w:t>
      </w:r>
      <w:r w:rsidR="003D1760" w:rsidRPr="00F80E1F">
        <w:rPr>
          <w:rFonts w:ascii="Arial" w:hAnsi="Arial" w:cs="Arial"/>
          <w:color w:val="000000"/>
        </w:rPr>
        <w:t>TI</w:t>
      </w:r>
      <w:r w:rsidRPr="00F80E1F">
        <w:rPr>
          <w:rFonts w:ascii="Arial" w:hAnsi="Arial" w:cs="Arial"/>
          <w:color w:val="000000"/>
        </w:rPr>
        <w:t xml:space="preserve"> v nejnižším místě (u vpusti) je </w:t>
      </w:r>
      <w:proofErr w:type="gramStart"/>
      <w:r w:rsidRPr="00F80E1F">
        <w:rPr>
          <w:rFonts w:ascii="Arial" w:hAnsi="Arial" w:cs="Arial"/>
          <w:color w:val="000000"/>
        </w:rPr>
        <w:t>350mm</w:t>
      </w:r>
      <w:proofErr w:type="gramEnd"/>
    </w:p>
    <w:p w14:paraId="0381389E" w14:textId="77777777" w:rsidR="004122E4" w:rsidRPr="00F80E1F" w:rsidRDefault="004122E4" w:rsidP="004122E4">
      <w:pP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F80E1F">
        <w:rPr>
          <w:rFonts w:ascii="Arial" w:eastAsia="Roboto" w:hAnsi="Arial" w:cs="Arial"/>
          <w:b/>
          <w:bCs/>
        </w:rPr>
        <w:t>- akustické:</w:t>
      </w:r>
      <w:r w:rsidRPr="00F80E1F">
        <w:rPr>
          <w:rFonts w:ascii="Arial" w:eastAsia="Roboto" w:hAnsi="Arial" w:cs="Arial"/>
        </w:rPr>
        <w:t xml:space="preserve"> </w:t>
      </w:r>
      <w:r w:rsidRPr="00F80E1F">
        <w:rPr>
          <w:rFonts w:ascii="Arial" w:hAnsi="Arial" w:cs="Arial"/>
          <w:color w:val="000000"/>
        </w:rPr>
        <w:t xml:space="preserve">ve skladbě podlah </w:t>
      </w:r>
      <w:proofErr w:type="gramStart"/>
      <w:r w:rsidRPr="00F80E1F">
        <w:rPr>
          <w:rFonts w:ascii="Arial" w:hAnsi="Arial" w:cs="Arial"/>
          <w:color w:val="000000"/>
        </w:rPr>
        <w:t>2-4NP</w:t>
      </w:r>
      <w:proofErr w:type="gramEnd"/>
      <w:r w:rsidRPr="00F80E1F">
        <w:rPr>
          <w:rFonts w:ascii="Arial" w:hAnsi="Arial" w:cs="Arial"/>
          <w:color w:val="000000"/>
        </w:rPr>
        <w:t xml:space="preserve"> je navržena izolace z desek z čedičových vláken </w:t>
      </w:r>
      <w:proofErr w:type="spellStart"/>
      <w:r w:rsidRPr="00F80E1F">
        <w:rPr>
          <w:rFonts w:ascii="Arial" w:hAnsi="Arial" w:cs="Arial"/>
          <w:color w:val="000000"/>
        </w:rPr>
        <w:t>tl</w:t>
      </w:r>
      <w:proofErr w:type="spellEnd"/>
      <w:r w:rsidRPr="00F80E1F">
        <w:rPr>
          <w:rFonts w:ascii="Arial" w:hAnsi="Arial" w:cs="Arial"/>
          <w:color w:val="000000"/>
        </w:rPr>
        <w:t>. 30mm pro útlum kročejového hluku.</w:t>
      </w:r>
    </w:p>
    <w:p w14:paraId="45948ACD" w14:textId="626E0E03" w:rsidR="00A40FB5" w:rsidRPr="00F80E1F" w:rsidRDefault="004122E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Times New Roman" w:hAnsi="Arial" w:cs="Arial"/>
          <w:color w:val="000000"/>
        </w:rPr>
        <w:t xml:space="preserve">V konstrukci montovaných dělících příček je navržena akustická </w:t>
      </w:r>
      <w:r w:rsidRPr="00F80E1F">
        <w:rPr>
          <w:rFonts w:ascii="Arial" w:hAnsi="Arial" w:cs="Arial"/>
          <w:color w:val="000000"/>
        </w:rPr>
        <w:t xml:space="preserve">kamenná izolace s objemovou hmotností ≥ </w:t>
      </w:r>
      <w:proofErr w:type="gramStart"/>
      <w:r w:rsidR="00BE60AE" w:rsidRPr="00F80E1F">
        <w:rPr>
          <w:rFonts w:ascii="Arial" w:hAnsi="Arial" w:cs="Arial"/>
          <w:color w:val="000000"/>
        </w:rPr>
        <w:t>15</w:t>
      </w:r>
      <w:r w:rsidRPr="00F80E1F">
        <w:rPr>
          <w:rFonts w:ascii="Arial" w:hAnsi="Arial" w:cs="Arial"/>
          <w:color w:val="000000"/>
        </w:rPr>
        <w:t>kg</w:t>
      </w:r>
      <w:proofErr w:type="gramEnd"/>
      <w:r w:rsidRPr="00F80E1F">
        <w:rPr>
          <w:rFonts w:ascii="Arial" w:hAnsi="Arial" w:cs="Arial"/>
          <w:color w:val="000000"/>
        </w:rPr>
        <w:t>/m</w:t>
      </w:r>
      <w:r w:rsidRPr="00F80E1F">
        <w:rPr>
          <w:rFonts w:ascii="Arial" w:hAnsi="Arial" w:cs="Arial"/>
          <w:color w:val="000000"/>
          <w:sz w:val="13"/>
          <w:szCs w:val="13"/>
          <w:vertAlign w:val="superscript"/>
        </w:rPr>
        <w:t>3</w:t>
      </w:r>
    </w:p>
    <w:p w14:paraId="45948ACE" w14:textId="1CD9AA7F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proofErr w:type="spellStart"/>
      <w:r w:rsidRPr="00F80E1F">
        <w:rPr>
          <w:rFonts w:ascii="Arial" w:eastAsia="Roboto" w:hAnsi="Arial" w:cs="Arial"/>
          <w:color w:val="000000"/>
          <w:u w:val="single"/>
        </w:rPr>
        <w:t>Kce</w:t>
      </w:r>
      <w:proofErr w:type="spellEnd"/>
      <w:r w:rsidRPr="00F80E1F">
        <w:rPr>
          <w:rFonts w:ascii="Arial" w:eastAsia="Roboto" w:hAnsi="Arial" w:cs="Arial"/>
          <w:color w:val="000000"/>
          <w:u w:val="single"/>
        </w:rPr>
        <w:t xml:space="preserve"> prosvětlovací: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E7093B" w:rsidRPr="00F80E1F">
        <w:rPr>
          <w:rFonts w:ascii="Arial" w:hAnsi="Arial" w:cs="Arial"/>
          <w:color w:val="000000"/>
        </w:rPr>
        <w:t>veškeré okenní a dveřní výplně v</w:t>
      </w:r>
      <w:r w:rsidR="00BD4C88" w:rsidRPr="00F80E1F">
        <w:rPr>
          <w:rFonts w:ascii="Arial" w:hAnsi="Arial" w:cs="Arial"/>
          <w:color w:val="000000"/>
        </w:rPr>
        <w:t> obvodových stěnách</w:t>
      </w:r>
      <w:r w:rsidR="00E7093B" w:rsidRPr="00F80E1F">
        <w:rPr>
          <w:rFonts w:ascii="Arial" w:hAnsi="Arial" w:cs="Arial"/>
          <w:color w:val="000000"/>
        </w:rPr>
        <w:t xml:space="preserve"> plastové s izolačním trojsklem dle PENB</w:t>
      </w:r>
    </w:p>
    <w:p w14:paraId="45948ACF" w14:textId="059D73A1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Tesařské </w:t>
      </w:r>
      <w:proofErr w:type="spellStart"/>
      <w:r w:rsidRPr="00F80E1F">
        <w:rPr>
          <w:rFonts w:ascii="Arial" w:eastAsia="Roboto" w:hAnsi="Arial" w:cs="Arial"/>
          <w:color w:val="000000"/>
          <w:u w:val="single"/>
        </w:rPr>
        <w:t>kce</w:t>
      </w:r>
      <w:proofErr w:type="spellEnd"/>
      <w:r w:rsidRPr="00F80E1F">
        <w:rPr>
          <w:rFonts w:ascii="Arial" w:eastAsia="Roboto" w:hAnsi="Arial" w:cs="Arial"/>
          <w:color w:val="000000"/>
          <w:u w:val="single"/>
        </w:rPr>
        <w:t>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4B7771" w:rsidRPr="00F80E1F">
        <w:rPr>
          <w:rFonts w:ascii="Arial" w:eastAsia="Roboto" w:hAnsi="Arial" w:cs="Arial"/>
          <w:color w:val="000000"/>
        </w:rPr>
        <w:t>netýká se stavby</w:t>
      </w:r>
    </w:p>
    <w:p w14:paraId="45948AD0" w14:textId="3769A392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lastRenderedPageBreak/>
        <w:t xml:space="preserve">Klempířské </w:t>
      </w:r>
      <w:proofErr w:type="spellStart"/>
      <w:r w:rsidRPr="00F80E1F">
        <w:rPr>
          <w:rFonts w:ascii="Arial" w:eastAsia="Roboto" w:hAnsi="Arial" w:cs="Arial"/>
          <w:color w:val="000000"/>
          <w:u w:val="single"/>
        </w:rPr>
        <w:t>kce</w:t>
      </w:r>
      <w:proofErr w:type="spellEnd"/>
      <w:r w:rsidRPr="00F80E1F">
        <w:rPr>
          <w:rFonts w:ascii="Arial" w:eastAsia="Roboto" w:hAnsi="Arial" w:cs="Arial"/>
          <w:color w:val="000000"/>
          <w:u w:val="single"/>
        </w:rPr>
        <w:t>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AF620B" w:rsidRPr="00F80E1F">
        <w:rPr>
          <w:rFonts w:ascii="Arial" w:eastAsia="Roboto" w:hAnsi="Arial" w:cs="Arial"/>
          <w:color w:val="000000"/>
        </w:rPr>
        <w:t xml:space="preserve">jedná se o </w:t>
      </w:r>
      <w:r w:rsidR="00AF620B" w:rsidRPr="00F80E1F">
        <w:rPr>
          <w:rFonts w:ascii="Arial" w:hAnsi="Arial" w:cs="Arial"/>
          <w:color w:val="000000"/>
        </w:rPr>
        <w:t>vnější oplechování parapetů</w:t>
      </w:r>
      <w:r w:rsidR="00ED2A8D" w:rsidRPr="00F80E1F">
        <w:rPr>
          <w:rFonts w:ascii="Arial" w:hAnsi="Arial" w:cs="Arial"/>
          <w:color w:val="000000"/>
        </w:rPr>
        <w:t xml:space="preserve"> z</w:t>
      </w:r>
      <w:r w:rsidR="0077024C" w:rsidRPr="00F80E1F">
        <w:rPr>
          <w:rFonts w:ascii="Arial" w:hAnsi="Arial" w:cs="Arial"/>
          <w:color w:val="000000"/>
        </w:rPr>
        <w:t> </w:t>
      </w:r>
      <w:proofErr w:type="spellStart"/>
      <w:r w:rsidR="00ED2A8D" w:rsidRPr="00F80E1F">
        <w:rPr>
          <w:rFonts w:ascii="Arial" w:hAnsi="Arial" w:cs="Arial"/>
          <w:color w:val="000000"/>
        </w:rPr>
        <w:t>FeZn</w:t>
      </w:r>
      <w:proofErr w:type="spellEnd"/>
      <w:r w:rsidR="0077024C" w:rsidRPr="00F80E1F">
        <w:rPr>
          <w:rFonts w:ascii="Arial" w:hAnsi="Arial" w:cs="Arial"/>
          <w:color w:val="000000"/>
        </w:rPr>
        <w:t xml:space="preserve"> lakovaného plechu</w:t>
      </w:r>
      <w:r w:rsidR="00A90A1A" w:rsidRPr="00F80E1F">
        <w:rPr>
          <w:rFonts w:ascii="Arial" w:hAnsi="Arial" w:cs="Arial"/>
          <w:color w:val="000000"/>
        </w:rPr>
        <w:t xml:space="preserve"> v </w:t>
      </w:r>
      <w:r w:rsidR="00A90A1A" w:rsidRPr="00F80E1F">
        <w:rPr>
          <w:rFonts w:ascii="Arial" w:eastAsia="Roboto" w:hAnsi="Arial" w:cs="Arial"/>
          <w:color w:val="000000"/>
        </w:rPr>
        <w:t>odstínu RAL 7016</w:t>
      </w:r>
      <w:r w:rsidR="00AF620B" w:rsidRPr="00F80E1F">
        <w:rPr>
          <w:rFonts w:ascii="Arial" w:hAnsi="Arial" w:cs="Arial"/>
          <w:color w:val="000000"/>
        </w:rPr>
        <w:t xml:space="preserve">, oplechování </w:t>
      </w:r>
      <w:proofErr w:type="gramStart"/>
      <w:r w:rsidR="00AF620B" w:rsidRPr="00F80E1F">
        <w:rPr>
          <w:rFonts w:ascii="Arial" w:hAnsi="Arial" w:cs="Arial"/>
          <w:color w:val="000000"/>
        </w:rPr>
        <w:t>atik</w:t>
      </w:r>
      <w:proofErr w:type="gramEnd"/>
      <w:r w:rsidR="0077024C" w:rsidRPr="00F80E1F">
        <w:rPr>
          <w:rFonts w:ascii="Arial" w:hAnsi="Arial" w:cs="Arial"/>
          <w:color w:val="000000"/>
        </w:rPr>
        <w:t xml:space="preserve"> které je řešeno</w:t>
      </w:r>
      <w:r w:rsidR="00984D52" w:rsidRPr="00F80E1F">
        <w:rPr>
          <w:rFonts w:ascii="Arial" w:hAnsi="Arial" w:cs="Arial"/>
          <w:color w:val="000000"/>
        </w:rPr>
        <w:t xml:space="preserve"> systémově prvky z </w:t>
      </w:r>
      <w:proofErr w:type="spellStart"/>
      <w:r w:rsidR="00984D52" w:rsidRPr="00F80E1F">
        <w:rPr>
          <w:rFonts w:ascii="Arial" w:hAnsi="Arial" w:cs="Arial"/>
          <w:color w:val="000000"/>
        </w:rPr>
        <w:t>Viplanylu</w:t>
      </w:r>
      <w:proofErr w:type="spellEnd"/>
      <w:r w:rsidR="00AF620B" w:rsidRPr="00F80E1F">
        <w:rPr>
          <w:rFonts w:ascii="Arial" w:hAnsi="Arial" w:cs="Arial"/>
          <w:color w:val="000000"/>
        </w:rPr>
        <w:t>, atd. Systémové řešení dle dodavatele</w:t>
      </w:r>
    </w:p>
    <w:p w14:paraId="45948AD1" w14:textId="2C86CED1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Truhlářské </w:t>
      </w:r>
      <w:proofErr w:type="spellStart"/>
      <w:r w:rsidRPr="00F80E1F">
        <w:rPr>
          <w:rFonts w:ascii="Arial" w:eastAsia="Roboto" w:hAnsi="Arial" w:cs="Arial"/>
          <w:color w:val="000000"/>
          <w:u w:val="single"/>
        </w:rPr>
        <w:t>kce</w:t>
      </w:r>
      <w:proofErr w:type="spellEnd"/>
      <w:r w:rsidRPr="00F80E1F">
        <w:rPr>
          <w:rFonts w:ascii="Arial" w:eastAsia="Roboto" w:hAnsi="Arial" w:cs="Arial"/>
          <w:color w:val="000000"/>
          <w:u w:val="single"/>
        </w:rPr>
        <w:t>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F15358" w:rsidRPr="00F80E1F">
        <w:rPr>
          <w:rFonts w:ascii="Arial" w:eastAsia="Roboto" w:hAnsi="Arial" w:cs="Arial"/>
          <w:color w:val="000000"/>
        </w:rPr>
        <w:t>navržen vnitřní</w:t>
      </w:r>
      <w:r w:rsidR="007F724D" w:rsidRPr="00F80E1F">
        <w:rPr>
          <w:rFonts w:ascii="Arial" w:eastAsia="Roboto" w:hAnsi="Arial" w:cs="Arial"/>
          <w:color w:val="000000"/>
        </w:rPr>
        <w:t xml:space="preserve"> </w:t>
      </w:r>
      <w:r w:rsidR="005B448C" w:rsidRPr="00F80E1F">
        <w:rPr>
          <w:rFonts w:ascii="Arial" w:eastAsia="Roboto" w:hAnsi="Arial" w:cs="Arial"/>
          <w:color w:val="000000"/>
        </w:rPr>
        <w:t>plastový komůrkový</w:t>
      </w:r>
      <w:r w:rsidR="007F724D" w:rsidRPr="00F80E1F">
        <w:rPr>
          <w:rFonts w:ascii="Arial" w:eastAsia="Roboto" w:hAnsi="Arial" w:cs="Arial"/>
          <w:color w:val="000000"/>
        </w:rPr>
        <w:t xml:space="preserve"> parapet. </w:t>
      </w:r>
    </w:p>
    <w:p w14:paraId="0583D8F8" w14:textId="2C714523" w:rsidR="004A3317" w:rsidRPr="00F80E1F" w:rsidRDefault="00413E05" w:rsidP="004A3317">
      <w:pP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 xml:space="preserve">Zámečnické </w:t>
      </w:r>
      <w:proofErr w:type="spellStart"/>
      <w:r w:rsidRPr="00F80E1F">
        <w:rPr>
          <w:rFonts w:ascii="Arial" w:eastAsia="Roboto" w:hAnsi="Arial" w:cs="Arial"/>
          <w:color w:val="000000"/>
          <w:u w:val="single"/>
        </w:rPr>
        <w:t>kce</w:t>
      </w:r>
      <w:proofErr w:type="spellEnd"/>
      <w:r w:rsidRPr="00F80E1F">
        <w:rPr>
          <w:rFonts w:ascii="Arial" w:eastAsia="Roboto" w:hAnsi="Arial" w:cs="Arial"/>
          <w:color w:val="000000"/>
          <w:u w:val="single"/>
        </w:rPr>
        <w:t>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4A3317" w:rsidRPr="00F80E1F">
        <w:rPr>
          <w:rFonts w:ascii="Arial" w:eastAsia="Roboto" w:hAnsi="Arial" w:cs="Arial"/>
          <w:color w:val="000000"/>
        </w:rPr>
        <w:t>jedná se o ocelové konstrukce umístěné na střeše 3NP</w:t>
      </w:r>
      <w:r w:rsidR="00930FDA" w:rsidRPr="00F80E1F">
        <w:rPr>
          <w:rFonts w:ascii="Arial" w:eastAsia="Roboto" w:hAnsi="Arial" w:cs="Arial"/>
          <w:color w:val="000000"/>
        </w:rPr>
        <w:t xml:space="preserve"> pro osazení</w:t>
      </w:r>
      <w:r w:rsidR="00976375" w:rsidRPr="00F80E1F">
        <w:rPr>
          <w:rFonts w:ascii="Arial" w:eastAsia="Roboto" w:hAnsi="Arial" w:cs="Arial"/>
          <w:color w:val="000000"/>
        </w:rPr>
        <w:t xml:space="preserve"> jednotek VZT</w:t>
      </w:r>
      <w:r w:rsidR="004A3317" w:rsidRPr="00F80E1F">
        <w:rPr>
          <w:rFonts w:ascii="Arial" w:eastAsia="Roboto" w:hAnsi="Arial" w:cs="Arial"/>
          <w:color w:val="000000"/>
        </w:rPr>
        <w:t xml:space="preserve">. </w:t>
      </w:r>
      <w:r w:rsidR="00043EE8" w:rsidRPr="00F80E1F">
        <w:rPr>
          <w:rFonts w:ascii="Arial" w:eastAsia="Roboto" w:hAnsi="Arial" w:cs="Arial"/>
          <w:color w:val="000000"/>
        </w:rPr>
        <w:t>Dále o drobnější konstrukce</w:t>
      </w:r>
      <w:r w:rsidR="00C56562" w:rsidRPr="00F80E1F">
        <w:rPr>
          <w:rFonts w:ascii="Arial" w:eastAsia="Roboto" w:hAnsi="Arial" w:cs="Arial"/>
          <w:color w:val="000000"/>
        </w:rPr>
        <w:t xml:space="preserve">, jako třeba schody </w:t>
      </w:r>
      <w:r w:rsidR="00B07032" w:rsidRPr="00F80E1F">
        <w:rPr>
          <w:rFonts w:ascii="Arial" w:eastAsia="Roboto" w:hAnsi="Arial" w:cs="Arial"/>
          <w:color w:val="000000"/>
        </w:rPr>
        <w:t xml:space="preserve">ve 4NP </w:t>
      </w:r>
      <w:r w:rsidR="00C56562" w:rsidRPr="00F80E1F">
        <w:rPr>
          <w:rFonts w:ascii="Arial" w:eastAsia="Roboto" w:hAnsi="Arial" w:cs="Arial"/>
          <w:color w:val="000000"/>
        </w:rPr>
        <w:t>pro výstup</w:t>
      </w:r>
      <w:r w:rsidR="00B07032" w:rsidRPr="00F80E1F">
        <w:rPr>
          <w:rFonts w:ascii="Arial" w:eastAsia="Roboto" w:hAnsi="Arial" w:cs="Arial"/>
          <w:color w:val="000000"/>
        </w:rPr>
        <w:t xml:space="preserve"> na střechu. Veškeré</w:t>
      </w:r>
      <w:r w:rsidR="006F4643" w:rsidRPr="00F80E1F">
        <w:rPr>
          <w:rFonts w:ascii="Arial" w:eastAsia="Roboto" w:hAnsi="Arial" w:cs="Arial"/>
          <w:color w:val="000000"/>
        </w:rPr>
        <w:t xml:space="preserve"> ocelové konstrukce</w:t>
      </w:r>
      <w:r w:rsidR="0000034D" w:rsidRPr="00F80E1F">
        <w:rPr>
          <w:rFonts w:ascii="Arial" w:eastAsia="Roboto" w:hAnsi="Arial" w:cs="Arial"/>
          <w:color w:val="000000"/>
        </w:rPr>
        <w:t xml:space="preserve"> budou ošetřeny žárovým zinkováním</w:t>
      </w:r>
      <w:r w:rsidR="00CF01A0" w:rsidRPr="00F80E1F">
        <w:rPr>
          <w:rFonts w:ascii="Arial" w:eastAsia="Roboto" w:hAnsi="Arial" w:cs="Arial"/>
          <w:color w:val="000000"/>
        </w:rPr>
        <w:t xml:space="preserve"> (min. </w:t>
      </w:r>
      <w:proofErr w:type="spellStart"/>
      <w:r w:rsidR="00CF01A0" w:rsidRPr="00F80E1F">
        <w:rPr>
          <w:rFonts w:ascii="Arial" w:eastAsia="Roboto" w:hAnsi="Arial" w:cs="Arial"/>
          <w:color w:val="000000"/>
        </w:rPr>
        <w:t>tl</w:t>
      </w:r>
      <w:proofErr w:type="spellEnd"/>
      <w:r w:rsidR="00CF01A0" w:rsidRPr="00F80E1F">
        <w:rPr>
          <w:rFonts w:ascii="Arial" w:eastAsia="Roboto" w:hAnsi="Arial" w:cs="Arial"/>
          <w:color w:val="000000"/>
        </w:rPr>
        <w:t>. 80µm).</w:t>
      </w:r>
    </w:p>
    <w:p w14:paraId="45948AD2" w14:textId="46C86C07" w:rsidR="00A40FB5" w:rsidRPr="00F80E1F" w:rsidRDefault="004A3317" w:rsidP="004A331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Dále jsou nad vstupy do budovy navrženy krycí stříšky. Stříšky jsou navrženy </w:t>
      </w:r>
      <w:r w:rsidR="00FB06AE" w:rsidRPr="00F80E1F">
        <w:rPr>
          <w:rFonts w:ascii="Arial" w:eastAsia="Roboto" w:hAnsi="Arial" w:cs="Arial"/>
          <w:color w:val="000000"/>
        </w:rPr>
        <w:t>ocel</w:t>
      </w:r>
      <w:r w:rsidRPr="00F80E1F">
        <w:rPr>
          <w:rFonts w:ascii="Arial" w:eastAsia="Roboto" w:hAnsi="Arial" w:cs="Arial"/>
          <w:color w:val="000000"/>
        </w:rPr>
        <w:t xml:space="preserve">ové </w:t>
      </w:r>
      <w:r w:rsidR="00A90A1A" w:rsidRPr="00F80E1F">
        <w:rPr>
          <w:rFonts w:ascii="Arial" w:eastAsia="Roboto" w:hAnsi="Arial" w:cs="Arial"/>
          <w:color w:val="000000"/>
        </w:rPr>
        <w:t>s povrchovou úpravou žárovým zinkováním + prášková barva v odstínu RAL 7016</w:t>
      </w:r>
      <w:r w:rsidR="00A44294" w:rsidRPr="00F80E1F">
        <w:rPr>
          <w:rFonts w:ascii="Arial" w:eastAsia="Roboto" w:hAnsi="Arial" w:cs="Arial"/>
          <w:color w:val="000000"/>
        </w:rPr>
        <w:t>.</w:t>
      </w:r>
    </w:p>
    <w:p w14:paraId="11E52169" w14:textId="7D5B62F1" w:rsidR="00F75A06" w:rsidRPr="00F80E1F" w:rsidRDefault="00F75A06" w:rsidP="004A331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Pro přístup na střechu 4NP navržen ocelový</w:t>
      </w:r>
      <w:r w:rsidR="001A028F" w:rsidRPr="00F80E1F">
        <w:rPr>
          <w:rFonts w:ascii="Arial" w:eastAsia="Roboto" w:hAnsi="Arial" w:cs="Arial"/>
          <w:color w:val="000000"/>
        </w:rPr>
        <w:t xml:space="preserve"> fixní </w:t>
      </w:r>
      <w:proofErr w:type="spellStart"/>
      <w:r w:rsidR="001A028F" w:rsidRPr="00F80E1F">
        <w:rPr>
          <w:rFonts w:ascii="Arial" w:eastAsia="Roboto" w:hAnsi="Arial" w:cs="Arial"/>
          <w:color w:val="000000"/>
        </w:rPr>
        <w:t>výlezový</w:t>
      </w:r>
      <w:proofErr w:type="spellEnd"/>
      <w:r w:rsidR="001A028F" w:rsidRPr="00F80E1F">
        <w:rPr>
          <w:rFonts w:ascii="Arial" w:eastAsia="Roboto" w:hAnsi="Arial" w:cs="Arial"/>
          <w:color w:val="000000"/>
        </w:rPr>
        <w:t xml:space="preserve"> žebřík s povrchovou úpravou žárovým zinkováním. </w:t>
      </w:r>
    </w:p>
    <w:p w14:paraId="5E3BA65A" w14:textId="03A0B18F" w:rsidR="0072061A" w:rsidRPr="00F80E1F" w:rsidRDefault="004858EC" w:rsidP="004A331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Dále se jedná o drobné prvky jako</w:t>
      </w:r>
      <w:r w:rsidR="00EF7944" w:rsidRPr="00F80E1F">
        <w:rPr>
          <w:rFonts w:ascii="Arial" w:eastAsia="Roboto" w:hAnsi="Arial" w:cs="Arial"/>
          <w:color w:val="000000"/>
        </w:rPr>
        <w:t xml:space="preserve"> krycí ventilační mřížky ukončující</w:t>
      </w:r>
      <w:r w:rsidR="002D3E7F" w:rsidRPr="00F80E1F">
        <w:rPr>
          <w:rFonts w:ascii="Arial" w:eastAsia="Roboto" w:hAnsi="Arial" w:cs="Arial"/>
          <w:color w:val="000000"/>
        </w:rPr>
        <w:t xml:space="preserve"> rozvody VZT na fasádě. </w:t>
      </w:r>
      <w:r w:rsidR="00BF455E" w:rsidRPr="00F80E1F">
        <w:rPr>
          <w:rFonts w:ascii="Arial" w:eastAsia="Roboto" w:hAnsi="Arial" w:cs="Arial"/>
          <w:color w:val="000000"/>
        </w:rPr>
        <w:t>Jsou navrženy</w:t>
      </w:r>
      <w:r w:rsidR="00A144D0" w:rsidRPr="00F80E1F">
        <w:rPr>
          <w:rFonts w:ascii="Arial" w:eastAsia="Roboto" w:hAnsi="Arial" w:cs="Arial"/>
          <w:color w:val="000000"/>
        </w:rPr>
        <w:t xml:space="preserve"> jako nerezové s ochranou síťovinou proti hmyzu (alt. </w:t>
      </w:r>
      <w:r w:rsidR="00F75A06" w:rsidRPr="00F80E1F">
        <w:rPr>
          <w:rFonts w:ascii="Arial" w:eastAsia="Roboto" w:hAnsi="Arial" w:cs="Arial"/>
          <w:color w:val="000000"/>
        </w:rPr>
        <w:t>o</w:t>
      </w:r>
      <w:r w:rsidR="001F65F7" w:rsidRPr="00F80E1F">
        <w:rPr>
          <w:rFonts w:ascii="Arial" w:eastAsia="Roboto" w:hAnsi="Arial" w:cs="Arial"/>
          <w:color w:val="000000"/>
        </w:rPr>
        <w:t>celové s povrchovou úpravou žárovým zinkováním</w:t>
      </w:r>
      <w:r w:rsidR="004B4C5A" w:rsidRPr="00F80E1F">
        <w:rPr>
          <w:rFonts w:ascii="Arial" w:eastAsia="Roboto" w:hAnsi="Arial" w:cs="Arial"/>
          <w:color w:val="000000"/>
        </w:rPr>
        <w:t>).</w:t>
      </w:r>
    </w:p>
    <w:p w14:paraId="02B9D044" w14:textId="77777777" w:rsidR="00557AD6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Podlahy: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640BE8" w:rsidRPr="00F80E1F">
        <w:rPr>
          <w:rFonts w:ascii="Arial" w:eastAsia="Roboto" w:hAnsi="Arial" w:cs="Arial"/>
          <w:color w:val="000000"/>
        </w:rPr>
        <w:t>nášlapná vrstva navržena z vysoce zátěžové homogenní vinylové podlahové krytiny v rolích. Sokl tvořen vytažením podlahové krytiny na stěnu. Kout bude tvořen fabionem s vloženým plastovým zpevňujícím výliskem.</w:t>
      </w:r>
    </w:p>
    <w:p w14:paraId="45948AD3" w14:textId="45BDEA6B" w:rsidR="00A40FB5" w:rsidRPr="00F80E1F" w:rsidRDefault="00557A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  <w:color w:val="000000"/>
        </w:rPr>
        <w:t xml:space="preserve">Specifikace vinylové krytiny: vysoce zátěžová homogenní </w:t>
      </w:r>
      <w:proofErr w:type="spellStart"/>
      <w:r w:rsidRPr="00F80E1F">
        <w:rPr>
          <w:rFonts w:ascii="Arial" w:hAnsi="Arial" w:cs="Arial"/>
          <w:color w:val="000000"/>
        </w:rPr>
        <w:t>biovinylová</w:t>
      </w:r>
      <w:proofErr w:type="spellEnd"/>
      <w:r w:rsidRPr="00F80E1F">
        <w:rPr>
          <w:rFonts w:ascii="Arial" w:hAnsi="Arial" w:cs="Arial"/>
          <w:color w:val="000000"/>
        </w:rPr>
        <w:t xml:space="preserve"> podlahová krytina v rolích. Produkt   tvořen jednovrstvou homogenní kalandrovanou a lisovanou konstrukcí, laserem tvrzenou povrchovou úpravou </w:t>
      </w:r>
      <w:proofErr w:type="spellStart"/>
      <w:r w:rsidRPr="00F80E1F">
        <w:rPr>
          <w:rFonts w:ascii="Arial" w:hAnsi="Arial" w:cs="Arial"/>
          <w:color w:val="000000"/>
        </w:rPr>
        <w:t>Evercare</w:t>
      </w:r>
      <w:proofErr w:type="spellEnd"/>
      <w:r w:rsidRPr="00F80E1F">
        <w:rPr>
          <w:rFonts w:ascii="Arial" w:hAnsi="Arial" w:cs="Arial"/>
          <w:color w:val="000000"/>
        </w:rPr>
        <w:t xml:space="preserve"> nevyžadující aplikaci ochranných emulzí po celou dobu užívání, chránící před chemickými látkami. Celková tloušťka 2 mm, hmotnost 2580g/m2, obsahuje </w:t>
      </w:r>
      <w:proofErr w:type="spellStart"/>
      <w:r w:rsidRPr="00F80E1F">
        <w:rPr>
          <w:rFonts w:ascii="Arial" w:hAnsi="Arial" w:cs="Arial"/>
          <w:color w:val="000000"/>
        </w:rPr>
        <w:t>bioplastifikátor</w:t>
      </w:r>
      <w:proofErr w:type="spellEnd"/>
      <w:r w:rsidRPr="00F80E1F">
        <w:rPr>
          <w:rFonts w:ascii="Arial" w:hAnsi="Arial" w:cs="Arial"/>
          <w:color w:val="000000"/>
        </w:rPr>
        <w:t xml:space="preserve">, reakce na oheň Bfl-s1, součinitel smykového tření dle ČSN 744507 min. 0,6, odolnost vůči bodové zátěži 0,02 mm, TVOC po 28 dnech </w:t>
      </w:r>
      <w:proofErr w:type="gramStart"/>
      <w:r w:rsidRPr="00F80E1F">
        <w:rPr>
          <w:rFonts w:ascii="Arial" w:hAnsi="Arial" w:cs="Arial"/>
          <w:color w:val="000000"/>
        </w:rPr>
        <w:t>&lt; 10</w:t>
      </w:r>
      <w:proofErr w:type="gramEnd"/>
      <w:r w:rsidRPr="00F80E1F">
        <w:rPr>
          <w:rFonts w:ascii="Arial" w:hAnsi="Arial" w:cs="Arial"/>
          <w:color w:val="000000"/>
        </w:rPr>
        <w:t xml:space="preserve">μg/ m3 dle ISO 16000-6. Bez obsahu těžkých kovů a ftalátů spadajících do skupiny CMR (karcinogeny, mutageny, </w:t>
      </w:r>
      <w:proofErr w:type="spellStart"/>
      <w:r w:rsidRPr="00F80E1F">
        <w:rPr>
          <w:rFonts w:ascii="Arial" w:hAnsi="Arial" w:cs="Arial"/>
          <w:color w:val="000000"/>
        </w:rPr>
        <w:t>reprotoxika</w:t>
      </w:r>
      <w:proofErr w:type="spellEnd"/>
      <w:r w:rsidRPr="00F80E1F">
        <w:rPr>
          <w:rFonts w:ascii="Arial" w:hAnsi="Arial" w:cs="Arial"/>
          <w:color w:val="000000"/>
        </w:rPr>
        <w:t xml:space="preserve"> dle REACH). Při provádění je nutno dodržet technologické postupy a předpisy výrobce. </w:t>
      </w:r>
      <w:r w:rsidR="00640BE8" w:rsidRPr="00F80E1F">
        <w:rPr>
          <w:rFonts w:ascii="Arial" w:eastAsia="Roboto" w:hAnsi="Arial" w:cs="Arial"/>
          <w:color w:val="000000"/>
        </w:rPr>
        <w:t>Při provádění je nutno dodržet technologické postupy a předpisy výrobce</w:t>
      </w:r>
      <w:r w:rsidRPr="00F80E1F">
        <w:rPr>
          <w:rFonts w:ascii="Arial" w:eastAsia="Roboto" w:hAnsi="Arial" w:cs="Arial"/>
          <w:color w:val="000000"/>
        </w:rPr>
        <w:t>.</w:t>
      </w:r>
    </w:p>
    <w:p w14:paraId="21D6E324" w14:textId="47A80A14" w:rsidR="00557AD6" w:rsidRPr="00F80E1F" w:rsidRDefault="00BB1AB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hAnsi="Arial" w:cs="Arial"/>
          <w:color w:val="000000"/>
        </w:rPr>
        <w:t xml:space="preserve">V hygienických místnostech je navržena keramická dlažba. Jedná se o keramické slinuté neglazované dlaždice. Protiskluznost R10/B. Povrch dlaždic hladký na dotek a výborně </w:t>
      </w:r>
      <w:proofErr w:type="gramStart"/>
      <w:r w:rsidRPr="00F80E1F">
        <w:rPr>
          <w:rFonts w:ascii="Arial" w:hAnsi="Arial" w:cs="Arial"/>
          <w:color w:val="000000"/>
        </w:rPr>
        <w:t>čistitelný</w:t>
      </w:r>
      <w:proofErr w:type="gramEnd"/>
      <w:r w:rsidRPr="00F80E1F">
        <w:rPr>
          <w:rFonts w:ascii="Arial" w:hAnsi="Arial" w:cs="Arial"/>
          <w:color w:val="000000"/>
        </w:rPr>
        <w:t xml:space="preserve"> a přesto splňující protiskluznost. </w:t>
      </w:r>
      <w:proofErr w:type="spellStart"/>
      <w:r w:rsidR="002A1AF8" w:rsidRPr="00F80E1F">
        <w:rPr>
          <w:rFonts w:ascii="Arial" w:hAnsi="Arial" w:cs="Arial"/>
          <w:color w:val="000000"/>
        </w:rPr>
        <w:t>Tl</w:t>
      </w:r>
      <w:proofErr w:type="spellEnd"/>
      <w:r w:rsidR="002A1AF8" w:rsidRPr="00F80E1F">
        <w:rPr>
          <w:rFonts w:ascii="Arial" w:hAnsi="Arial" w:cs="Arial"/>
          <w:color w:val="000000"/>
        </w:rPr>
        <w:t xml:space="preserve">. </w:t>
      </w:r>
      <w:r w:rsidR="00123CAC" w:rsidRPr="00F80E1F">
        <w:rPr>
          <w:rFonts w:ascii="Arial" w:hAnsi="Arial" w:cs="Arial"/>
          <w:color w:val="000000"/>
        </w:rPr>
        <w:t>s</w:t>
      </w:r>
      <w:r w:rsidR="002A1AF8" w:rsidRPr="00F80E1F">
        <w:rPr>
          <w:rFonts w:ascii="Arial" w:hAnsi="Arial" w:cs="Arial"/>
          <w:color w:val="000000"/>
        </w:rPr>
        <w:t>páry</w:t>
      </w:r>
      <w:r w:rsidR="00123CAC" w:rsidRPr="00F80E1F">
        <w:rPr>
          <w:rFonts w:ascii="Arial" w:hAnsi="Arial" w:cs="Arial"/>
          <w:color w:val="000000"/>
        </w:rPr>
        <w:t xml:space="preserve"> </w:t>
      </w:r>
      <w:proofErr w:type="gramStart"/>
      <w:r w:rsidR="00123CAC" w:rsidRPr="00F80E1F">
        <w:rPr>
          <w:rFonts w:ascii="Arial" w:hAnsi="Arial" w:cs="Arial"/>
          <w:color w:val="000000"/>
        </w:rPr>
        <w:t>3mm</w:t>
      </w:r>
      <w:proofErr w:type="gramEnd"/>
      <w:r w:rsidR="00123CAC" w:rsidRPr="00F80E1F">
        <w:rPr>
          <w:rFonts w:ascii="Arial" w:hAnsi="Arial" w:cs="Arial"/>
          <w:color w:val="000000"/>
        </w:rPr>
        <w:t xml:space="preserve">. Spárování provést </w:t>
      </w:r>
      <w:r w:rsidR="00A348EC" w:rsidRPr="00F80E1F">
        <w:rPr>
          <w:rFonts w:ascii="Arial" w:hAnsi="Arial" w:cs="Arial"/>
          <w:color w:val="000000"/>
        </w:rPr>
        <w:t xml:space="preserve">polymery modifikovanou cementovou </w:t>
      </w:r>
      <w:r w:rsidR="009158EB" w:rsidRPr="00F80E1F">
        <w:rPr>
          <w:rFonts w:ascii="Arial" w:hAnsi="Arial" w:cs="Arial"/>
          <w:color w:val="000000"/>
        </w:rPr>
        <w:t>spárovací maltou vhodnou pro spáry</w:t>
      </w:r>
      <w:r w:rsidR="00F56C6F" w:rsidRPr="00F80E1F">
        <w:rPr>
          <w:rFonts w:ascii="Arial" w:hAnsi="Arial" w:cs="Arial"/>
          <w:color w:val="000000"/>
        </w:rPr>
        <w:t xml:space="preserve"> od </w:t>
      </w:r>
      <w:proofErr w:type="gramStart"/>
      <w:r w:rsidR="00F56C6F" w:rsidRPr="00F80E1F">
        <w:rPr>
          <w:rFonts w:ascii="Arial" w:hAnsi="Arial" w:cs="Arial"/>
          <w:color w:val="000000"/>
        </w:rPr>
        <w:t>3mm</w:t>
      </w:r>
      <w:proofErr w:type="gramEnd"/>
      <w:r w:rsidR="00F56C6F" w:rsidRPr="00F80E1F">
        <w:rPr>
          <w:rFonts w:ascii="Arial" w:hAnsi="Arial" w:cs="Arial"/>
          <w:color w:val="000000"/>
        </w:rPr>
        <w:t>, bez tvorby výkvětů, hydrofobní se systémem</w:t>
      </w:r>
      <w:r w:rsidR="0073705E" w:rsidRPr="00F80E1F">
        <w:rPr>
          <w:rFonts w:ascii="Arial" w:hAnsi="Arial" w:cs="Arial"/>
          <w:color w:val="000000"/>
        </w:rPr>
        <w:t xml:space="preserve"> odpuzujícím vodu a s protiplísňovou technologií</w:t>
      </w:r>
      <w:r w:rsidR="005F6E08" w:rsidRPr="00F80E1F">
        <w:rPr>
          <w:rFonts w:ascii="Arial" w:hAnsi="Arial" w:cs="Arial"/>
          <w:color w:val="000000"/>
        </w:rPr>
        <w:t xml:space="preserve"> a vysokou odolností proti oděru</w:t>
      </w:r>
      <w:r w:rsidR="00BB2761" w:rsidRPr="00F80E1F">
        <w:rPr>
          <w:rFonts w:ascii="Arial" w:hAnsi="Arial" w:cs="Arial"/>
          <w:color w:val="000000"/>
        </w:rPr>
        <w:t xml:space="preserve">. </w:t>
      </w:r>
      <w:r w:rsidRPr="00F80E1F">
        <w:rPr>
          <w:rFonts w:ascii="Arial" w:hAnsi="Arial" w:cs="Arial"/>
          <w:color w:val="000000"/>
        </w:rPr>
        <w:t>Při provádění je nutno dodržet technologické postupy a předpisy výrobce.</w:t>
      </w:r>
    </w:p>
    <w:p w14:paraId="45948AD4" w14:textId="38FB5B75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Obklady: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E85084" w:rsidRPr="00F80E1F">
        <w:rPr>
          <w:rFonts w:ascii="Arial" w:hAnsi="Arial" w:cs="Arial"/>
          <w:color w:val="000000"/>
        </w:rPr>
        <w:t>v hygienických místnostech je navržen keramický obklad. Keramický obklad bude rovněž proveden za kuchyňskými linkami a za umyvadly.</w:t>
      </w:r>
      <w:r w:rsidR="00FE672E" w:rsidRPr="00F80E1F">
        <w:rPr>
          <w:rFonts w:ascii="Arial" w:hAnsi="Arial" w:cs="Arial"/>
          <w:color w:val="000000"/>
        </w:rPr>
        <w:t xml:space="preserve"> </w:t>
      </w:r>
      <w:r w:rsidR="00E85084" w:rsidRPr="00F80E1F">
        <w:rPr>
          <w:rFonts w:ascii="Arial" w:hAnsi="Arial" w:cs="Arial"/>
          <w:color w:val="000000"/>
        </w:rPr>
        <w:t xml:space="preserve"> </w:t>
      </w:r>
      <w:r w:rsidR="00A75CEA" w:rsidRPr="00F80E1F">
        <w:rPr>
          <w:rFonts w:ascii="Arial" w:hAnsi="Arial" w:cs="Arial"/>
          <w:color w:val="000000"/>
        </w:rPr>
        <w:t xml:space="preserve">Ukončovací nerezové profily na všech hranách. </w:t>
      </w:r>
      <w:proofErr w:type="spellStart"/>
      <w:r w:rsidR="00F71C22" w:rsidRPr="00F80E1F">
        <w:rPr>
          <w:rFonts w:ascii="Arial" w:hAnsi="Arial" w:cs="Arial"/>
          <w:color w:val="000000"/>
        </w:rPr>
        <w:t>Tl</w:t>
      </w:r>
      <w:proofErr w:type="spellEnd"/>
      <w:r w:rsidR="00F71C22" w:rsidRPr="00F80E1F">
        <w:rPr>
          <w:rFonts w:ascii="Arial" w:hAnsi="Arial" w:cs="Arial"/>
          <w:color w:val="000000"/>
        </w:rPr>
        <w:t xml:space="preserve">. spáry </w:t>
      </w:r>
      <w:proofErr w:type="gramStart"/>
      <w:r w:rsidR="00F71C22" w:rsidRPr="00F80E1F">
        <w:rPr>
          <w:rFonts w:ascii="Arial" w:hAnsi="Arial" w:cs="Arial"/>
          <w:color w:val="000000"/>
        </w:rPr>
        <w:t>3mm</w:t>
      </w:r>
      <w:proofErr w:type="gramEnd"/>
      <w:r w:rsidR="00F71C22" w:rsidRPr="00F80E1F">
        <w:rPr>
          <w:rFonts w:ascii="Arial" w:hAnsi="Arial" w:cs="Arial"/>
          <w:color w:val="000000"/>
        </w:rPr>
        <w:t xml:space="preserve">. Spárování provést polymery modifikovanou cementovou spárovací maltou vhodnou pro spáry od </w:t>
      </w:r>
      <w:proofErr w:type="gramStart"/>
      <w:r w:rsidR="00F71C22" w:rsidRPr="00F80E1F">
        <w:rPr>
          <w:rFonts w:ascii="Arial" w:hAnsi="Arial" w:cs="Arial"/>
          <w:color w:val="000000"/>
        </w:rPr>
        <w:t>3mm</w:t>
      </w:r>
      <w:proofErr w:type="gramEnd"/>
      <w:r w:rsidR="00F71C22" w:rsidRPr="00F80E1F">
        <w:rPr>
          <w:rFonts w:ascii="Arial" w:hAnsi="Arial" w:cs="Arial"/>
          <w:color w:val="000000"/>
        </w:rPr>
        <w:t>, bez tvorby výkvětů, hydrofobní se systémem odpuzujícím vodu a s protiplísňovou technologií a vysokou odolností proti oděru. Při provádění je nutno dodržet technologické postupy a předpisy výrobce.</w:t>
      </w:r>
    </w:p>
    <w:p w14:paraId="45948AD5" w14:textId="177B4950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Nátěry, malby, tapety: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713DFC" w:rsidRPr="00F80E1F">
        <w:rPr>
          <w:rFonts w:ascii="Arial" w:hAnsi="Arial" w:cs="Arial"/>
          <w:color w:val="000000"/>
        </w:rPr>
        <w:t>veškeré omítky budou opatřeny malbou</w:t>
      </w:r>
      <w:r w:rsidR="00245BB0" w:rsidRPr="00F80E1F">
        <w:rPr>
          <w:rFonts w:ascii="Arial" w:hAnsi="Arial" w:cs="Arial"/>
          <w:color w:val="000000"/>
        </w:rPr>
        <w:t>. Odstíny dle arch. řešení</w:t>
      </w:r>
      <w:r w:rsidR="00713DFC" w:rsidRPr="00F80E1F">
        <w:rPr>
          <w:rFonts w:ascii="Arial" w:hAnsi="Arial" w:cs="Arial"/>
          <w:color w:val="000000"/>
        </w:rPr>
        <w:t xml:space="preserve">. Montované SDK konstrukce budou </w:t>
      </w:r>
      <w:proofErr w:type="spellStart"/>
      <w:r w:rsidR="00713DFC" w:rsidRPr="00F80E1F">
        <w:rPr>
          <w:rFonts w:ascii="Arial" w:hAnsi="Arial" w:cs="Arial"/>
          <w:color w:val="000000"/>
        </w:rPr>
        <w:t>přestěrkovány</w:t>
      </w:r>
      <w:proofErr w:type="spellEnd"/>
      <w:r w:rsidR="00713DFC" w:rsidRPr="00F80E1F">
        <w:rPr>
          <w:rFonts w:ascii="Arial" w:hAnsi="Arial" w:cs="Arial"/>
          <w:color w:val="000000"/>
        </w:rPr>
        <w:t xml:space="preserve"> a přebroušeny dle technologických předpisů dodavatele a opatřeny malbou</w:t>
      </w:r>
      <w:r w:rsidR="00245BB0" w:rsidRPr="00F80E1F">
        <w:rPr>
          <w:rFonts w:ascii="Arial" w:hAnsi="Arial" w:cs="Arial"/>
          <w:color w:val="000000"/>
        </w:rPr>
        <w:t xml:space="preserve">. </w:t>
      </w:r>
    </w:p>
    <w:p w14:paraId="45948AD6" w14:textId="513F525A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Větrání: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EE3258" w:rsidRPr="00F80E1F">
        <w:rPr>
          <w:rFonts w:ascii="Arial" w:hAnsi="Arial" w:cs="Arial"/>
          <w:color w:val="000000"/>
        </w:rPr>
        <w:t>řešeno převážně nuceně pomocí VZT technologie. Podrobnosti viz část D.1.4.3</w:t>
      </w:r>
    </w:p>
    <w:p w14:paraId="45948AD7" w14:textId="6CFFAA62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Vytápění: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F15FD0" w:rsidRPr="00F80E1F">
        <w:rPr>
          <w:rFonts w:ascii="Arial" w:eastAsia="Roboto" w:hAnsi="Arial" w:cs="Arial"/>
          <w:color w:val="000000"/>
        </w:rPr>
        <w:t>objekt</w:t>
      </w:r>
      <w:r w:rsidR="00F15FD0" w:rsidRPr="00F80E1F">
        <w:rPr>
          <w:rFonts w:ascii="Arial" w:hAnsi="Arial" w:cs="Arial"/>
          <w:color w:val="000000"/>
        </w:rPr>
        <w:t xml:space="preserve"> bude vytápěn dvěma plynovými kondenzačními kotly, umístěnými v kotelně ve 3NP. </w:t>
      </w:r>
      <w:r w:rsidR="00F15FD0" w:rsidRPr="00F80E1F">
        <w:rPr>
          <w:rFonts w:ascii="Arial" w:eastAsia="Roboto" w:hAnsi="Arial" w:cs="Arial"/>
        </w:rPr>
        <w:t xml:space="preserve">Jmenovitý tepelný výkon jednoho kotle je 65,5 kW. Jmenovitý výkon celé kaskády je </w:t>
      </w:r>
      <w:r w:rsidR="00F15FD0" w:rsidRPr="00F80E1F">
        <w:rPr>
          <w:rFonts w:ascii="Arial" w:eastAsia="Roboto" w:hAnsi="Arial" w:cs="Arial"/>
        </w:rPr>
        <w:lastRenderedPageBreak/>
        <w:t xml:space="preserve">potom 131kW. </w:t>
      </w:r>
      <w:r w:rsidR="00F15FD0" w:rsidRPr="00F80E1F">
        <w:rPr>
          <w:rFonts w:ascii="Arial" w:hAnsi="Arial" w:cs="Arial"/>
          <w:color w:val="000000"/>
        </w:rPr>
        <w:t>V jednotlivých místnostech pak budou osazena desková otopná tělesa. Podrobnosti viz. část D.</w:t>
      </w:r>
      <w:r w:rsidR="00C76A97" w:rsidRPr="00F80E1F">
        <w:rPr>
          <w:rFonts w:ascii="Arial" w:hAnsi="Arial" w:cs="Arial"/>
          <w:color w:val="000000"/>
        </w:rPr>
        <w:t>1.4.</w:t>
      </w:r>
      <w:proofErr w:type="gramStart"/>
      <w:r w:rsidR="00C76A97" w:rsidRPr="00F80E1F">
        <w:rPr>
          <w:rFonts w:ascii="Arial" w:hAnsi="Arial" w:cs="Arial"/>
          <w:color w:val="000000"/>
        </w:rPr>
        <w:t>2</w:t>
      </w:r>
      <w:r w:rsidR="007D56FE" w:rsidRPr="00F80E1F">
        <w:rPr>
          <w:rFonts w:ascii="Arial" w:hAnsi="Arial" w:cs="Arial"/>
          <w:color w:val="000000"/>
        </w:rPr>
        <w:t>b</w:t>
      </w:r>
      <w:proofErr w:type="gramEnd"/>
    </w:p>
    <w:p w14:paraId="1A559D2D" w14:textId="77777777" w:rsidR="0075332F" w:rsidRPr="00F80E1F" w:rsidRDefault="00413E05" w:rsidP="0075332F">
      <w:pPr>
        <w:pStyle w:val="Normlnweb"/>
        <w:spacing w:before="120" w:beforeAutospacing="0" w:after="0" w:afterAutospacing="0"/>
        <w:jc w:val="both"/>
        <w:rPr>
          <w:rFonts w:ascii="Arial" w:hAnsi="Arial" w:cs="Arial"/>
        </w:rPr>
      </w:pPr>
      <w:r w:rsidRPr="00F80E1F">
        <w:rPr>
          <w:rFonts w:ascii="Arial" w:eastAsia="Roboto" w:hAnsi="Arial" w:cs="Arial"/>
          <w:color w:val="000000"/>
          <w:u w:val="single"/>
        </w:rPr>
        <w:t>Zásady tepelně technického provedení stavby:</w:t>
      </w:r>
      <w:r w:rsidRPr="00F80E1F">
        <w:rPr>
          <w:rFonts w:ascii="Arial" w:eastAsia="Roboto" w:hAnsi="Arial" w:cs="Arial"/>
          <w:color w:val="000000"/>
        </w:rPr>
        <w:t xml:space="preserve"> </w:t>
      </w:r>
      <w:r w:rsidR="0075332F" w:rsidRPr="00F80E1F">
        <w:rPr>
          <w:rFonts w:ascii="Arial" w:hAnsi="Arial" w:cs="Arial"/>
          <w:color w:val="000000"/>
          <w:sz w:val="22"/>
          <w:szCs w:val="22"/>
        </w:rPr>
        <w:t>provádění systémů musí být v souladu s platnou ČSN 73 2901 Provádění ETICS a montážním návodem na provádění systému dle certifikovaného dodavatele. Kotvení systému musí být provedeno v souladu s ČSN 73 2902 Navrhování a použití mechanického upevnění ETICS pro spojení s podkladem. Lepení a kotvení provádět dle požadavků certifikované skladby (včetně penetrací atp.).</w:t>
      </w:r>
    </w:p>
    <w:p w14:paraId="45948AD8" w14:textId="119FC3C1" w:rsidR="00A40FB5" w:rsidRPr="00F80E1F" w:rsidRDefault="0075332F" w:rsidP="0075332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Times New Roman" w:hAnsi="Arial" w:cs="Arial"/>
          <w:color w:val="000000"/>
        </w:rPr>
        <w:t xml:space="preserve">Zateplení prostřednictvím certifikované skladby, systémové řešení ETICS, kotvení zateplovacího systému dle doporučení dodavatele systému, předpokládáme použití systému s celoplošným lepením. Zateplení bude provedeno na základě technologického předpisu dodavatele skladby, budou dodrženy technické podmínky. Budou doloženy technické listy jednotlivých komponentů a bezpečnostní listy jednotlivých výrobků, prohlášení o shodě a prohlášení o vlastnostech. Je nutné postupovat dle technických podkladů výrobce a doporučení cechu pro zateplování. Systém ETICS bude proveden v </w:t>
      </w:r>
      <w:r w:rsidRPr="00F80E1F">
        <w:rPr>
          <w:rFonts w:ascii="Arial" w:eastAsia="Times New Roman" w:hAnsi="Arial" w:cs="Arial"/>
          <w:b/>
          <w:bCs/>
          <w:color w:val="000000"/>
        </w:rPr>
        <w:t>kvalitativní třídě A</w:t>
      </w:r>
      <w:r w:rsidR="0044461A" w:rsidRPr="00F80E1F">
        <w:rPr>
          <w:rFonts w:ascii="Arial" w:eastAsia="Times New Roman" w:hAnsi="Arial" w:cs="Arial"/>
          <w:b/>
          <w:bCs/>
          <w:color w:val="000000"/>
        </w:rPr>
        <w:t>.</w:t>
      </w:r>
    </w:p>
    <w:p w14:paraId="45948AE2" w14:textId="77777777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b/>
          <w:color w:val="000000"/>
          <w:u w:val="single"/>
        </w:rPr>
      </w:pPr>
    </w:p>
    <w:p w14:paraId="45948AE3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  <w:sz w:val="16"/>
          <w:szCs w:val="16"/>
          <w:u w:val="single"/>
        </w:rPr>
      </w:pPr>
      <w:r w:rsidRPr="00F80E1F">
        <w:rPr>
          <w:rFonts w:ascii="Arial" w:eastAsia="Roboto" w:hAnsi="Arial" w:cs="Arial"/>
          <w:color w:val="000000"/>
          <w:u w:val="single"/>
        </w:rPr>
        <w:t>Výpis použitých norem:</w:t>
      </w:r>
    </w:p>
    <w:p w14:paraId="45948AE4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01 3420 Výkresy pozemních staveb – kreslení výkresů stavební části</w:t>
      </w:r>
    </w:p>
    <w:p w14:paraId="45948AE5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4301 Obytné budovy</w:t>
      </w:r>
    </w:p>
    <w:p w14:paraId="45948AE6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0540 Tepelná ochrana budov</w:t>
      </w:r>
    </w:p>
    <w:p w14:paraId="45948AE7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0810/2005 Požární bezpečnost staveb – Společná ustanovení</w:t>
      </w:r>
    </w:p>
    <w:p w14:paraId="45948AE8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0802/2009 Požární bezpečnost staveb – Nevýrobní objekty</w:t>
      </w:r>
    </w:p>
    <w:p w14:paraId="45948AE9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0873/2003 Požární bezpečnost staveb – Zásobování požární vodou</w:t>
      </w:r>
    </w:p>
    <w:p w14:paraId="45948AEA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0833/2010 Požární bezpečnost staveb – Budovy pro bydlení a ubytování</w:t>
      </w:r>
    </w:p>
    <w:p w14:paraId="45948AEB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23/2008 sb. O technických podmínkách požární ochrany staveb</w:t>
      </w:r>
    </w:p>
    <w:p w14:paraId="45948AEC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č. 246/2001 sb. O stanovení podmínek požární bezpečnosti a výkonu státního požárního dozoru</w:t>
      </w:r>
    </w:p>
    <w:p w14:paraId="45948AED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č. 268/2009 sb. O technických požadavcích na stavby</w:t>
      </w:r>
    </w:p>
    <w:p w14:paraId="45948AEE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č. 499/2006 sb. O dokumentaci staveb</w:t>
      </w:r>
    </w:p>
    <w:p w14:paraId="45948AEF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č. 269/2009 sb. O obecných požadavcích na využívání území</w:t>
      </w:r>
    </w:p>
    <w:p w14:paraId="45948AF0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Zákon č. 183/2006 sb. O územním plánování a stavebnímu řádu (stavební zákon) Vyhláška č.501/2006 Sb., o obecných požadavcích na využívání území</w:t>
      </w:r>
    </w:p>
    <w:p w14:paraId="45948AF1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Vyhláška č. 501/2006 Sb. o obecných požadavcích na využívání území ČSN 01 3466 Výkresy inženýrských </w:t>
      </w:r>
      <w:proofErr w:type="gramStart"/>
      <w:r w:rsidRPr="00F80E1F">
        <w:rPr>
          <w:rFonts w:ascii="Arial" w:eastAsia="Roboto" w:hAnsi="Arial" w:cs="Arial"/>
          <w:color w:val="000000"/>
        </w:rPr>
        <w:t>staveb - Výkresy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pozemních komunikací</w:t>
      </w:r>
    </w:p>
    <w:p w14:paraId="45948AF2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72 1006 Kontrola zhutnění zemin a sypanin</w:t>
      </w:r>
    </w:p>
    <w:p w14:paraId="45948AF3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0037 Zemní tlak na stavební konstrukce</w:t>
      </w:r>
    </w:p>
    <w:p w14:paraId="45948AF4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0202 Geometrická přesnost ve výstavbě. Základní ustanovení</w:t>
      </w:r>
    </w:p>
    <w:p w14:paraId="45948AF5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0205 Geometrická přesnost ve výstavbě. Navrhování geometrické přesnosti</w:t>
      </w:r>
    </w:p>
    <w:p w14:paraId="45948AF6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0210-1 Geometrická přesnost ve výstavbě. Část 1: Přesnost osazení</w:t>
      </w:r>
    </w:p>
    <w:p w14:paraId="45948AF7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0212-1 Geometrická přesnost ve výstavbě. Část 1: Základní ustanovení</w:t>
      </w:r>
    </w:p>
    <w:p w14:paraId="45948AF8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0212-3 Geometrická přesnost ve výstavbě. Část 3: Pozemní stavební objekty</w:t>
      </w:r>
    </w:p>
    <w:p w14:paraId="45948AF9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lastRenderedPageBreak/>
        <w:t xml:space="preserve">ČSN 73 0420-1 Přesnost vytyčování </w:t>
      </w:r>
      <w:proofErr w:type="gramStart"/>
      <w:r w:rsidRPr="00F80E1F">
        <w:rPr>
          <w:rFonts w:ascii="Arial" w:eastAsia="Roboto" w:hAnsi="Arial" w:cs="Arial"/>
          <w:color w:val="000000"/>
        </w:rPr>
        <w:t>staveb - Část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1: Základní požadavky</w:t>
      </w:r>
    </w:p>
    <w:p w14:paraId="45948AFA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0420-2 Přesnost vytyčování </w:t>
      </w:r>
      <w:proofErr w:type="gramStart"/>
      <w:r w:rsidRPr="00F80E1F">
        <w:rPr>
          <w:rFonts w:ascii="Arial" w:eastAsia="Roboto" w:hAnsi="Arial" w:cs="Arial"/>
          <w:color w:val="000000"/>
        </w:rPr>
        <w:t>staveb - Část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2: Vytyčovací odchylky</w:t>
      </w:r>
    </w:p>
    <w:p w14:paraId="45948AFB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0540-1 Tepelná ochrana </w:t>
      </w:r>
      <w:proofErr w:type="gramStart"/>
      <w:r w:rsidRPr="00F80E1F">
        <w:rPr>
          <w:rFonts w:ascii="Arial" w:eastAsia="Roboto" w:hAnsi="Arial" w:cs="Arial"/>
          <w:color w:val="000000"/>
        </w:rPr>
        <w:t>budov - Část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1: Terminologie</w:t>
      </w:r>
    </w:p>
    <w:p w14:paraId="45948AFC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0540-2 Tepelná ochrana </w:t>
      </w:r>
      <w:proofErr w:type="gramStart"/>
      <w:r w:rsidRPr="00F80E1F">
        <w:rPr>
          <w:rFonts w:ascii="Arial" w:eastAsia="Roboto" w:hAnsi="Arial" w:cs="Arial"/>
          <w:color w:val="000000"/>
        </w:rPr>
        <w:t>budov - Část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2: Požadavky</w:t>
      </w:r>
    </w:p>
    <w:p w14:paraId="45948AFD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0540-3 Tepelná ochrana </w:t>
      </w:r>
      <w:proofErr w:type="gramStart"/>
      <w:r w:rsidRPr="00F80E1F">
        <w:rPr>
          <w:rFonts w:ascii="Arial" w:eastAsia="Roboto" w:hAnsi="Arial" w:cs="Arial"/>
          <w:color w:val="000000"/>
        </w:rPr>
        <w:t>budov - Část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3: Návrhové hodnoty veličin</w:t>
      </w:r>
    </w:p>
    <w:p w14:paraId="45948AFE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0540-4 Tepelná ochrana </w:t>
      </w:r>
      <w:proofErr w:type="gramStart"/>
      <w:r w:rsidRPr="00F80E1F">
        <w:rPr>
          <w:rFonts w:ascii="Arial" w:eastAsia="Roboto" w:hAnsi="Arial" w:cs="Arial"/>
          <w:color w:val="000000"/>
        </w:rPr>
        <w:t>budov - Část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4: Výpočtové metody</w:t>
      </w:r>
    </w:p>
    <w:p w14:paraId="45948AFF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0580-</w:t>
      </w:r>
      <w:proofErr w:type="gramStart"/>
      <w:r w:rsidRPr="00F80E1F">
        <w:rPr>
          <w:rFonts w:ascii="Arial" w:eastAsia="Roboto" w:hAnsi="Arial" w:cs="Arial"/>
          <w:color w:val="000000"/>
        </w:rPr>
        <w:t>1 Denní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osvětlení budov - Část 1: Základní požadavky</w:t>
      </w:r>
    </w:p>
    <w:p w14:paraId="45948B00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0580-</w:t>
      </w:r>
      <w:proofErr w:type="gramStart"/>
      <w:r w:rsidRPr="00F80E1F">
        <w:rPr>
          <w:rFonts w:ascii="Arial" w:eastAsia="Roboto" w:hAnsi="Arial" w:cs="Arial"/>
          <w:color w:val="000000"/>
        </w:rPr>
        <w:t>2 Denní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osvětlení budov - Část 2: Denní osvětlení obytných budov</w:t>
      </w:r>
    </w:p>
    <w:p w14:paraId="45948B01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0601 Ochrana staveb proti radonu z podloží</w:t>
      </w:r>
    </w:p>
    <w:p w14:paraId="45948B02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0802 Požární bezpečnost </w:t>
      </w:r>
      <w:proofErr w:type="gramStart"/>
      <w:r w:rsidRPr="00F80E1F">
        <w:rPr>
          <w:rFonts w:ascii="Arial" w:eastAsia="Roboto" w:hAnsi="Arial" w:cs="Arial"/>
          <w:color w:val="000000"/>
        </w:rPr>
        <w:t>staveb - Nevýrobní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objekty</w:t>
      </w:r>
    </w:p>
    <w:p w14:paraId="45948B03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1601 Plastové konstrukce. Základní ustanovení pro navrhování</w:t>
      </w:r>
    </w:p>
    <w:p w14:paraId="45948B04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1702 Navrhování, výpočet a posuzování dřevěných stavebních konstrukcí</w:t>
      </w:r>
    </w:p>
    <w:p w14:paraId="45948B05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1901 Navrhování </w:t>
      </w:r>
      <w:proofErr w:type="gramStart"/>
      <w:r w:rsidRPr="00F80E1F">
        <w:rPr>
          <w:rFonts w:ascii="Arial" w:eastAsia="Roboto" w:hAnsi="Arial" w:cs="Arial"/>
          <w:color w:val="000000"/>
        </w:rPr>
        <w:t>střech - Základní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ustanovení</w:t>
      </w:r>
    </w:p>
    <w:p w14:paraId="45948B06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2520 Drsnost povrchů stavebních konstrukcí</w:t>
      </w:r>
    </w:p>
    <w:p w14:paraId="45948B07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2810 Dřevěné stavební konstrukce. Provádění</w:t>
      </w:r>
    </w:p>
    <w:p w14:paraId="45948B08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3130 Stavební práce. Truhlářské práce stavební. Základní ustanovení</w:t>
      </w:r>
    </w:p>
    <w:p w14:paraId="45948B09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3150 Tesařské spoje dřevěných konstrukcí. Terminologie třídění</w:t>
      </w:r>
    </w:p>
    <w:p w14:paraId="45948B0A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3440 Stavební práce. Sklenářské práce stavební. Základní ustanovení</w:t>
      </w:r>
    </w:p>
    <w:p w14:paraId="45948B0B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3610 Navrhování klempířských konstrukcí</w:t>
      </w:r>
    </w:p>
    <w:p w14:paraId="45948B0C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4108 Hygienická zařízení a šatny</w:t>
      </w:r>
    </w:p>
    <w:p w14:paraId="45948B0D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4130 Schodiště a šikmé </w:t>
      </w:r>
      <w:proofErr w:type="gramStart"/>
      <w:r w:rsidRPr="00F80E1F">
        <w:rPr>
          <w:rFonts w:ascii="Arial" w:eastAsia="Roboto" w:hAnsi="Arial" w:cs="Arial"/>
          <w:color w:val="000000"/>
        </w:rPr>
        <w:t>rampy - Základní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požadavky</w:t>
      </w:r>
    </w:p>
    <w:p w14:paraId="45948B0E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4201 Komíny a </w:t>
      </w:r>
      <w:proofErr w:type="gramStart"/>
      <w:r w:rsidRPr="00F80E1F">
        <w:rPr>
          <w:rFonts w:ascii="Arial" w:eastAsia="Roboto" w:hAnsi="Arial" w:cs="Arial"/>
          <w:color w:val="000000"/>
        </w:rPr>
        <w:t>kouřovody - Navrhování</w:t>
      </w:r>
      <w:proofErr w:type="gramEnd"/>
      <w:r w:rsidRPr="00F80E1F">
        <w:rPr>
          <w:rFonts w:ascii="Arial" w:eastAsia="Roboto" w:hAnsi="Arial" w:cs="Arial"/>
          <w:color w:val="000000"/>
        </w:rPr>
        <w:t>, provádění a připojování spotřebičů paliv</w:t>
      </w:r>
    </w:p>
    <w:p w14:paraId="45948B0F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4301 Obytné budovy</w:t>
      </w:r>
    </w:p>
    <w:p w14:paraId="45948B10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6005 Prostorové uspořádání sítí technického vybavení</w:t>
      </w:r>
    </w:p>
    <w:p w14:paraId="45948B11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73 8101 </w:t>
      </w:r>
      <w:proofErr w:type="gramStart"/>
      <w:r w:rsidRPr="00F80E1F">
        <w:rPr>
          <w:rFonts w:ascii="Arial" w:eastAsia="Roboto" w:hAnsi="Arial" w:cs="Arial"/>
          <w:color w:val="000000"/>
        </w:rPr>
        <w:t>Lešení - Společná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ustanovení</w:t>
      </w:r>
    </w:p>
    <w:p w14:paraId="45948B12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8102 Pojízdná a volně stojící lešení</w:t>
      </w:r>
    </w:p>
    <w:p w14:paraId="45948B13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8106 Ochranné a záchytné konstrukce</w:t>
      </w:r>
    </w:p>
    <w:p w14:paraId="45948B14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73 8107 Trubková lešení</w:t>
      </w:r>
    </w:p>
    <w:p w14:paraId="45948B15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74 4505 </w:t>
      </w:r>
      <w:proofErr w:type="gramStart"/>
      <w:r w:rsidRPr="00F80E1F">
        <w:rPr>
          <w:rFonts w:ascii="Arial" w:eastAsia="Roboto" w:hAnsi="Arial" w:cs="Arial"/>
          <w:color w:val="000000"/>
        </w:rPr>
        <w:t>Podlahy - Společná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ustanovení</w:t>
      </w:r>
    </w:p>
    <w:p w14:paraId="45948B16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75 5409 Vnitřní vodovody</w:t>
      </w:r>
    </w:p>
    <w:p w14:paraId="45948B17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75 5911 Tlakové zkoušky vodovodního a závlahového potrubí</w:t>
      </w:r>
    </w:p>
    <w:p w14:paraId="45948B18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75 6760 Vnitřní kanalizace</w:t>
      </w:r>
    </w:p>
    <w:p w14:paraId="45948B19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75 6909 Zkoušky vodotěsnosti stok a kanalizačních přípojek</w:t>
      </w:r>
    </w:p>
    <w:p w14:paraId="45948B1A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EN 13670 Provádění betonových konstrukcí</w:t>
      </w:r>
    </w:p>
    <w:p w14:paraId="45948B1B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EN 1990 Zásady navrhování konstrukcí</w:t>
      </w:r>
    </w:p>
    <w:p w14:paraId="45948B1C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lastRenderedPageBreak/>
        <w:t xml:space="preserve">ČSN EN 1991-1-1 </w:t>
      </w:r>
      <w:proofErr w:type="gramStart"/>
      <w:r w:rsidRPr="00F80E1F">
        <w:rPr>
          <w:rFonts w:ascii="Arial" w:eastAsia="Roboto" w:hAnsi="Arial" w:cs="Arial"/>
          <w:color w:val="000000"/>
        </w:rPr>
        <w:t>Zatížení - Objemové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tíhy, vlastní tíha a užitná zatížení pozemních staveb</w:t>
      </w:r>
    </w:p>
    <w:p w14:paraId="45948B1D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EN 1991-1-3 Zatížení </w:t>
      </w:r>
      <w:proofErr w:type="gramStart"/>
      <w:r w:rsidRPr="00F80E1F">
        <w:rPr>
          <w:rFonts w:ascii="Arial" w:eastAsia="Roboto" w:hAnsi="Arial" w:cs="Arial"/>
          <w:color w:val="000000"/>
        </w:rPr>
        <w:t>konstrukcí - Zatížení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sněhem</w:t>
      </w:r>
    </w:p>
    <w:p w14:paraId="45948B1E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EN 1991-1-4 Zatížení </w:t>
      </w:r>
      <w:proofErr w:type="gramStart"/>
      <w:r w:rsidRPr="00F80E1F">
        <w:rPr>
          <w:rFonts w:ascii="Arial" w:eastAsia="Roboto" w:hAnsi="Arial" w:cs="Arial"/>
          <w:color w:val="000000"/>
        </w:rPr>
        <w:t>konstrukcí - Zatížení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větrem</w:t>
      </w:r>
    </w:p>
    <w:p w14:paraId="45948B1F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EN 1991-1-6 Zatížení </w:t>
      </w:r>
      <w:proofErr w:type="gramStart"/>
      <w:r w:rsidRPr="00F80E1F">
        <w:rPr>
          <w:rFonts w:ascii="Arial" w:eastAsia="Roboto" w:hAnsi="Arial" w:cs="Arial"/>
          <w:color w:val="000000"/>
        </w:rPr>
        <w:t>konstrukcí - Zatížení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během provádění</w:t>
      </w:r>
    </w:p>
    <w:p w14:paraId="45948B20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EN 1992-1-1 Navrhování betonových </w:t>
      </w:r>
      <w:proofErr w:type="gramStart"/>
      <w:r w:rsidRPr="00F80E1F">
        <w:rPr>
          <w:rFonts w:ascii="Arial" w:eastAsia="Roboto" w:hAnsi="Arial" w:cs="Arial"/>
          <w:color w:val="000000"/>
        </w:rPr>
        <w:t>konstrukcí - pravidla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pro pozemní stavby</w:t>
      </w:r>
    </w:p>
    <w:p w14:paraId="45948B21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EN 1996-1-1 Navrhování zděných </w:t>
      </w:r>
      <w:proofErr w:type="gramStart"/>
      <w:r w:rsidRPr="00F80E1F">
        <w:rPr>
          <w:rFonts w:ascii="Arial" w:eastAsia="Roboto" w:hAnsi="Arial" w:cs="Arial"/>
          <w:color w:val="000000"/>
        </w:rPr>
        <w:t>konstrukcí - vyztužené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a nevyztužené zděné konstrukce</w:t>
      </w:r>
    </w:p>
    <w:p w14:paraId="45948B22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ČSN EN 1996-</w:t>
      </w:r>
      <w:proofErr w:type="gramStart"/>
      <w:r w:rsidRPr="00F80E1F">
        <w:rPr>
          <w:rFonts w:ascii="Arial" w:eastAsia="Roboto" w:hAnsi="Arial" w:cs="Arial"/>
          <w:color w:val="000000"/>
        </w:rPr>
        <w:t>2  Navrhování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zděných konstrukcí - Volba materiálů, konstruování a provádění zdiva</w:t>
      </w:r>
    </w:p>
    <w:p w14:paraId="45948B23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EN 206-1 </w:t>
      </w:r>
      <w:proofErr w:type="gramStart"/>
      <w:r w:rsidRPr="00F80E1F">
        <w:rPr>
          <w:rFonts w:ascii="Arial" w:eastAsia="Roboto" w:hAnsi="Arial" w:cs="Arial"/>
          <w:color w:val="000000"/>
        </w:rPr>
        <w:t>Beton - Specifikace</w:t>
      </w:r>
      <w:proofErr w:type="gramEnd"/>
      <w:r w:rsidRPr="00F80E1F">
        <w:rPr>
          <w:rFonts w:ascii="Arial" w:eastAsia="Roboto" w:hAnsi="Arial" w:cs="Arial"/>
          <w:color w:val="000000"/>
        </w:rPr>
        <w:t>, vlastnosti, výroba a shoda</w:t>
      </w:r>
    </w:p>
    <w:p w14:paraId="45948B24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P 73 0600 Hydroizolace </w:t>
      </w:r>
      <w:proofErr w:type="gramStart"/>
      <w:r w:rsidRPr="00F80E1F">
        <w:rPr>
          <w:rFonts w:ascii="Arial" w:eastAsia="Roboto" w:hAnsi="Arial" w:cs="Arial"/>
          <w:color w:val="000000"/>
        </w:rPr>
        <w:t>staveb - Základní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ustanovení</w:t>
      </w:r>
    </w:p>
    <w:p w14:paraId="45948B25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ČSN P 73 0606 Hydroizolace </w:t>
      </w:r>
      <w:proofErr w:type="gramStart"/>
      <w:r w:rsidRPr="00F80E1F">
        <w:rPr>
          <w:rFonts w:ascii="Arial" w:eastAsia="Roboto" w:hAnsi="Arial" w:cs="Arial"/>
          <w:color w:val="000000"/>
        </w:rPr>
        <w:t>staveb - Povlakové</w:t>
      </w:r>
      <w:proofErr w:type="gramEnd"/>
      <w:r w:rsidRPr="00F80E1F">
        <w:rPr>
          <w:rFonts w:ascii="Arial" w:eastAsia="Roboto" w:hAnsi="Arial" w:cs="Arial"/>
          <w:color w:val="000000"/>
        </w:rPr>
        <w:t xml:space="preserve"> hydroizolace - Základní ustanovení</w:t>
      </w:r>
    </w:p>
    <w:p w14:paraId="45948B26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PRÁVNÍ PŘEDPISY Z OBLASTI ÚZEMNÍHO PLÁNOVÁNÍ A STAVEBNÍHO ŘÁDU</w:t>
      </w:r>
    </w:p>
    <w:p w14:paraId="45948B27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Zákon č.183/2006 Sb. o územním plánování a stavebním řádu (stavební zákon)</w:t>
      </w:r>
    </w:p>
    <w:p w14:paraId="45948B28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č. 499/2006 Sb. o dokumentaci staveb</w:t>
      </w:r>
    </w:p>
    <w:p w14:paraId="45948B29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č. 526/2006 Sb. kterou se provádějí některá ustanovení stavebního zákona</w:t>
      </w:r>
    </w:p>
    <w:p w14:paraId="45948B2A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Zákon č. 360/1992 Sb. o výkonu povolání autorizovaných architektů</w:t>
      </w:r>
    </w:p>
    <w:p w14:paraId="45948B2B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Vyhláška č. 268/2009 Sb. o technických požadavcích na stavby</w:t>
      </w:r>
    </w:p>
    <w:p w14:paraId="45948B2C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Zákon č. 309/2006 Sb. o zajištění dalších podmínek bezpečnosti a ochrany zdraví při práci</w:t>
      </w:r>
    </w:p>
    <w:p w14:paraId="45948B2D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Nařízení vlády č. 591/2006 Sb. o bližších minimálních požadavcích na bezpečnost a ochranu zdraví při práci na staveništi</w:t>
      </w:r>
    </w:p>
    <w:p w14:paraId="45948B2E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Zákon č. 262/2006 Sb., zákoník práce</w:t>
      </w:r>
    </w:p>
    <w:p w14:paraId="45948B2F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Zákon č. 251/2005 Sb. o inspekci práce</w:t>
      </w:r>
    </w:p>
    <w:p w14:paraId="45948B30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Nařízení vlády č. 362/2005 Sb. o nebezpečí pádu z výšky nebo do hloubky</w:t>
      </w:r>
    </w:p>
    <w:p w14:paraId="45948B31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Nařízení vlády č. 101/2005 Sb. o podrobnějších požadavcích na pracoviště</w:t>
      </w:r>
    </w:p>
    <w:p w14:paraId="45948B32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Zákon č. 258/2000 Sb. o ochraně veřejného zdraví</w:t>
      </w:r>
    </w:p>
    <w:p w14:paraId="45948B33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Nařízení vlády č. 361/2007 Sb. o podmínkách ochrany zdraví zaměstnanců při práci.</w:t>
      </w:r>
    </w:p>
    <w:p w14:paraId="45948B34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Další závazné a platné právní předpisy a ČSN týkající se bezpečnosti práce na staveništi.</w:t>
      </w:r>
    </w:p>
    <w:p w14:paraId="45948B35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both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 xml:space="preserve">398/2009 Sb. o obecných technických požadavcích zabezpečujících bezbariérové užívání staveb. </w:t>
      </w:r>
    </w:p>
    <w:p w14:paraId="45948B36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color w:val="000000"/>
          <w:u w:val="single"/>
        </w:rPr>
      </w:pPr>
      <w:r w:rsidRPr="00F80E1F">
        <w:rPr>
          <w:rFonts w:ascii="Arial" w:eastAsia="Roboto" w:hAnsi="Arial" w:cs="Arial"/>
          <w:color w:val="000000"/>
        </w:rPr>
        <w:t>Při provádění budou dodržovány požadavky výše specifikovaných zákonů a nařízení a jejích novelizací.</w:t>
      </w:r>
    </w:p>
    <w:p w14:paraId="45948B37" w14:textId="7C1F4BC1" w:rsidR="00F80E1F" w:rsidRDefault="00F80E1F">
      <w:pPr>
        <w:rPr>
          <w:rFonts w:ascii="Arial" w:eastAsia="Roboto" w:hAnsi="Arial" w:cs="Arial"/>
          <w:color w:val="000000"/>
        </w:rPr>
      </w:pPr>
      <w:r>
        <w:rPr>
          <w:rFonts w:ascii="Arial" w:eastAsia="Roboto" w:hAnsi="Arial" w:cs="Arial"/>
          <w:color w:val="000000"/>
        </w:rPr>
        <w:br w:type="page"/>
      </w:r>
    </w:p>
    <w:p w14:paraId="45948B38" w14:textId="77777777" w:rsidR="00A40FB5" w:rsidRPr="00F80E1F" w:rsidRDefault="00413E05">
      <w:pPr>
        <w:pStyle w:val="Podnadpis"/>
        <w:numPr>
          <w:ilvl w:val="3"/>
          <w:numId w:val="2"/>
        </w:numPr>
        <w:rPr>
          <w:rFonts w:ascii="Arial" w:eastAsia="Roboto" w:hAnsi="Arial" w:cs="Arial"/>
        </w:rPr>
      </w:pPr>
      <w:bookmarkStart w:id="35" w:name="_2p2csry" w:colFirst="0" w:colLast="0"/>
      <w:bookmarkEnd w:id="35"/>
      <w:r w:rsidRPr="00F80E1F">
        <w:rPr>
          <w:rFonts w:ascii="Arial" w:eastAsia="Roboto" w:hAnsi="Arial" w:cs="Arial"/>
          <w:u w:val="single"/>
        </w:rPr>
        <w:lastRenderedPageBreak/>
        <w:t xml:space="preserve">Výkresová část </w:t>
      </w:r>
    </w:p>
    <w:p w14:paraId="45948B39" w14:textId="19484305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  <w:tab w:val="left" w:pos="5245"/>
          <w:tab w:val="left" w:pos="7371"/>
        </w:tabs>
        <w:rPr>
          <w:rFonts w:ascii="Arial" w:eastAsia="Roboto" w:hAnsi="Arial" w:cs="Arial"/>
          <w:b/>
          <w:color w:val="000000"/>
        </w:rPr>
      </w:pPr>
      <w:r w:rsidRPr="00F80E1F">
        <w:rPr>
          <w:rFonts w:ascii="Arial" w:eastAsia="Roboto" w:hAnsi="Arial" w:cs="Arial"/>
          <w:b/>
          <w:color w:val="000000"/>
        </w:rPr>
        <w:t>Č. Výkresu</w:t>
      </w:r>
      <w:r w:rsidR="00940127" w:rsidRPr="00F80E1F">
        <w:rPr>
          <w:rFonts w:ascii="Arial" w:eastAsia="Roboto" w:hAnsi="Arial" w:cs="Arial"/>
          <w:b/>
          <w:color w:val="000000"/>
        </w:rPr>
        <w:t xml:space="preserve">                       </w:t>
      </w:r>
      <w:r w:rsidRPr="00F80E1F">
        <w:rPr>
          <w:rFonts w:ascii="Arial" w:eastAsia="Roboto" w:hAnsi="Arial" w:cs="Arial"/>
          <w:b/>
          <w:color w:val="000000"/>
        </w:rPr>
        <w:t>Název výkresu</w:t>
      </w:r>
      <w:r w:rsidR="00940127" w:rsidRPr="00F80E1F">
        <w:rPr>
          <w:rFonts w:ascii="Arial" w:eastAsia="Roboto" w:hAnsi="Arial" w:cs="Arial"/>
          <w:b/>
          <w:color w:val="000000"/>
        </w:rPr>
        <w:t xml:space="preserve">               </w:t>
      </w:r>
      <w:r w:rsidRPr="00F80E1F">
        <w:rPr>
          <w:rFonts w:ascii="Arial" w:eastAsia="Roboto" w:hAnsi="Arial" w:cs="Arial"/>
          <w:b/>
          <w:color w:val="000000"/>
        </w:rPr>
        <w:t>Měřítko</w:t>
      </w:r>
      <w:r w:rsidR="00940127" w:rsidRPr="00F80E1F">
        <w:rPr>
          <w:rFonts w:ascii="Arial" w:eastAsia="Roboto" w:hAnsi="Arial" w:cs="Arial"/>
          <w:b/>
          <w:color w:val="000000"/>
        </w:rPr>
        <w:t xml:space="preserve">                            </w:t>
      </w:r>
      <w:r w:rsidRPr="00F80E1F">
        <w:rPr>
          <w:rFonts w:ascii="Arial" w:eastAsia="Roboto" w:hAnsi="Arial" w:cs="Arial"/>
          <w:b/>
          <w:color w:val="000000"/>
        </w:rPr>
        <w:t>Formát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40127" w:rsidRPr="00F80E1F" w14:paraId="2C7A9490" w14:textId="77777777" w:rsidTr="005B67BC">
        <w:tc>
          <w:tcPr>
            <w:tcW w:w="2268" w:type="dxa"/>
          </w:tcPr>
          <w:p w14:paraId="1AC98897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01</w:t>
            </w:r>
          </w:p>
        </w:tc>
        <w:tc>
          <w:tcPr>
            <w:tcW w:w="2268" w:type="dxa"/>
          </w:tcPr>
          <w:p w14:paraId="4089CF4A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Výkopy</w:t>
            </w:r>
          </w:p>
        </w:tc>
        <w:tc>
          <w:tcPr>
            <w:tcW w:w="2268" w:type="dxa"/>
          </w:tcPr>
          <w:p w14:paraId="01E219D6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1:60</w:t>
            </w:r>
          </w:p>
        </w:tc>
        <w:tc>
          <w:tcPr>
            <w:tcW w:w="2268" w:type="dxa"/>
          </w:tcPr>
          <w:p w14:paraId="5A05D2F3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1580 / 594</w:t>
            </w:r>
          </w:p>
        </w:tc>
      </w:tr>
      <w:tr w:rsidR="00940127" w:rsidRPr="00F80E1F" w14:paraId="635D22CB" w14:textId="77777777" w:rsidTr="005B67BC">
        <w:tc>
          <w:tcPr>
            <w:tcW w:w="2268" w:type="dxa"/>
          </w:tcPr>
          <w:p w14:paraId="75A23273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02</w:t>
            </w:r>
          </w:p>
        </w:tc>
        <w:tc>
          <w:tcPr>
            <w:tcW w:w="2268" w:type="dxa"/>
          </w:tcPr>
          <w:p w14:paraId="6A765352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Půdorys základů</w:t>
            </w:r>
          </w:p>
        </w:tc>
        <w:tc>
          <w:tcPr>
            <w:tcW w:w="2268" w:type="dxa"/>
          </w:tcPr>
          <w:p w14:paraId="58676035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10E2AEEB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1580 / 594</w:t>
            </w:r>
          </w:p>
        </w:tc>
      </w:tr>
      <w:tr w:rsidR="00940127" w:rsidRPr="00F80E1F" w14:paraId="05938578" w14:textId="77777777" w:rsidTr="005B67BC">
        <w:tc>
          <w:tcPr>
            <w:tcW w:w="2268" w:type="dxa"/>
          </w:tcPr>
          <w:p w14:paraId="070CB325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03</w:t>
            </w:r>
          </w:p>
        </w:tc>
        <w:tc>
          <w:tcPr>
            <w:tcW w:w="2268" w:type="dxa"/>
          </w:tcPr>
          <w:p w14:paraId="0D414D6A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Půdorys 1.NP</w:t>
            </w:r>
          </w:p>
        </w:tc>
        <w:tc>
          <w:tcPr>
            <w:tcW w:w="2268" w:type="dxa"/>
          </w:tcPr>
          <w:p w14:paraId="1D438D1D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43894E74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1580 / 594</w:t>
            </w:r>
          </w:p>
        </w:tc>
      </w:tr>
      <w:tr w:rsidR="00940127" w:rsidRPr="00F80E1F" w14:paraId="1F12C901" w14:textId="77777777" w:rsidTr="005B67BC">
        <w:tc>
          <w:tcPr>
            <w:tcW w:w="2268" w:type="dxa"/>
          </w:tcPr>
          <w:p w14:paraId="07741175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04</w:t>
            </w:r>
          </w:p>
        </w:tc>
        <w:tc>
          <w:tcPr>
            <w:tcW w:w="2268" w:type="dxa"/>
          </w:tcPr>
          <w:p w14:paraId="0ACE6636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Půdorys 2.NP</w:t>
            </w:r>
          </w:p>
        </w:tc>
        <w:tc>
          <w:tcPr>
            <w:tcW w:w="2268" w:type="dxa"/>
          </w:tcPr>
          <w:p w14:paraId="2B33DBA4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7F7DFAFD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1500 / 420</w:t>
            </w:r>
          </w:p>
        </w:tc>
      </w:tr>
      <w:tr w:rsidR="00940127" w:rsidRPr="00F80E1F" w14:paraId="47E53321" w14:textId="77777777" w:rsidTr="005B67BC">
        <w:tc>
          <w:tcPr>
            <w:tcW w:w="2268" w:type="dxa"/>
          </w:tcPr>
          <w:p w14:paraId="2EB5E00A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05</w:t>
            </w:r>
          </w:p>
        </w:tc>
        <w:tc>
          <w:tcPr>
            <w:tcW w:w="2268" w:type="dxa"/>
          </w:tcPr>
          <w:p w14:paraId="1260ADB6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Půdorys 3.NP</w:t>
            </w:r>
          </w:p>
        </w:tc>
        <w:tc>
          <w:tcPr>
            <w:tcW w:w="2268" w:type="dxa"/>
          </w:tcPr>
          <w:p w14:paraId="21F4DCEF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49CC910B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1500 / 420</w:t>
            </w:r>
          </w:p>
        </w:tc>
      </w:tr>
      <w:tr w:rsidR="00940127" w:rsidRPr="00F80E1F" w14:paraId="4A759343" w14:textId="77777777" w:rsidTr="005B67BC">
        <w:tc>
          <w:tcPr>
            <w:tcW w:w="2268" w:type="dxa"/>
          </w:tcPr>
          <w:p w14:paraId="3EE7548D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06</w:t>
            </w:r>
          </w:p>
        </w:tc>
        <w:tc>
          <w:tcPr>
            <w:tcW w:w="2268" w:type="dxa"/>
          </w:tcPr>
          <w:p w14:paraId="4BA37DB6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Půdorys 4.NP</w:t>
            </w:r>
          </w:p>
        </w:tc>
        <w:tc>
          <w:tcPr>
            <w:tcW w:w="2268" w:type="dxa"/>
          </w:tcPr>
          <w:p w14:paraId="5A1A9CD0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49FEAE67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1500 / 420</w:t>
            </w:r>
          </w:p>
        </w:tc>
      </w:tr>
      <w:tr w:rsidR="00940127" w:rsidRPr="00F80E1F" w14:paraId="591B0521" w14:textId="77777777" w:rsidTr="005B67BC">
        <w:tc>
          <w:tcPr>
            <w:tcW w:w="2268" w:type="dxa"/>
          </w:tcPr>
          <w:p w14:paraId="1B9F561F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07</w:t>
            </w:r>
          </w:p>
        </w:tc>
        <w:tc>
          <w:tcPr>
            <w:tcW w:w="2268" w:type="dxa"/>
          </w:tcPr>
          <w:p w14:paraId="4AB7A280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Pohled na střešní rovinu</w:t>
            </w:r>
          </w:p>
        </w:tc>
        <w:tc>
          <w:tcPr>
            <w:tcW w:w="2268" w:type="dxa"/>
          </w:tcPr>
          <w:p w14:paraId="01E1EE08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5375611A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1500 / 420</w:t>
            </w:r>
          </w:p>
        </w:tc>
      </w:tr>
      <w:tr w:rsidR="00940127" w:rsidRPr="00F80E1F" w14:paraId="5DCD119C" w14:textId="77777777" w:rsidTr="005B67BC">
        <w:tc>
          <w:tcPr>
            <w:tcW w:w="2268" w:type="dxa"/>
          </w:tcPr>
          <w:p w14:paraId="7CA095EE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08</w:t>
            </w:r>
          </w:p>
        </w:tc>
        <w:tc>
          <w:tcPr>
            <w:tcW w:w="2268" w:type="dxa"/>
          </w:tcPr>
          <w:p w14:paraId="37A4CE96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Pohledy</w:t>
            </w:r>
          </w:p>
        </w:tc>
        <w:tc>
          <w:tcPr>
            <w:tcW w:w="2268" w:type="dxa"/>
          </w:tcPr>
          <w:p w14:paraId="48962589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1:75</w:t>
            </w:r>
          </w:p>
        </w:tc>
        <w:tc>
          <w:tcPr>
            <w:tcW w:w="2268" w:type="dxa"/>
          </w:tcPr>
          <w:p w14:paraId="432AD8D4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1050 / 594</w:t>
            </w:r>
          </w:p>
        </w:tc>
      </w:tr>
      <w:tr w:rsidR="00940127" w:rsidRPr="00F80E1F" w14:paraId="28E6A64D" w14:textId="77777777" w:rsidTr="005B67BC">
        <w:tc>
          <w:tcPr>
            <w:tcW w:w="2268" w:type="dxa"/>
          </w:tcPr>
          <w:p w14:paraId="1F296A49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09</w:t>
            </w:r>
          </w:p>
        </w:tc>
        <w:tc>
          <w:tcPr>
            <w:tcW w:w="2268" w:type="dxa"/>
          </w:tcPr>
          <w:p w14:paraId="12DF397B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Pohledy</w:t>
            </w:r>
          </w:p>
        </w:tc>
        <w:tc>
          <w:tcPr>
            <w:tcW w:w="2268" w:type="dxa"/>
          </w:tcPr>
          <w:p w14:paraId="18ACD7B0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1:75</w:t>
            </w:r>
          </w:p>
        </w:tc>
        <w:tc>
          <w:tcPr>
            <w:tcW w:w="2268" w:type="dxa"/>
          </w:tcPr>
          <w:p w14:paraId="39DB30A9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594 / 594</w:t>
            </w:r>
          </w:p>
        </w:tc>
      </w:tr>
      <w:tr w:rsidR="00940127" w:rsidRPr="00F80E1F" w14:paraId="6971353B" w14:textId="77777777" w:rsidTr="005B67BC">
        <w:tc>
          <w:tcPr>
            <w:tcW w:w="2268" w:type="dxa"/>
          </w:tcPr>
          <w:p w14:paraId="3386A8D2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</w:tcPr>
          <w:p w14:paraId="500759C1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Řez I-I</w:t>
            </w:r>
          </w:p>
        </w:tc>
        <w:tc>
          <w:tcPr>
            <w:tcW w:w="2268" w:type="dxa"/>
          </w:tcPr>
          <w:p w14:paraId="450B164F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55639C54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1300 / 420</w:t>
            </w:r>
          </w:p>
        </w:tc>
      </w:tr>
      <w:tr w:rsidR="00940127" w:rsidRPr="00F80E1F" w14:paraId="515ECE30" w14:textId="77777777" w:rsidTr="005B67BC">
        <w:tc>
          <w:tcPr>
            <w:tcW w:w="2268" w:type="dxa"/>
          </w:tcPr>
          <w:p w14:paraId="3713F5CC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</w:tcPr>
          <w:p w14:paraId="13C95307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Řez II-II</w:t>
            </w:r>
          </w:p>
        </w:tc>
        <w:tc>
          <w:tcPr>
            <w:tcW w:w="2268" w:type="dxa"/>
          </w:tcPr>
          <w:p w14:paraId="2D82E4B3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118C6080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594 / 594</w:t>
            </w:r>
          </w:p>
        </w:tc>
      </w:tr>
      <w:tr w:rsidR="00940127" w:rsidRPr="00F80E1F" w14:paraId="3391C6B4" w14:textId="77777777" w:rsidTr="005B67BC">
        <w:tc>
          <w:tcPr>
            <w:tcW w:w="2268" w:type="dxa"/>
          </w:tcPr>
          <w:p w14:paraId="3D18F06A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12</w:t>
            </w:r>
          </w:p>
        </w:tc>
        <w:tc>
          <w:tcPr>
            <w:tcW w:w="2268" w:type="dxa"/>
          </w:tcPr>
          <w:p w14:paraId="00CBD858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Řez III-III</w:t>
            </w:r>
          </w:p>
        </w:tc>
        <w:tc>
          <w:tcPr>
            <w:tcW w:w="2268" w:type="dxa"/>
          </w:tcPr>
          <w:p w14:paraId="27376689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136562F3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420 / 420</w:t>
            </w:r>
          </w:p>
        </w:tc>
      </w:tr>
      <w:tr w:rsidR="00940127" w:rsidRPr="00F80E1F" w14:paraId="157D915B" w14:textId="77777777" w:rsidTr="005B67BC">
        <w:tc>
          <w:tcPr>
            <w:tcW w:w="2268" w:type="dxa"/>
          </w:tcPr>
          <w:p w14:paraId="7A80AEFB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13</w:t>
            </w:r>
          </w:p>
        </w:tc>
        <w:tc>
          <w:tcPr>
            <w:tcW w:w="2268" w:type="dxa"/>
          </w:tcPr>
          <w:p w14:paraId="35C5D599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Podhledy 1.NP</w:t>
            </w:r>
          </w:p>
        </w:tc>
        <w:tc>
          <w:tcPr>
            <w:tcW w:w="2268" w:type="dxa"/>
          </w:tcPr>
          <w:p w14:paraId="01A01AF0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7636202F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1260 / 594</w:t>
            </w:r>
          </w:p>
        </w:tc>
      </w:tr>
      <w:tr w:rsidR="00940127" w:rsidRPr="00F80E1F" w14:paraId="26E9A24E" w14:textId="77777777" w:rsidTr="005B67BC">
        <w:tc>
          <w:tcPr>
            <w:tcW w:w="2268" w:type="dxa"/>
          </w:tcPr>
          <w:p w14:paraId="0D3E0CD4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</w:tcPr>
          <w:p w14:paraId="207EE068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Podhledy 2.NP</w:t>
            </w:r>
          </w:p>
        </w:tc>
        <w:tc>
          <w:tcPr>
            <w:tcW w:w="2268" w:type="dxa"/>
          </w:tcPr>
          <w:p w14:paraId="3E73C2E2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7A082E6A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1320 / 420</w:t>
            </w:r>
          </w:p>
        </w:tc>
      </w:tr>
      <w:tr w:rsidR="00940127" w:rsidRPr="00F80E1F" w14:paraId="07C9FC8C" w14:textId="77777777" w:rsidTr="005B67BC">
        <w:tc>
          <w:tcPr>
            <w:tcW w:w="2268" w:type="dxa"/>
          </w:tcPr>
          <w:p w14:paraId="6C043F4F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</w:tcPr>
          <w:p w14:paraId="79FDA3A5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Podhledy 3.NP</w:t>
            </w:r>
          </w:p>
        </w:tc>
        <w:tc>
          <w:tcPr>
            <w:tcW w:w="2268" w:type="dxa"/>
          </w:tcPr>
          <w:p w14:paraId="127BEB27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36F8F489" w14:textId="77777777" w:rsidR="00940127" w:rsidRPr="00F80E1F" w:rsidRDefault="00940127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1320 / 420</w:t>
            </w:r>
          </w:p>
        </w:tc>
      </w:tr>
      <w:tr w:rsidR="00C65849" w:rsidRPr="00F80E1F" w14:paraId="0D00B882" w14:textId="77777777" w:rsidTr="005B67BC">
        <w:tc>
          <w:tcPr>
            <w:tcW w:w="2268" w:type="dxa"/>
          </w:tcPr>
          <w:p w14:paraId="60995432" w14:textId="6E2A3C19" w:rsidR="00C65849" w:rsidRPr="00F80E1F" w:rsidRDefault="00C65849" w:rsidP="00C65849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16</w:t>
            </w:r>
          </w:p>
        </w:tc>
        <w:tc>
          <w:tcPr>
            <w:tcW w:w="2268" w:type="dxa"/>
          </w:tcPr>
          <w:p w14:paraId="753FFCE5" w14:textId="1B933C54" w:rsidR="00C65849" w:rsidRPr="00F80E1F" w:rsidRDefault="00AE0822" w:rsidP="00C65849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Úklidový sklad</w:t>
            </w:r>
          </w:p>
        </w:tc>
        <w:tc>
          <w:tcPr>
            <w:tcW w:w="2268" w:type="dxa"/>
          </w:tcPr>
          <w:p w14:paraId="32D5CB43" w14:textId="47EDB07B" w:rsidR="00C65849" w:rsidRPr="00F80E1F" w:rsidRDefault="00C65849" w:rsidP="00C65849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1:50</w:t>
            </w:r>
          </w:p>
        </w:tc>
        <w:tc>
          <w:tcPr>
            <w:tcW w:w="2268" w:type="dxa"/>
          </w:tcPr>
          <w:p w14:paraId="4EE39CBC" w14:textId="18F195FE" w:rsidR="00C65849" w:rsidRPr="00F80E1F" w:rsidRDefault="00D83E8A" w:rsidP="00C65849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4</w:t>
            </w:r>
            <w:r w:rsidR="00C65849" w:rsidRPr="00F80E1F">
              <w:rPr>
                <w:rFonts w:ascii="Arial" w:hAnsi="Arial" w:cs="Arial"/>
              </w:rPr>
              <w:t>20 / 2</w:t>
            </w:r>
            <w:r w:rsidRPr="00F80E1F">
              <w:rPr>
                <w:rFonts w:ascii="Arial" w:hAnsi="Arial" w:cs="Arial"/>
              </w:rPr>
              <w:t>97</w:t>
            </w:r>
          </w:p>
        </w:tc>
      </w:tr>
    </w:tbl>
    <w:p w14:paraId="6AEE693E" w14:textId="77777777" w:rsidR="00D83E8A" w:rsidRPr="00F80E1F" w:rsidRDefault="00D83E8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  <w:tab w:val="left" w:pos="5245"/>
          <w:tab w:val="left" w:pos="7371"/>
        </w:tabs>
        <w:rPr>
          <w:rFonts w:ascii="Arial" w:eastAsia="Roboto" w:hAnsi="Arial" w:cs="Arial"/>
          <w:b/>
          <w:color w:val="000000"/>
        </w:rPr>
      </w:pPr>
    </w:p>
    <w:p w14:paraId="45948B3B" w14:textId="77777777" w:rsidR="00A40FB5" w:rsidRPr="00F80E1F" w:rsidRDefault="00413E05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  <w:tab w:val="left" w:pos="5245"/>
          <w:tab w:val="left" w:pos="7371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  <w:u w:val="single"/>
        </w:rPr>
        <w:t>Dokumenty podrobností</w:t>
      </w:r>
    </w:p>
    <w:p w14:paraId="2B49F94F" w14:textId="77777777" w:rsidR="0060153E" w:rsidRPr="00F80E1F" w:rsidRDefault="0060153E" w:rsidP="0039379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835"/>
          <w:tab w:val="left" w:pos="5245"/>
          <w:tab w:val="left" w:pos="7371"/>
        </w:tabs>
        <w:rPr>
          <w:rFonts w:ascii="Arial" w:eastAsia="Roboto" w:hAnsi="Arial" w:cs="Arial"/>
          <w:b/>
          <w:color w:val="000000"/>
        </w:rPr>
      </w:pPr>
      <w:r w:rsidRPr="00F80E1F">
        <w:rPr>
          <w:rFonts w:ascii="Arial" w:eastAsia="Roboto" w:hAnsi="Arial" w:cs="Arial"/>
          <w:b/>
          <w:color w:val="000000"/>
        </w:rPr>
        <w:t>Č. Výkresu                                     Název výkresu                             Formát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60153E" w:rsidRPr="00F80E1F" w14:paraId="1F47B3E8" w14:textId="77777777" w:rsidTr="005B67BC">
        <w:tc>
          <w:tcPr>
            <w:tcW w:w="3024" w:type="dxa"/>
          </w:tcPr>
          <w:p w14:paraId="4FEE1E58" w14:textId="77777777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01</w:t>
            </w:r>
          </w:p>
        </w:tc>
        <w:tc>
          <w:tcPr>
            <w:tcW w:w="3024" w:type="dxa"/>
          </w:tcPr>
          <w:p w14:paraId="7D0EFD37" w14:textId="69238DA4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 xml:space="preserve">Výpis </w:t>
            </w:r>
            <w:r w:rsidR="00C539CA" w:rsidRPr="00F80E1F">
              <w:rPr>
                <w:rFonts w:ascii="Arial" w:hAnsi="Arial" w:cs="Arial"/>
              </w:rPr>
              <w:t>oken</w:t>
            </w:r>
          </w:p>
        </w:tc>
        <w:tc>
          <w:tcPr>
            <w:tcW w:w="3024" w:type="dxa"/>
          </w:tcPr>
          <w:p w14:paraId="431532B9" w14:textId="77777777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</w:tc>
      </w:tr>
      <w:tr w:rsidR="0060153E" w:rsidRPr="00F80E1F" w14:paraId="25CED67B" w14:textId="77777777" w:rsidTr="005B67BC">
        <w:tc>
          <w:tcPr>
            <w:tcW w:w="3024" w:type="dxa"/>
          </w:tcPr>
          <w:p w14:paraId="1CCD96D0" w14:textId="77777777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02</w:t>
            </w:r>
          </w:p>
        </w:tc>
        <w:tc>
          <w:tcPr>
            <w:tcW w:w="3024" w:type="dxa"/>
          </w:tcPr>
          <w:p w14:paraId="161F60A3" w14:textId="2C4956F8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 xml:space="preserve">Výpis </w:t>
            </w:r>
            <w:r w:rsidR="00C539CA" w:rsidRPr="00F80E1F">
              <w:rPr>
                <w:rFonts w:ascii="Arial" w:hAnsi="Arial" w:cs="Arial"/>
              </w:rPr>
              <w:t>dveří</w:t>
            </w:r>
          </w:p>
        </w:tc>
        <w:tc>
          <w:tcPr>
            <w:tcW w:w="3024" w:type="dxa"/>
          </w:tcPr>
          <w:p w14:paraId="4CCB1419" w14:textId="77777777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</w:tc>
      </w:tr>
      <w:tr w:rsidR="0060153E" w:rsidRPr="00F80E1F" w14:paraId="329145A3" w14:textId="77777777" w:rsidTr="005B67BC">
        <w:tc>
          <w:tcPr>
            <w:tcW w:w="3024" w:type="dxa"/>
          </w:tcPr>
          <w:p w14:paraId="0B06E688" w14:textId="77777777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03</w:t>
            </w:r>
          </w:p>
        </w:tc>
        <w:tc>
          <w:tcPr>
            <w:tcW w:w="3024" w:type="dxa"/>
          </w:tcPr>
          <w:p w14:paraId="22C6AB93" w14:textId="638A2856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 xml:space="preserve">Výpis </w:t>
            </w:r>
            <w:r w:rsidR="002F6D89" w:rsidRPr="00F80E1F">
              <w:rPr>
                <w:rFonts w:ascii="Arial" w:hAnsi="Arial" w:cs="Arial"/>
              </w:rPr>
              <w:t>klempířských prvků</w:t>
            </w:r>
          </w:p>
        </w:tc>
        <w:tc>
          <w:tcPr>
            <w:tcW w:w="3024" w:type="dxa"/>
          </w:tcPr>
          <w:p w14:paraId="3AB0FAC6" w14:textId="77777777" w:rsidR="0060153E" w:rsidRPr="00F80E1F" w:rsidRDefault="0060153E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</w:tc>
      </w:tr>
      <w:tr w:rsidR="00C539CA" w:rsidRPr="00F80E1F" w14:paraId="257B3297" w14:textId="77777777" w:rsidTr="00C539CA">
        <w:tc>
          <w:tcPr>
            <w:tcW w:w="3024" w:type="dxa"/>
          </w:tcPr>
          <w:p w14:paraId="3B17011D" w14:textId="44E36384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</w:t>
            </w:r>
            <w:r w:rsidR="002F6D89" w:rsidRPr="00F80E1F">
              <w:rPr>
                <w:rFonts w:ascii="Arial" w:hAnsi="Arial" w:cs="Arial"/>
              </w:rPr>
              <w:t>4</w:t>
            </w:r>
          </w:p>
        </w:tc>
        <w:tc>
          <w:tcPr>
            <w:tcW w:w="3024" w:type="dxa"/>
          </w:tcPr>
          <w:p w14:paraId="7C9292AB" w14:textId="0D0737F1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 xml:space="preserve">Výpis </w:t>
            </w:r>
            <w:r w:rsidR="00702898" w:rsidRPr="00F80E1F">
              <w:rPr>
                <w:rFonts w:ascii="Arial" w:hAnsi="Arial" w:cs="Arial"/>
              </w:rPr>
              <w:t>truhlá</w:t>
            </w:r>
            <w:r w:rsidR="002F6D89" w:rsidRPr="00F80E1F">
              <w:rPr>
                <w:rFonts w:ascii="Arial" w:hAnsi="Arial" w:cs="Arial"/>
              </w:rPr>
              <w:t>řských prvků</w:t>
            </w:r>
          </w:p>
        </w:tc>
        <w:tc>
          <w:tcPr>
            <w:tcW w:w="3024" w:type="dxa"/>
          </w:tcPr>
          <w:p w14:paraId="1E11A1DC" w14:textId="77777777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</w:tc>
      </w:tr>
      <w:tr w:rsidR="00C539CA" w:rsidRPr="00F80E1F" w14:paraId="1C53D529" w14:textId="77777777" w:rsidTr="00C539CA">
        <w:tc>
          <w:tcPr>
            <w:tcW w:w="3024" w:type="dxa"/>
          </w:tcPr>
          <w:p w14:paraId="02509124" w14:textId="219F9484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</w:t>
            </w:r>
            <w:r w:rsidR="002F6D89" w:rsidRPr="00F80E1F">
              <w:rPr>
                <w:rFonts w:ascii="Arial" w:hAnsi="Arial" w:cs="Arial"/>
              </w:rPr>
              <w:t>5</w:t>
            </w:r>
          </w:p>
        </w:tc>
        <w:tc>
          <w:tcPr>
            <w:tcW w:w="3024" w:type="dxa"/>
          </w:tcPr>
          <w:p w14:paraId="67DCD416" w14:textId="2605359A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 xml:space="preserve">Výpis </w:t>
            </w:r>
            <w:r w:rsidR="00702898" w:rsidRPr="00F80E1F">
              <w:rPr>
                <w:rFonts w:ascii="Arial" w:hAnsi="Arial" w:cs="Arial"/>
              </w:rPr>
              <w:t>zámečnických prvků</w:t>
            </w:r>
          </w:p>
        </w:tc>
        <w:tc>
          <w:tcPr>
            <w:tcW w:w="3024" w:type="dxa"/>
          </w:tcPr>
          <w:p w14:paraId="1DC1512C" w14:textId="77777777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</w:tc>
      </w:tr>
      <w:tr w:rsidR="00C539CA" w:rsidRPr="00F80E1F" w14:paraId="3447975C" w14:textId="77777777" w:rsidTr="00C539CA">
        <w:tc>
          <w:tcPr>
            <w:tcW w:w="3024" w:type="dxa"/>
          </w:tcPr>
          <w:p w14:paraId="57254702" w14:textId="6C1700FB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</w:t>
            </w:r>
            <w:r w:rsidR="002F6D89" w:rsidRPr="00F80E1F">
              <w:rPr>
                <w:rFonts w:ascii="Arial" w:hAnsi="Arial" w:cs="Arial"/>
              </w:rPr>
              <w:t>6</w:t>
            </w:r>
          </w:p>
        </w:tc>
        <w:tc>
          <w:tcPr>
            <w:tcW w:w="3024" w:type="dxa"/>
          </w:tcPr>
          <w:p w14:paraId="4C21EBA5" w14:textId="66B2862B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 xml:space="preserve">Výpis </w:t>
            </w:r>
            <w:r w:rsidR="00702898" w:rsidRPr="00F80E1F">
              <w:rPr>
                <w:rFonts w:ascii="Arial" w:hAnsi="Arial" w:cs="Arial"/>
              </w:rPr>
              <w:t>ostatních prvků</w:t>
            </w:r>
          </w:p>
        </w:tc>
        <w:tc>
          <w:tcPr>
            <w:tcW w:w="3024" w:type="dxa"/>
          </w:tcPr>
          <w:p w14:paraId="4C5A0390" w14:textId="77777777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</w:tc>
      </w:tr>
      <w:tr w:rsidR="00C539CA" w:rsidRPr="00F80E1F" w14:paraId="40572347" w14:textId="77777777" w:rsidTr="00C539CA">
        <w:tc>
          <w:tcPr>
            <w:tcW w:w="3024" w:type="dxa"/>
          </w:tcPr>
          <w:p w14:paraId="39867B6A" w14:textId="58CD685C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</w:t>
            </w:r>
            <w:r w:rsidR="002F6D89" w:rsidRPr="00F80E1F">
              <w:rPr>
                <w:rFonts w:ascii="Arial" w:hAnsi="Arial" w:cs="Arial"/>
              </w:rPr>
              <w:t>7</w:t>
            </w:r>
          </w:p>
        </w:tc>
        <w:tc>
          <w:tcPr>
            <w:tcW w:w="3024" w:type="dxa"/>
          </w:tcPr>
          <w:p w14:paraId="773966EC" w14:textId="0751C393" w:rsidR="00C539CA" w:rsidRPr="00F80E1F" w:rsidRDefault="00702898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Detaily</w:t>
            </w:r>
          </w:p>
        </w:tc>
        <w:tc>
          <w:tcPr>
            <w:tcW w:w="3024" w:type="dxa"/>
          </w:tcPr>
          <w:p w14:paraId="702E6EA2" w14:textId="77777777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</w:tc>
      </w:tr>
      <w:tr w:rsidR="00C539CA" w:rsidRPr="00F80E1F" w14:paraId="5508B265" w14:textId="77777777" w:rsidTr="00C539CA">
        <w:tc>
          <w:tcPr>
            <w:tcW w:w="3024" w:type="dxa"/>
          </w:tcPr>
          <w:p w14:paraId="69F14052" w14:textId="61B97BD8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0</w:t>
            </w:r>
            <w:r w:rsidR="002F6D89" w:rsidRPr="00F80E1F">
              <w:rPr>
                <w:rFonts w:ascii="Arial" w:hAnsi="Arial" w:cs="Arial"/>
              </w:rPr>
              <w:t>8</w:t>
            </w:r>
          </w:p>
        </w:tc>
        <w:tc>
          <w:tcPr>
            <w:tcW w:w="3024" w:type="dxa"/>
          </w:tcPr>
          <w:p w14:paraId="673D6859" w14:textId="0A24869D" w:rsidR="00C539CA" w:rsidRPr="00F80E1F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Výpis skladeb</w:t>
            </w:r>
          </w:p>
        </w:tc>
        <w:tc>
          <w:tcPr>
            <w:tcW w:w="3024" w:type="dxa"/>
          </w:tcPr>
          <w:p w14:paraId="37381A6C" w14:textId="77777777" w:rsidR="00C539CA" w:rsidRDefault="00C539CA" w:rsidP="005B67BC">
            <w:pPr>
              <w:rPr>
                <w:rFonts w:ascii="Arial" w:hAnsi="Arial" w:cs="Arial"/>
              </w:rPr>
            </w:pPr>
            <w:r w:rsidRPr="00F80E1F">
              <w:rPr>
                <w:rFonts w:ascii="Arial" w:hAnsi="Arial" w:cs="Arial"/>
              </w:rPr>
              <w:t>210 / 297</w:t>
            </w:r>
          </w:p>
          <w:p w14:paraId="404839D4" w14:textId="77777777" w:rsidR="00F80E1F" w:rsidRDefault="00F80E1F" w:rsidP="005B67BC">
            <w:pPr>
              <w:rPr>
                <w:rFonts w:ascii="Arial" w:hAnsi="Arial" w:cs="Arial"/>
              </w:rPr>
            </w:pPr>
          </w:p>
          <w:p w14:paraId="69E61E25" w14:textId="77777777" w:rsidR="00F80E1F" w:rsidRPr="00F80E1F" w:rsidRDefault="00F80E1F" w:rsidP="005B67BC">
            <w:pPr>
              <w:rPr>
                <w:rFonts w:ascii="Arial" w:hAnsi="Arial" w:cs="Arial"/>
              </w:rPr>
            </w:pPr>
          </w:p>
          <w:p w14:paraId="6C4526B5" w14:textId="77777777" w:rsidR="00702898" w:rsidRPr="00F80E1F" w:rsidRDefault="00702898" w:rsidP="005B67BC">
            <w:pPr>
              <w:rPr>
                <w:rFonts w:ascii="Arial" w:hAnsi="Arial" w:cs="Arial"/>
              </w:rPr>
            </w:pPr>
          </w:p>
          <w:p w14:paraId="39D90103" w14:textId="7E5A60EC" w:rsidR="00702898" w:rsidRPr="00F80E1F" w:rsidRDefault="00702898" w:rsidP="005B67BC">
            <w:pPr>
              <w:rPr>
                <w:rFonts w:ascii="Arial" w:hAnsi="Arial" w:cs="Arial"/>
              </w:rPr>
            </w:pPr>
          </w:p>
        </w:tc>
      </w:tr>
    </w:tbl>
    <w:p w14:paraId="45948B3E" w14:textId="77777777" w:rsidR="00A40FB5" w:rsidRPr="00F80E1F" w:rsidRDefault="00413E05">
      <w:pPr>
        <w:pStyle w:val="Nadpis3"/>
        <w:numPr>
          <w:ilvl w:val="2"/>
          <w:numId w:val="2"/>
        </w:numPr>
        <w:rPr>
          <w:rFonts w:ascii="Arial" w:eastAsia="Roboto" w:hAnsi="Arial" w:cs="Arial"/>
        </w:rPr>
      </w:pPr>
      <w:bookmarkStart w:id="36" w:name="_Toc126920185"/>
      <w:r w:rsidRPr="00F80E1F">
        <w:rPr>
          <w:rFonts w:ascii="Arial" w:eastAsia="Roboto" w:hAnsi="Arial" w:cs="Arial"/>
        </w:rPr>
        <w:lastRenderedPageBreak/>
        <w:t>Stavebně konstrukční řešení</w:t>
      </w:r>
      <w:bookmarkEnd w:id="36"/>
    </w:p>
    <w:p w14:paraId="357DEA6D" w14:textId="77777777" w:rsidR="00B90A41" w:rsidRPr="00F80E1F" w:rsidRDefault="00B90A41" w:rsidP="00B90A41">
      <w:pPr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</w:rPr>
        <w:t xml:space="preserve">V samostatné příloze - zpracoval Ing. Roman </w:t>
      </w:r>
      <w:proofErr w:type="spellStart"/>
      <w:r w:rsidRPr="00F80E1F">
        <w:rPr>
          <w:rFonts w:ascii="Arial" w:eastAsia="Roboto" w:hAnsi="Arial" w:cs="Arial"/>
        </w:rPr>
        <w:t>Koiš</w:t>
      </w:r>
      <w:proofErr w:type="spellEnd"/>
    </w:p>
    <w:p w14:paraId="45948B3F" w14:textId="3A9716D6" w:rsidR="00A40FB5" w:rsidRPr="00F80E1F" w:rsidRDefault="00B90A41" w:rsidP="00B90A4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</w:rPr>
        <w:tab/>
      </w:r>
      <w:r w:rsidRPr="00F80E1F">
        <w:rPr>
          <w:rFonts w:ascii="Arial" w:eastAsia="Roboto" w:hAnsi="Arial" w:cs="Arial"/>
        </w:rPr>
        <w:tab/>
      </w:r>
      <w:r w:rsidRPr="00F80E1F">
        <w:rPr>
          <w:rFonts w:ascii="Arial" w:eastAsia="Roboto" w:hAnsi="Arial" w:cs="Arial"/>
        </w:rPr>
        <w:tab/>
      </w:r>
      <w:r w:rsidRPr="00F80E1F">
        <w:rPr>
          <w:rFonts w:ascii="Arial" w:eastAsia="Roboto" w:hAnsi="Arial" w:cs="Arial"/>
        </w:rPr>
        <w:tab/>
        <w:t xml:space="preserve">       Ing. Daniel </w:t>
      </w:r>
      <w:proofErr w:type="spellStart"/>
      <w:r w:rsidRPr="00F80E1F">
        <w:rPr>
          <w:rFonts w:ascii="Arial" w:eastAsia="Roboto" w:hAnsi="Arial" w:cs="Arial"/>
        </w:rPr>
        <w:t>Lemák</w:t>
      </w:r>
      <w:proofErr w:type="spellEnd"/>
      <w:r w:rsidRPr="00F80E1F">
        <w:rPr>
          <w:rFonts w:ascii="Arial" w:eastAsia="Roboto" w:hAnsi="Arial" w:cs="Arial"/>
        </w:rPr>
        <w:t xml:space="preserve"> Ph.D.</w:t>
      </w:r>
    </w:p>
    <w:p w14:paraId="45948B40" w14:textId="77777777" w:rsidR="00A40FB5" w:rsidRPr="00F80E1F" w:rsidRDefault="00413E05">
      <w:pPr>
        <w:pStyle w:val="Nadpis3"/>
        <w:numPr>
          <w:ilvl w:val="2"/>
          <w:numId w:val="2"/>
        </w:numPr>
        <w:rPr>
          <w:rFonts w:ascii="Arial" w:eastAsia="Roboto" w:hAnsi="Arial" w:cs="Arial"/>
        </w:rPr>
      </w:pPr>
      <w:bookmarkStart w:id="37" w:name="_Toc126920186"/>
      <w:r w:rsidRPr="00F80E1F">
        <w:rPr>
          <w:rFonts w:ascii="Arial" w:eastAsia="Roboto" w:hAnsi="Arial" w:cs="Arial"/>
        </w:rPr>
        <w:t>Požárně bezpečnostní řešení</w:t>
      </w:r>
      <w:bookmarkEnd w:id="37"/>
    </w:p>
    <w:p w14:paraId="45948B41" w14:textId="2FE0647A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</w:rPr>
      </w:pPr>
      <w:r w:rsidRPr="00F80E1F">
        <w:rPr>
          <w:rFonts w:ascii="Arial" w:eastAsia="Roboto" w:hAnsi="Arial" w:cs="Arial"/>
          <w:color w:val="000000"/>
        </w:rPr>
        <w:t xml:space="preserve">V samostatné </w:t>
      </w:r>
      <w:proofErr w:type="gramStart"/>
      <w:r w:rsidRPr="00F80E1F">
        <w:rPr>
          <w:rFonts w:ascii="Arial" w:eastAsia="Roboto" w:hAnsi="Arial" w:cs="Arial"/>
          <w:color w:val="000000"/>
        </w:rPr>
        <w:t xml:space="preserve">příloze - </w:t>
      </w:r>
      <w:r w:rsidR="006B7145" w:rsidRPr="00F80E1F">
        <w:rPr>
          <w:rFonts w:ascii="Arial" w:eastAsia="Roboto" w:hAnsi="Arial" w:cs="Arial"/>
        </w:rPr>
        <w:t>zpracoval</w:t>
      </w:r>
      <w:proofErr w:type="gramEnd"/>
      <w:r w:rsidR="006B7145" w:rsidRPr="00F80E1F">
        <w:rPr>
          <w:rFonts w:ascii="Arial" w:eastAsia="Roboto" w:hAnsi="Arial" w:cs="Arial"/>
        </w:rPr>
        <w:t xml:space="preserve"> Ing. Arch. Jan </w:t>
      </w:r>
      <w:proofErr w:type="spellStart"/>
      <w:r w:rsidR="006B7145" w:rsidRPr="00F80E1F">
        <w:rPr>
          <w:rFonts w:ascii="Arial" w:eastAsia="Roboto" w:hAnsi="Arial" w:cs="Arial"/>
        </w:rPr>
        <w:t>Hikeš</w:t>
      </w:r>
      <w:proofErr w:type="spellEnd"/>
    </w:p>
    <w:p w14:paraId="6D99C0CB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b/>
          <w:bCs/>
          <w:color w:val="000000"/>
        </w:rPr>
        <w:t>D.1.4.1</w:t>
      </w:r>
      <w:r w:rsidRPr="00F80E1F">
        <w:rPr>
          <w:rStyle w:val="apple-tab-span"/>
          <w:rFonts w:ascii="Arial" w:hAnsi="Arial" w:cs="Arial"/>
          <w:b/>
          <w:bCs/>
          <w:color w:val="000000"/>
        </w:rPr>
        <w:tab/>
      </w:r>
      <w:r w:rsidRPr="00F80E1F">
        <w:rPr>
          <w:rFonts w:ascii="Arial" w:hAnsi="Arial" w:cs="Arial"/>
          <w:b/>
          <w:bCs/>
          <w:color w:val="000000"/>
        </w:rPr>
        <w:t>Zdravotně technické instalace</w:t>
      </w:r>
    </w:p>
    <w:p w14:paraId="3E862175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V samostatné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příloze - zpracoval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Ing. Martin Jašek</w:t>
      </w:r>
    </w:p>
    <w:p w14:paraId="3ABE6D21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b/>
          <w:bCs/>
          <w:color w:val="000000"/>
        </w:rPr>
        <w:t>D.1.4.2</w:t>
      </w:r>
      <w:r w:rsidRPr="00F80E1F">
        <w:rPr>
          <w:rStyle w:val="apple-tab-span"/>
          <w:rFonts w:ascii="Arial" w:hAnsi="Arial" w:cs="Arial"/>
          <w:b/>
          <w:bCs/>
          <w:color w:val="000000"/>
        </w:rPr>
        <w:tab/>
      </w:r>
      <w:r w:rsidRPr="00F80E1F">
        <w:rPr>
          <w:rFonts w:ascii="Arial" w:hAnsi="Arial" w:cs="Arial"/>
          <w:b/>
          <w:bCs/>
          <w:color w:val="000000"/>
        </w:rPr>
        <w:t>Vytápění</w:t>
      </w:r>
    </w:p>
    <w:p w14:paraId="366D6CD8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V samostatné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příloze - zpracoval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Ing. Petr Valeček</w:t>
      </w:r>
    </w:p>
    <w:p w14:paraId="1EF57CDA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b/>
          <w:bCs/>
          <w:color w:val="000000"/>
        </w:rPr>
        <w:t>D.1.4.3</w:t>
      </w:r>
      <w:r w:rsidRPr="00F80E1F">
        <w:rPr>
          <w:rStyle w:val="apple-tab-span"/>
          <w:rFonts w:ascii="Arial" w:hAnsi="Arial" w:cs="Arial"/>
          <w:b/>
          <w:bCs/>
          <w:color w:val="000000"/>
        </w:rPr>
        <w:tab/>
      </w:r>
      <w:r w:rsidRPr="00F80E1F">
        <w:rPr>
          <w:rFonts w:ascii="Arial" w:hAnsi="Arial" w:cs="Arial"/>
          <w:b/>
          <w:bCs/>
          <w:color w:val="000000"/>
        </w:rPr>
        <w:t>Vzduchotechnika a chlazení</w:t>
      </w:r>
    </w:p>
    <w:p w14:paraId="4AC37DA1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V samostatné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příloze - zpracoval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Ing. Zdeněk Smolka</w:t>
      </w:r>
    </w:p>
    <w:p w14:paraId="48B75970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b/>
          <w:bCs/>
          <w:color w:val="000000"/>
        </w:rPr>
        <w:t>D.1.4.5</w:t>
      </w:r>
      <w:r w:rsidRPr="00F80E1F">
        <w:rPr>
          <w:rStyle w:val="apple-tab-span"/>
          <w:rFonts w:ascii="Arial" w:hAnsi="Arial" w:cs="Arial"/>
          <w:b/>
          <w:bCs/>
          <w:color w:val="000000"/>
        </w:rPr>
        <w:tab/>
      </w:r>
      <w:r w:rsidRPr="00F80E1F">
        <w:rPr>
          <w:rFonts w:ascii="Arial" w:hAnsi="Arial" w:cs="Arial"/>
          <w:b/>
          <w:bCs/>
          <w:color w:val="000000"/>
        </w:rPr>
        <w:t>Měření a regulace</w:t>
      </w:r>
    </w:p>
    <w:p w14:paraId="3CEEF042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V samostatné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příloze - zpracoval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Ing. Petr Lysický</w:t>
      </w:r>
    </w:p>
    <w:p w14:paraId="3583F443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b/>
          <w:bCs/>
          <w:color w:val="000000"/>
        </w:rPr>
        <w:t>D.1.4.6</w:t>
      </w:r>
      <w:r w:rsidRPr="00F80E1F">
        <w:rPr>
          <w:rStyle w:val="apple-tab-span"/>
          <w:rFonts w:ascii="Arial" w:hAnsi="Arial" w:cs="Arial"/>
          <w:b/>
          <w:bCs/>
          <w:color w:val="000000"/>
        </w:rPr>
        <w:tab/>
      </w:r>
      <w:r w:rsidRPr="00F80E1F">
        <w:rPr>
          <w:rFonts w:ascii="Arial" w:hAnsi="Arial" w:cs="Arial"/>
          <w:b/>
          <w:bCs/>
          <w:color w:val="000000"/>
        </w:rPr>
        <w:t>Elektroinstalace silnoproudé a ochrana před bleskem</w:t>
      </w:r>
    </w:p>
    <w:p w14:paraId="223E717A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V samostatné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příloze - zpracoval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Ing. Filip Kocián</w:t>
      </w:r>
    </w:p>
    <w:p w14:paraId="50942591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b/>
          <w:bCs/>
          <w:color w:val="000000"/>
        </w:rPr>
        <w:t>D.1.4.7</w:t>
      </w:r>
      <w:r w:rsidRPr="00F80E1F">
        <w:rPr>
          <w:rStyle w:val="apple-tab-span"/>
          <w:rFonts w:ascii="Arial" w:hAnsi="Arial" w:cs="Arial"/>
          <w:b/>
          <w:bCs/>
          <w:color w:val="000000"/>
        </w:rPr>
        <w:tab/>
      </w:r>
      <w:r w:rsidRPr="00F80E1F">
        <w:rPr>
          <w:rFonts w:ascii="Arial" w:hAnsi="Arial" w:cs="Arial"/>
          <w:b/>
          <w:bCs/>
          <w:color w:val="000000"/>
        </w:rPr>
        <w:t>Elektroinstalace slaboproudé</w:t>
      </w:r>
    </w:p>
    <w:p w14:paraId="5E721A1E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V samostatné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příloze - zpracoval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Ing. Tomáš Marušák</w:t>
      </w:r>
    </w:p>
    <w:p w14:paraId="5A60E70F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b/>
          <w:bCs/>
          <w:color w:val="000000"/>
        </w:rPr>
        <w:t>D.1.4.8</w:t>
      </w:r>
      <w:r w:rsidRPr="00F80E1F">
        <w:rPr>
          <w:rStyle w:val="apple-tab-span"/>
          <w:rFonts w:ascii="Arial" w:hAnsi="Arial" w:cs="Arial"/>
          <w:b/>
          <w:bCs/>
          <w:color w:val="000000"/>
        </w:rPr>
        <w:tab/>
      </w:r>
      <w:r w:rsidRPr="00F80E1F">
        <w:rPr>
          <w:rFonts w:ascii="Arial" w:hAnsi="Arial" w:cs="Arial"/>
          <w:b/>
          <w:bCs/>
          <w:color w:val="000000"/>
        </w:rPr>
        <w:t>Medicinální plyny</w:t>
      </w:r>
    </w:p>
    <w:p w14:paraId="528D1572" w14:textId="77777777" w:rsidR="001E0C09" w:rsidRPr="00F80E1F" w:rsidRDefault="001E0C09" w:rsidP="001E0C09">
      <w:pPr>
        <w:pStyle w:val="Normlnweb"/>
        <w:spacing w:before="120" w:beforeAutospacing="0" w:after="0" w:afterAutospacing="0"/>
        <w:rPr>
          <w:rFonts w:ascii="Arial" w:hAnsi="Arial" w:cs="Arial"/>
        </w:rPr>
      </w:pPr>
      <w:r w:rsidRPr="00F80E1F">
        <w:rPr>
          <w:rFonts w:ascii="Arial" w:hAnsi="Arial" w:cs="Arial"/>
          <w:color w:val="000000"/>
          <w:sz w:val="22"/>
          <w:szCs w:val="22"/>
        </w:rPr>
        <w:t xml:space="preserve">V samostatné </w:t>
      </w:r>
      <w:proofErr w:type="gramStart"/>
      <w:r w:rsidRPr="00F80E1F">
        <w:rPr>
          <w:rFonts w:ascii="Arial" w:hAnsi="Arial" w:cs="Arial"/>
          <w:color w:val="000000"/>
          <w:sz w:val="22"/>
          <w:szCs w:val="22"/>
        </w:rPr>
        <w:t>příloze - zpracoval</w:t>
      </w:r>
      <w:proofErr w:type="gramEnd"/>
      <w:r w:rsidRPr="00F80E1F">
        <w:rPr>
          <w:rFonts w:ascii="Arial" w:hAnsi="Arial" w:cs="Arial"/>
          <w:color w:val="000000"/>
          <w:sz w:val="22"/>
          <w:szCs w:val="22"/>
        </w:rPr>
        <w:t xml:space="preserve"> Ing. Markéta </w:t>
      </w:r>
      <w:proofErr w:type="spellStart"/>
      <w:r w:rsidRPr="00F80E1F">
        <w:rPr>
          <w:rFonts w:ascii="Arial" w:hAnsi="Arial" w:cs="Arial"/>
          <w:color w:val="000000"/>
          <w:sz w:val="22"/>
          <w:szCs w:val="22"/>
        </w:rPr>
        <w:t>Gabrlíková</w:t>
      </w:r>
      <w:proofErr w:type="spellEnd"/>
    </w:p>
    <w:p w14:paraId="45948B44" w14:textId="77777777" w:rsidR="00A40FB5" w:rsidRPr="00F80E1F" w:rsidRDefault="00413E05">
      <w:pPr>
        <w:pStyle w:val="Nadpis2"/>
        <w:numPr>
          <w:ilvl w:val="1"/>
          <w:numId w:val="2"/>
        </w:numPr>
        <w:rPr>
          <w:rFonts w:ascii="Arial" w:eastAsia="Roboto" w:hAnsi="Arial" w:cs="Arial"/>
          <w:u w:val="none"/>
        </w:rPr>
      </w:pPr>
      <w:bookmarkStart w:id="38" w:name="_Toc126920187"/>
      <w:r w:rsidRPr="00F80E1F">
        <w:rPr>
          <w:rFonts w:ascii="Arial" w:eastAsia="Roboto" w:hAnsi="Arial" w:cs="Arial"/>
        </w:rPr>
        <w:t>Dokumentace technických a technologických zařízení</w:t>
      </w:r>
      <w:bookmarkEnd w:id="38"/>
      <w:r w:rsidRPr="00F80E1F">
        <w:rPr>
          <w:rFonts w:ascii="Arial" w:eastAsia="Roboto" w:hAnsi="Arial" w:cs="Arial"/>
        </w:rPr>
        <w:t xml:space="preserve"> </w:t>
      </w:r>
    </w:p>
    <w:p w14:paraId="45948B45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color w:val="000000"/>
        </w:rPr>
      </w:pPr>
      <w:r w:rsidRPr="00F80E1F">
        <w:rPr>
          <w:rFonts w:ascii="Arial" w:eastAsia="Roboto" w:hAnsi="Arial" w:cs="Arial"/>
          <w:b/>
          <w:color w:val="000000"/>
        </w:rPr>
        <w:t>Objekt neobsahuje technická ani technologická zařízení.</w:t>
      </w:r>
    </w:p>
    <w:p w14:paraId="45948B46" w14:textId="4982AE25" w:rsidR="00A40FB5" w:rsidRPr="00F80E1F" w:rsidRDefault="00A40F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right"/>
        <w:rPr>
          <w:rFonts w:ascii="Arial" w:eastAsia="Roboto" w:hAnsi="Arial" w:cs="Arial"/>
          <w:color w:val="000000"/>
        </w:rPr>
      </w:pPr>
    </w:p>
    <w:p w14:paraId="355F8FBE" w14:textId="2E1A3EBF" w:rsidR="005E6339" w:rsidRPr="00F80E1F" w:rsidRDefault="005E633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right"/>
        <w:rPr>
          <w:rFonts w:ascii="Arial" w:eastAsia="Roboto" w:hAnsi="Arial" w:cs="Arial"/>
          <w:color w:val="000000"/>
        </w:rPr>
      </w:pPr>
    </w:p>
    <w:p w14:paraId="3FE5ED3E" w14:textId="72CB44C7" w:rsidR="005E6339" w:rsidRPr="00F80E1F" w:rsidRDefault="005E633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right"/>
        <w:rPr>
          <w:rFonts w:ascii="Arial" w:eastAsia="Roboto" w:hAnsi="Arial" w:cs="Arial"/>
          <w:color w:val="000000"/>
        </w:rPr>
      </w:pPr>
    </w:p>
    <w:p w14:paraId="7B1A7DA7" w14:textId="77777777" w:rsidR="005E6339" w:rsidRPr="00F80E1F" w:rsidRDefault="005E633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right"/>
        <w:rPr>
          <w:rFonts w:ascii="Arial" w:eastAsia="Roboto" w:hAnsi="Arial" w:cs="Arial"/>
          <w:color w:val="000000"/>
        </w:rPr>
      </w:pPr>
    </w:p>
    <w:p w14:paraId="45948B47" w14:textId="77777777" w:rsidR="00A40FB5" w:rsidRPr="00F80E1F" w:rsidRDefault="00413E0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right"/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>.................................................</w:t>
      </w:r>
    </w:p>
    <w:p w14:paraId="45948B49" w14:textId="0AE7FDF8" w:rsidR="00A40FB5" w:rsidRPr="00F80E1F" w:rsidRDefault="00413E05" w:rsidP="00DC5E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3"/>
          <w:tab w:val="right" w:pos="9072"/>
        </w:tabs>
        <w:rPr>
          <w:rFonts w:ascii="Arial" w:eastAsia="Roboto" w:hAnsi="Arial" w:cs="Arial"/>
          <w:color w:val="000000"/>
        </w:rPr>
      </w:pPr>
      <w:r w:rsidRPr="00F80E1F">
        <w:rPr>
          <w:rFonts w:ascii="Arial" w:eastAsia="Roboto" w:hAnsi="Arial" w:cs="Arial"/>
          <w:color w:val="000000"/>
        </w:rPr>
        <w:tab/>
      </w:r>
      <w:r w:rsidRPr="00F80E1F">
        <w:rPr>
          <w:rFonts w:ascii="Arial" w:eastAsia="Roboto" w:hAnsi="Arial" w:cs="Arial"/>
          <w:color w:val="000000"/>
        </w:rPr>
        <w:tab/>
      </w:r>
      <w:r w:rsidRPr="00F80E1F">
        <w:rPr>
          <w:rFonts w:ascii="Arial" w:eastAsia="Roboto" w:hAnsi="Arial" w:cs="Arial"/>
          <w:color w:val="000000"/>
        </w:rPr>
        <w:tab/>
        <w:t xml:space="preserve">Vypracoval: </w:t>
      </w:r>
      <w:r w:rsidR="00DC5ED7" w:rsidRPr="00F80E1F">
        <w:rPr>
          <w:rFonts w:ascii="Arial" w:eastAsia="Roboto" w:hAnsi="Arial" w:cs="Arial"/>
          <w:color w:val="000000"/>
        </w:rPr>
        <w:t>Lukáš Kamrád</w:t>
      </w:r>
    </w:p>
    <w:sectPr w:rsidR="00A40FB5" w:rsidRPr="00F80E1F">
      <w:type w:val="continuous"/>
      <w:pgSz w:w="11906" w:h="16838"/>
      <w:pgMar w:top="2268" w:right="1417" w:bottom="1417" w:left="1417" w:header="3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39A2" w14:textId="77777777" w:rsidR="00E7478F" w:rsidRDefault="00E7478F">
      <w:pPr>
        <w:spacing w:before="0"/>
      </w:pPr>
      <w:r>
        <w:separator/>
      </w:r>
    </w:p>
  </w:endnote>
  <w:endnote w:type="continuationSeparator" w:id="0">
    <w:p w14:paraId="5642A42B" w14:textId="77777777" w:rsidR="00E7478F" w:rsidRDefault="00E7478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va Mon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8B4B" w14:textId="186EF8C5" w:rsidR="00A40FB5" w:rsidRDefault="00413E05">
    <w:pPr>
      <w:pBdr>
        <w:top w:val="nil"/>
        <w:left w:val="nil"/>
        <w:bottom w:val="nil"/>
        <w:right w:val="nil"/>
        <w:between w:val="nil"/>
      </w:pBdr>
      <w:spacing w:before="0" w:line="288" w:lineRule="auto"/>
      <w:rPr>
        <w:rFonts w:ascii="Trebuchet MS" w:eastAsia="Trebuchet MS" w:hAnsi="Trebuchet MS" w:cs="Trebuchet MS"/>
        <w:color w:val="000000"/>
        <w:sz w:val="16"/>
        <w:szCs w:val="16"/>
        <w:highlight w:val="yellow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Akce: </w:t>
    </w:r>
    <w:r w:rsidR="00DD6079" w:rsidRPr="00DD6079">
      <w:rPr>
        <w:rFonts w:ascii="Trebuchet MS" w:eastAsia="Trebuchet MS" w:hAnsi="Trebuchet MS" w:cs="Trebuchet MS"/>
        <w:color w:val="000000"/>
        <w:sz w:val="16"/>
        <w:szCs w:val="16"/>
      </w:rPr>
      <w:t xml:space="preserve">Novostavba pavilonu G, </w:t>
    </w:r>
    <w:proofErr w:type="spellStart"/>
    <w:r w:rsidR="00DD6079" w:rsidRPr="00DD6079">
      <w:rPr>
        <w:rFonts w:ascii="Trebuchet MS" w:eastAsia="Trebuchet MS" w:hAnsi="Trebuchet MS" w:cs="Trebuchet MS"/>
        <w:color w:val="000000"/>
        <w:sz w:val="16"/>
        <w:szCs w:val="16"/>
      </w:rPr>
      <w:t>parc</w:t>
    </w:r>
    <w:proofErr w:type="spellEnd"/>
    <w:r w:rsidR="00DD6079" w:rsidRPr="00DD6079">
      <w:rPr>
        <w:rFonts w:ascii="Trebuchet MS" w:eastAsia="Trebuchet MS" w:hAnsi="Trebuchet MS" w:cs="Trebuchet MS"/>
        <w:color w:val="000000"/>
        <w:sz w:val="16"/>
        <w:szCs w:val="16"/>
      </w:rPr>
      <w:t xml:space="preserve">. č. 132/97, 132/98, 132/99, 132/100, 132/120, 132/94, st. 2252 </w:t>
    </w:r>
    <w:proofErr w:type="spellStart"/>
    <w:r w:rsidR="00DD6079" w:rsidRPr="00DD6079">
      <w:rPr>
        <w:rFonts w:ascii="Trebuchet MS" w:eastAsia="Trebuchet MS" w:hAnsi="Trebuchet MS" w:cs="Trebuchet MS"/>
        <w:color w:val="000000"/>
        <w:sz w:val="16"/>
        <w:szCs w:val="16"/>
      </w:rPr>
      <w:t>k.ú</w:t>
    </w:r>
    <w:proofErr w:type="spellEnd"/>
    <w:r w:rsidR="00DD6079" w:rsidRPr="00DD6079">
      <w:rPr>
        <w:rFonts w:ascii="Trebuchet MS" w:eastAsia="Trebuchet MS" w:hAnsi="Trebuchet MS" w:cs="Trebuchet MS"/>
        <w:color w:val="000000"/>
        <w:sz w:val="16"/>
        <w:szCs w:val="16"/>
      </w:rPr>
      <w:t>. Nová ulice, Olomouc</w:t>
    </w:r>
    <w:r>
      <w:rPr>
        <w:rFonts w:ascii="Trebuchet MS" w:eastAsia="Trebuchet MS" w:hAnsi="Trebuchet MS" w:cs="Trebuchet MS"/>
        <w:color w:val="000000"/>
        <w:sz w:val="16"/>
        <w:szCs w:val="16"/>
        <w:highlight w:val="yellow"/>
      </w:rPr>
      <w:t xml:space="preserve"> </w:t>
    </w:r>
  </w:p>
  <w:p w14:paraId="45948B4C" w14:textId="51C20777" w:rsidR="00A40FB5" w:rsidRDefault="00413E05">
    <w:pPr>
      <w:pBdr>
        <w:top w:val="nil"/>
        <w:left w:val="nil"/>
        <w:bottom w:val="nil"/>
        <w:right w:val="nil"/>
        <w:between w:val="nil"/>
      </w:pBdr>
      <w:spacing w:before="0" w:line="288" w:lineRule="auto"/>
      <w:rPr>
        <w:rFonts w:ascii="Trebuchet MS" w:eastAsia="Trebuchet MS" w:hAnsi="Trebuchet MS" w:cs="Trebuchet MS"/>
        <w:color w:val="000000"/>
        <w:sz w:val="16"/>
        <w:szCs w:val="16"/>
        <w:highlight w:val="yellow"/>
      </w:rPr>
    </w:pPr>
    <w:r w:rsidRPr="002D33D7">
      <w:rPr>
        <w:rFonts w:ascii="Trebuchet MS" w:eastAsia="Trebuchet MS" w:hAnsi="Trebuchet MS" w:cs="Trebuchet MS"/>
        <w:color w:val="000000"/>
        <w:sz w:val="16"/>
        <w:szCs w:val="16"/>
      </w:rPr>
      <w:t xml:space="preserve">Stavebník: </w:t>
    </w:r>
    <w:r w:rsidR="002D33D7" w:rsidRPr="002D33D7">
      <w:rPr>
        <w:rFonts w:ascii="Trebuchet MS" w:eastAsia="Trebuchet MS" w:hAnsi="Trebuchet MS" w:cs="Trebuchet MS"/>
        <w:color w:val="000000"/>
        <w:sz w:val="16"/>
        <w:szCs w:val="16"/>
      </w:rPr>
      <w:t>Fakultní nemocnice Olomouc, I. P. Pavlova 185/6, 779 00 Olomouc</w:t>
    </w:r>
  </w:p>
  <w:p w14:paraId="45948B4D" w14:textId="3148207E" w:rsidR="00A40FB5" w:rsidRDefault="002D33D7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before="0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>1</w:t>
    </w:r>
    <w:r w:rsidR="00A269EF">
      <w:rPr>
        <w:rFonts w:ascii="Trebuchet MS" w:eastAsia="Trebuchet MS" w:hAnsi="Trebuchet MS" w:cs="Trebuchet MS"/>
        <w:color w:val="000000"/>
      </w:rPr>
      <w:t>0</w:t>
    </w:r>
    <w:r>
      <w:rPr>
        <w:rFonts w:ascii="Trebuchet MS" w:eastAsia="Trebuchet MS" w:hAnsi="Trebuchet MS" w:cs="Trebuchet MS"/>
        <w:color w:val="000000"/>
      </w:rPr>
      <w:t>.</w:t>
    </w:r>
    <w:r w:rsidR="00A269EF">
      <w:rPr>
        <w:rFonts w:ascii="Trebuchet MS" w:eastAsia="Trebuchet MS" w:hAnsi="Trebuchet MS" w:cs="Trebuchet MS"/>
        <w:color w:val="000000"/>
      </w:rPr>
      <w:t>2</w:t>
    </w:r>
    <w:r>
      <w:rPr>
        <w:rFonts w:ascii="Trebuchet MS" w:eastAsia="Trebuchet MS" w:hAnsi="Trebuchet MS" w:cs="Trebuchet MS"/>
        <w:color w:val="000000"/>
      </w:rPr>
      <w:t>.202</w:t>
    </w:r>
    <w:r w:rsidR="00AB071D">
      <w:rPr>
        <w:rFonts w:ascii="Trebuchet MS" w:eastAsia="Trebuchet MS" w:hAnsi="Trebuchet MS" w:cs="Trebuchet MS"/>
        <w:color w:val="000000"/>
      </w:rPr>
      <w:t>3</w:t>
    </w:r>
    <w:r w:rsidR="00413E05">
      <w:rPr>
        <w:rFonts w:ascii="Trebuchet MS" w:eastAsia="Trebuchet MS" w:hAnsi="Trebuchet MS" w:cs="Trebuchet MS"/>
        <w:color w:val="000000"/>
      </w:rPr>
      <w:tab/>
    </w:r>
    <w:r w:rsidR="00413E05">
      <w:rPr>
        <w:rFonts w:ascii="Trebuchet MS" w:eastAsia="Trebuchet MS" w:hAnsi="Trebuchet MS" w:cs="Trebuchet MS"/>
        <w:color w:val="000000"/>
      </w:rPr>
      <w:fldChar w:fldCharType="begin"/>
    </w:r>
    <w:r w:rsidR="00413E05">
      <w:rPr>
        <w:rFonts w:ascii="Trebuchet MS" w:eastAsia="Trebuchet MS" w:hAnsi="Trebuchet MS" w:cs="Trebuchet MS"/>
        <w:color w:val="000000"/>
      </w:rPr>
      <w:instrText>PAGE</w:instrText>
    </w:r>
    <w:r w:rsidR="00413E05">
      <w:rPr>
        <w:rFonts w:ascii="Trebuchet MS" w:eastAsia="Trebuchet MS" w:hAnsi="Trebuchet MS" w:cs="Trebuchet MS"/>
        <w:color w:val="000000"/>
      </w:rPr>
      <w:fldChar w:fldCharType="separate"/>
    </w:r>
    <w:r w:rsidR="00606F36">
      <w:rPr>
        <w:rFonts w:ascii="Trebuchet MS" w:eastAsia="Trebuchet MS" w:hAnsi="Trebuchet MS" w:cs="Trebuchet MS"/>
        <w:noProof/>
        <w:color w:val="000000"/>
      </w:rPr>
      <w:t>2</w:t>
    </w:r>
    <w:r w:rsidR="00413E05">
      <w:rPr>
        <w:rFonts w:ascii="Trebuchet MS" w:eastAsia="Trebuchet MS" w:hAnsi="Trebuchet MS" w:cs="Trebuchet MS"/>
        <w:color w:val="000000"/>
      </w:rPr>
      <w:fldChar w:fldCharType="end"/>
    </w:r>
    <w:r w:rsidR="00413E05">
      <w:rPr>
        <w:rFonts w:ascii="Trebuchet MS" w:eastAsia="Trebuchet MS" w:hAnsi="Trebuchet MS" w:cs="Trebuchet MS"/>
        <w:color w:val="000000"/>
      </w:rPr>
      <w:t>/</w:t>
    </w:r>
    <w:r w:rsidR="00413E05">
      <w:rPr>
        <w:rFonts w:ascii="Trebuchet MS" w:eastAsia="Trebuchet MS" w:hAnsi="Trebuchet MS" w:cs="Trebuchet MS"/>
        <w:color w:val="000000"/>
      </w:rPr>
      <w:fldChar w:fldCharType="begin"/>
    </w:r>
    <w:r w:rsidR="00413E05">
      <w:rPr>
        <w:rFonts w:ascii="Trebuchet MS" w:eastAsia="Trebuchet MS" w:hAnsi="Trebuchet MS" w:cs="Trebuchet MS"/>
        <w:color w:val="000000"/>
      </w:rPr>
      <w:instrText>NUMPAGES</w:instrText>
    </w:r>
    <w:r w:rsidR="00413E05">
      <w:rPr>
        <w:rFonts w:ascii="Trebuchet MS" w:eastAsia="Trebuchet MS" w:hAnsi="Trebuchet MS" w:cs="Trebuchet MS"/>
        <w:color w:val="000000"/>
      </w:rPr>
      <w:fldChar w:fldCharType="separate"/>
    </w:r>
    <w:r w:rsidR="00606F36">
      <w:rPr>
        <w:rFonts w:ascii="Trebuchet MS" w:eastAsia="Trebuchet MS" w:hAnsi="Trebuchet MS" w:cs="Trebuchet MS"/>
        <w:noProof/>
        <w:color w:val="000000"/>
      </w:rPr>
      <w:t>3</w:t>
    </w:r>
    <w:r w:rsidR="00413E05">
      <w:rPr>
        <w:rFonts w:ascii="Trebuchet MS" w:eastAsia="Trebuchet MS" w:hAnsi="Trebuchet MS" w:cs="Trebuchet MS"/>
        <w:color w:val="000000"/>
      </w:rPr>
      <w:fldChar w:fldCharType="end"/>
    </w:r>
    <w:r w:rsidR="00413E05">
      <w:rPr>
        <w:rFonts w:ascii="Trebuchet MS" w:eastAsia="Trebuchet MS" w:hAnsi="Trebuchet MS" w:cs="Trebuchet MS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1F9F" w14:textId="77777777" w:rsidR="00E7478F" w:rsidRDefault="00E7478F">
      <w:pPr>
        <w:spacing w:before="0"/>
      </w:pPr>
      <w:r>
        <w:separator/>
      </w:r>
    </w:p>
  </w:footnote>
  <w:footnote w:type="continuationSeparator" w:id="0">
    <w:p w14:paraId="4ACC9605" w14:textId="77777777" w:rsidR="00E7478F" w:rsidRDefault="00E7478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9E"/>
    <w:multiLevelType w:val="multilevel"/>
    <w:tmpl w:val="31B08C6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440" w:hanging="1440"/>
      </w:pPr>
    </w:lvl>
    <w:lvl w:ilvl="3">
      <w:start w:val="1"/>
      <w:numFmt w:val="lowerLetter"/>
      <w:lvlText w:val="%4)"/>
      <w:lvlJc w:val="left"/>
      <w:pPr>
        <w:ind w:left="357" w:hanging="357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5CCB2F09"/>
    <w:multiLevelType w:val="hybridMultilevel"/>
    <w:tmpl w:val="2B54AB2E"/>
    <w:lvl w:ilvl="0" w:tplc="000ADE48">
      <w:numFmt w:val="bullet"/>
      <w:lvlText w:val="-"/>
      <w:lvlJc w:val="left"/>
      <w:pPr>
        <w:ind w:left="1544" w:hanging="360"/>
      </w:pPr>
      <w:rPr>
        <w:rFonts w:ascii="Roboto" w:eastAsia="Century Gothic" w:hAnsi="Roboto" w:cs="Century Gothic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" w15:restartNumberingAfterBreak="0">
    <w:nsid w:val="5F1A3442"/>
    <w:multiLevelType w:val="hybridMultilevel"/>
    <w:tmpl w:val="20607480"/>
    <w:lvl w:ilvl="0" w:tplc="239C5B26">
      <w:numFmt w:val="bullet"/>
      <w:lvlText w:val="-"/>
      <w:lvlJc w:val="left"/>
      <w:pPr>
        <w:ind w:left="1544" w:hanging="360"/>
      </w:pPr>
      <w:rPr>
        <w:rFonts w:ascii="Roboto" w:eastAsia="Century Gothic" w:hAnsi="Roboto" w:cs="Century Gothic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3" w15:restartNumberingAfterBreak="0">
    <w:nsid w:val="6BD4764A"/>
    <w:multiLevelType w:val="multilevel"/>
    <w:tmpl w:val="822A1BB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DA06550"/>
    <w:multiLevelType w:val="multilevel"/>
    <w:tmpl w:val="D76CF3F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6E6B5B79"/>
    <w:multiLevelType w:val="multilevel"/>
    <w:tmpl w:val="0C30E5D4"/>
    <w:lvl w:ilvl="0">
      <w:start w:val="1"/>
      <w:numFmt w:val="lowerLetter"/>
      <w:lvlText w:val="%1)"/>
      <w:lvlJc w:val="left"/>
      <w:pPr>
        <w:ind w:left="118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96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808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621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4433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5245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6057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869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7682" w:hanging="360"/>
      </w:pPr>
      <w:rPr>
        <w:rFonts w:ascii="Arial" w:eastAsia="Arial" w:hAnsi="Arial" w:cs="Arial"/>
      </w:rPr>
    </w:lvl>
  </w:abstractNum>
  <w:abstractNum w:abstractNumId="6" w15:restartNumberingAfterBreak="0">
    <w:nsid w:val="7C093A58"/>
    <w:multiLevelType w:val="multilevel"/>
    <w:tmpl w:val="1F1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41422"/>
    <w:multiLevelType w:val="hybridMultilevel"/>
    <w:tmpl w:val="67D02B72"/>
    <w:lvl w:ilvl="0" w:tplc="9FF286DE">
      <w:numFmt w:val="bullet"/>
      <w:lvlText w:val="-"/>
      <w:lvlJc w:val="left"/>
      <w:pPr>
        <w:ind w:left="1080" w:hanging="360"/>
      </w:pPr>
      <w:rPr>
        <w:rFonts w:ascii="Roboto" w:eastAsia="Roboto" w:hAnsi="Roboto" w:cs="Roboto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6480515">
    <w:abstractNumId w:val="5"/>
  </w:num>
  <w:num w:numId="2" w16cid:durableId="403181356">
    <w:abstractNumId w:val="0"/>
  </w:num>
  <w:num w:numId="3" w16cid:durableId="1877111440">
    <w:abstractNumId w:val="4"/>
  </w:num>
  <w:num w:numId="4" w16cid:durableId="1038242000">
    <w:abstractNumId w:val="7"/>
  </w:num>
  <w:num w:numId="5" w16cid:durableId="1642225222">
    <w:abstractNumId w:val="1"/>
  </w:num>
  <w:num w:numId="6" w16cid:durableId="1881087263">
    <w:abstractNumId w:val="2"/>
  </w:num>
  <w:num w:numId="7" w16cid:durableId="1003750700">
    <w:abstractNumId w:val="6"/>
  </w:num>
  <w:num w:numId="8" w16cid:durableId="648368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B5"/>
    <w:rsid w:val="0000034D"/>
    <w:rsid w:val="00006E56"/>
    <w:rsid w:val="00010839"/>
    <w:rsid w:val="000165A1"/>
    <w:rsid w:val="00041A48"/>
    <w:rsid w:val="00042961"/>
    <w:rsid w:val="00043EE8"/>
    <w:rsid w:val="00053738"/>
    <w:rsid w:val="0005721B"/>
    <w:rsid w:val="00074110"/>
    <w:rsid w:val="00096758"/>
    <w:rsid w:val="000A2936"/>
    <w:rsid w:val="000A40C5"/>
    <w:rsid w:val="000B3EA7"/>
    <w:rsid w:val="000C2AD6"/>
    <w:rsid w:val="00105E9A"/>
    <w:rsid w:val="00107B79"/>
    <w:rsid w:val="001132A9"/>
    <w:rsid w:val="00123CAC"/>
    <w:rsid w:val="001413F0"/>
    <w:rsid w:val="00174B17"/>
    <w:rsid w:val="001764EB"/>
    <w:rsid w:val="001A028F"/>
    <w:rsid w:val="001A4D8F"/>
    <w:rsid w:val="001A69B7"/>
    <w:rsid w:val="001B0911"/>
    <w:rsid w:val="001E0C09"/>
    <w:rsid w:val="001E3747"/>
    <w:rsid w:val="001E58B7"/>
    <w:rsid w:val="001F65F7"/>
    <w:rsid w:val="00204FC1"/>
    <w:rsid w:val="00221D71"/>
    <w:rsid w:val="00226C12"/>
    <w:rsid w:val="00232605"/>
    <w:rsid w:val="002336E9"/>
    <w:rsid w:val="00241641"/>
    <w:rsid w:val="00245BB0"/>
    <w:rsid w:val="002515D7"/>
    <w:rsid w:val="002540DB"/>
    <w:rsid w:val="0027409F"/>
    <w:rsid w:val="0028597E"/>
    <w:rsid w:val="00285F76"/>
    <w:rsid w:val="002903C5"/>
    <w:rsid w:val="00291720"/>
    <w:rsid w:val="002927BA"/>
    <w:rsid w:val="002A1AF8"/>
    <w:rsid w:val="002A52C7"/>
    <w:rsid w:val="002B3AB2"/>
    <w:rsid w:val="002C0A35"/>
    <w:rsid w:val="002D33D7"/>
    <w:rsid w:val="002D3E7F"/>
    <w:rsid w:val="002D43E4"/>
    <w:rsid w:val="002F51A5"/>
    <w:rsid w:val="002F5BE4"/>
    <w:rsid w:val="002F5DDF"/>
    <w:rsid w:val="002F6D89"/>
    <w:rsid w:val="00300459"/>
    <w:rsid w:val="00303647"/>
    <w:rsid w:val="003060B0"/>
    <w:rsid w:val="00332EF5"/>
    <w:rsid w:val="003369FF"/>
    <w:rsid w:val="0034237B"/>
    <w:rsid w:val="00342ED8"/>
    <w:rsid w:val="003663C5"/>
    <w:rsid w:val="00370E37"/>
    <w:rsid w:val="0038503C"/>
    <w:rsid w:val="00393794"/>
    <w:rsid w:val="003A5571"/>
    <w:rsid w:val="003B2421"/>
    <w:rsid w:val="003B71AA"/>
    <w:rsid w:val="003C6988"/>
    <w:rsid w:val="003C6CA0"/>
    <w:rsid w:val="003D1760"/>
    <w:rsid w:val="003F386E"/>
    <w:rsid w:val="003F75BC"/>
    <w:rsid w:val="004045EA"/>
    <w:rsid w:val="004122E4"/>
    <w:rsid w:val="00413E05"/>
    <w:rsid w:val="00415C79"/>
    <w:rsid w:val="00431EDB"/>
    <w:rsid w:val="00432BFB"/>
    <w:rsid w:val="0044461A"/>
    <w:rsid w:val="00460452"/>
    <w:rsid w:val="004761B5"/>
    <w:rsid w:val="004858EC"/>
    <w:rsid w:val="004A3317"/>
    <w:rsid w:val="004A5D52"/>
    <w:rsid w:val="004A5F34"/>
    <w:rsid w:val="004B4C5A"/>
    <w:rsid w:val="004B5F72"/>
    <w:rsid w:val="004B7771"/>
    <w:rsid w:val="004C3F23"/>
    <w:rsid w:val="004C4191"/>
    <w:rsid w:val="004D194D"/>
    <w:rsid w:val="005018E5"/>
    <w:rsid w:val="00506488"/>
    <w:rsid w:val="00506AA7"/>
    <w:rsid w:val="00517C35"/>
    <w:rsid w:val="00520750"/>
    <w:rsid w:val="00531D21"/>
    <w:rsid w:val="0053592F"/>
    <w:rsid w:val="00557AD6"/>
    <w:rsid w:val="00561534"/>
    <w:rsid w:val="00587CA4"/>
    <w:rsid w:val="00590E87"/>
    <w:rsid w:val="00591CF6"/>
    <w:rsid w:val="0059609C"/>
    <w:rsid w:val="005B0A50"/>
    <w:rsid w:val="005B3D9C"/>
    <w:rsid w:val="005B448C"/>
    <w:rsid w:val="005C0593"/>
    <w:rsid w:val="005C5155"/>
    <w:rsid w:val="005C6766"/>
    <w:rsid w:val="005D4455"/>
    <w:rsid w:val="005D540A"/>
    <w:rsid w:val="005E5EB0"/>
    <w:rsid w:val="005E6339"/>
    <w:rsid w:val="005F6E08"/>
    <w:rsid w:val="0060153E"/>
    <w:rsid w:val="0060523F"/>
    <w:rsid w:val="00606F36"/>
    <w:rsid w:val="00611CC4"/>
    <w:rsid w:val="00612025"/>
    <w:rsid w:val="006132D9"/>
    <w:rsid w:val="00630B3A"/>
    <w:rsid w:val="00631219"/>
    <w:rsid w:val="00633410"/>
    <w:rsid w:val="0063568B"/>
    <w:rsid w:val="00640BE8"/>
    <w:rsid w:val="0064229E"/>
    <w:rsid w:val="006514A4"/>
    <w:rsid w:val="00692118"/>
    <w:rsid w:val="006A1F9B"/>
    <w:rsid w:val="006A6798"/>
    <w:rsid w:val="006B7145"/>
    <w:rsid w:val="006C0A82"/>
    <w:rsid w:val="006C26AD"/>
    <w:rsid w:val="006D45BA"/>
    <w:rsid w:val="006F4398"/>
    <w:rsid w:val="006F4643"/>
    <w:rsid w:val="00702898"/>
    <w:rsid w:val="007046A7"/>
    <w:rsid w:val="00713DFC"/>
    <w:rsid w:val="0072061A"/>
    <w:rsid w:val="0072307C"/>
    <w:rsid w:val="007271A4"/>
    <w:rsid w:val="0073705E"/>
    <w:rsid w:val="00744248"/>
    <w:rsid w:val="0075332F"/>
    <w:rsid w:val="00757681"/>
    <w:rsid w:val="0077024C"/>
    <w:rsid w:val="00774A09"/>
    <w:rsid w:val="007C690A"/>
    <w:rsid w:val="007D56FE"/>
    <w:rsid w:val="007D6B0E"/>
    <w:rsid w:val="007E57BA"/>
    <w:rsid w:val="007F2E8E"/>
    <w:rsid w:val="007F724D"/>
    <w:rsid w:val="00801A51"/>
    <w:rsid w:val="00811495"/>
    <w:rsid w:val="00826306"/>
    <w:rsid w:val="00830912"/>
    <w:rsid w:val="00843A74"/>
    <w:rsid w:val="00860385"/>
    <w:rsid w:val="008623EA"/>
    <w:rsid w:val="00896263"/>
    <w:rsid w:val="00897836"/>
    <w:rsid w:val="008B55D7"/>
    <w:rsid w:val="008C31A9"/>
    <w:rsid w:val="008C64A9"/>
    <w:rsid w:val="008D1187"/>
    <w:rsid w:val="008D1532"/>
    <w:rsid w:val="008F29AA"/>
    <w:rsid w:val="008F5A64"/>
    <w:rsid w:val="009036DA"/>
    <w:rsid w:val="00906398"/>
    <w:rsid w:val="009158EB"/>
    <w:rsid w:val="00930FDA"/>
    <w:rsid w:val="00940127"/>
    <w:rsid w:val="00953A30"/>
    <w:rsid w:val="00965B88"/>
    <w:rsid w:val="00967E8F"/>
    <w:rsid w:val="00976375"/>
    <w:rsid w:val="00984D52"/>
    <w:rsid w:val="009958DF"/>
    <w:rsid w:val="009A0C13"/>
    <w:rsid w:val="009A2382"/>
    <w:rsid w:val="009D6686"/>
    <w:rsid w:val="009E0D70"/>
    <w:rsid w:val="009F3B08"/>
    <w:rsid w:val="00A05E9B"/>
    <w:rsid w:val="00A0671E"/>
    <w:rsid w:val="00A11770"/>
    <w:rsid w:val="00A144D0"/>
    <w:rsid w:val="00A161DB"/>
    <w:rsid w:val="00A1685E"/>
    <w:rsid w:val="00A21621"/>
    <w:rsid w:val="00A269EF"/>
    <w:rsid w:val="00A270FE"/>
    <w:rsid w:val="00A30C59"/>
    <w:rsid w:val="00A31C0A"/>
    <w:rsid w:val="00A348EC"/>
    <w:rsid w:val="00A37879"/>
    <w:rsid w:val="00A40FB5"/>
    <w:rsid w:val="00A41AE1"/>
    <w:rsid w:val="00A44294"/>
    <w:rsid w:val="00A65F1A"/>
    <w:rsid w:val="00A73463"/>
    <w:rsid w:val="00A7374F"/>
    <w:rsid w:val="00A73CD0"/>
    <w:rsid w:val="00A752A0"/>
    <w:rsid w:val="00A75CEA"/>
    <w:rsid w:val="00A75EC3"/>
    <w:rsid w:val="00A8657A"/>
    <w:rsid w:val="00A90A1A"/>
    <w:rsid w:val="00AA3D90"/>
    <w:rsid w:val="00AB071D"/>
    <w:rsid w:val="00AB41CA"/>
    <w:rsid w:val="00AD6970"/>
    <w:rsid w:val="00AE0822"/>
    <w:rsid w:val="00AE4C22"/>
    <w:rsid w:val="00AF1977"/>
    <w:rsid w:val="00AF2DE5"/>
    <w:rsid w:val="00AF3F2E"/>
    <w:rsid w:val="00AF620B"/>
    <w:rsid w:val="00B05D58"/>
    <w:rsid w:val="00B07032"/>
    <w:rsid w:val="00B17A71"/>
    <w:rsid w:val="00B3058F"/>
    <w:rsid w:val="00B33CCD"/>
    <w:rsid w:val="00B4053C"/>
    <w:rsid w:val="00B47321"/>
    <w:rsid w:val="00B54D58"/>
    <w:rsid w:val="00B65D36"/>
    <w:rsid w:val="00B67856"/>
    <w:rsid w:val="00B80D9D"/>
    <w:rsid w:val="00B90A41"/>
    <w:rsid w:val="00BA45CA"/>
    <w:rsid w:val="00BB1ABE"/>
    <w:rsid w:val="00BB2761"/>
    <w:rsid w:val="00BB4B7D"/>
    <w:rsid w:val="00BB5E6B"/>
    <w:rsid w:val="00BD4C88"/>
    <w:rsid w:val="00BE36C1"/>
    <w:rsid w:val="00BE458F"/>
    <w:rsid w:val="00BE60AE"/>
    <w:rsid w:val="00BF07EA"/>
    <w:rsid w:val="00BF0D06"/>
    <w:rsid w:val="00BF183B"/>
    <w:rsid w:val="00BF455E"/>
    <w:rsid w:val="00C170E3"/>
    <w:rsid w:val="00C33560"/>
    <w:rsid w:val="00C47203"/>
    <w:rsid w:val="00C47C44"/>
    <w:rsid w:val="00C52181"/>
    <w:rsid w:val="00C5227E"/>
    <w:rsid w:val="00C539CA"/>
    <w:rsid w:val="00C5507C"/>
    <w:rsid w:val="00C5619C"/>
    <w:rsid w:val="00C56562"/>
    <w:rsid w:val="00C61580"/>
    <w:rsid w:val="00C652E1"/>
    <w:rsid w:val="00C65849"/>
    <w:rsid w:val="00C76A97"/>
    <w:rsid w:val="00C86061"/>
    <w:rsid w:val="00C873DA"/>
    <w:rsid w:val="00CA1D96"/>
    <w:rsid w:val="00CB5323"/>
    <w:rsid w:val="00CC1451"/>
    <w:rsid w:val="00CE0B14"/>
    <w:rsid w:val="00CF01A0"/>
    <w:rsid w:val="00CF5510"/>
    <w:rsid w:val="00CF678D"/>
    <w:rsid w:val="00D1351A"/>
    <w:rsid w:val="00D24778"/>
    <w:rsid w:val="00D33E31"/>
    <w:rsid w:val="00D40652"/>
    <w:rsid w:val="00D5469D"/>
    <w:rsid w:val="00D64358"/>
    <w:rsid w:val="00D83E8A"/>
    <w:rsid w:val="00D84497"/>
    <w:rsid w:val="00D86943"/>
    <w:rsid w:val="00D96040"/>
    <w:rsid w:val="00DB7A41"/>
    <w:rsid w:val="00DC5ED7"/>
    <w:rsid w:val="00DD6079"/>
    <w:rsid w:val="00DD6778"/>
    <w:rsid w:val="00DE4E1A"/>
    <w:rsid w:val="00E02D13"/>
    <w:rsid w:val="00E25599"/>
    <w:rsid w:val="00E52516"/>
    <w:rsid w:val="00E7093B"/>
    <w:rsid w:val="00E7197F"/>
    <w:rsid w:val="00E7478F"/>
    <w:rsid w:val="00E85084"/>
    <w:rsid w:val="00E97B3A"/>
    <w:rsid w:val="00EA155C"/>
    <w:rsid w:val="00EC6BE8"/>
    <w:rsid w:val="00ED2A8D"/>
    <w:rsid w:val="00EE3258"/>
    <w:rsid w:val="00EE3D9D"/>
    <w:rsid w:val="00EF1CDF"/>
    <w:rsid w:val="00EF7944"/>
    <w:rsid w:val="00F15358"/>
    <w:rsid w:val="00F15FD0"/>
    <w:rsid w:val="00F21167"/>
    <w:rsid w:val="00F24CC2"/>
    <w:rsid w:val="00F35548"/>
    <w:rsid w:val="00F41ED8"/>
    <w:rsid w:val="00F56C6F"/>
    <w:rsid w:val="00F71C22"/>
    <w:rsid w:val="00F75938"/>
    <w:rsid w:val="00F75A06"/>
    <w:rsid w:val="00F80E1F"/>
    <w:rsid w:val="00F813D5"/>
    <w:rsid w:val="00F86ABD"/>
    <w:rsid w:val="00FB06AE"/>
    <w:rsid w:val="00FB27DD"/>
    <w:rsid w:val="00FB2A12"/>
    <w:rsid w:val="00FD0FF0"/>
    <w:rsid w:val="00FD2C0A"/>
    <w:rsid w:val="00FD6115"/>
    <w:rsid w:val="00FE1C71"/>
    <w:rsid w:val="00FE2F2B"/>
    <w:rsid w:val="00FE3E56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948986"/>
  <w15:docId w15:val="{BA6AF3AA-54CC-4590-A8F2-934BABC5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cs-CZ" w:eastAsia="cs-CZ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360"/>
      <w:jc w:val="center"/>
      <w:outlineLvl w:val="0"/>
    </w:pPr>
    <w:rPr>
      <w:b/>
      <w:color w:val="000000"/>
      <w:sz w:val="36"/>
      <w:szCs w:val="36"/>
      <w:u w:val="single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240"/>
      <w:ind w:left="720" w:hanging="720"/>
      <w:outlineLvl w:val="1"/>
    </w:pPr>
    <w:rPr>
      <w:b/>
      <w:color w:val="000000"/>
      <w:sz w:val="28"/>
      <w:szCs w:val="28"/>
      <w:u w:val="single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/>
      <w:ind w:left="851" w:hanging="851"/>
      <w:jc w:val="both"/>
      <w:outlineLvl w:val="2"/>
    </w:pPr>
    <w:rPr>
      <w:b/>
      <w:color w:val="000000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20"/>
      <w:jc w:val="both"/>
      <w:outlineLvl w:val="3"/>
    </w:pPr>
    <w:rPr>
      <w:i/>
      <w:color w:val="000000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ind w:left="2880"/>
      <w:outlineLvl w:val="4"/>
    </w:pPr>
    <w:rPr>
      <w:rFonts w:ascii="Cambria" w:eastAsia="Cambria" w:hAnsi="Cambria" w:cs="Cambria"/>
      <w:color w:val="243F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ind w:left="3600"/>
      <w:outlineLvl w:val="5"/>
    </w:pPr>
    <w:rPr>
      <w:rFonts w:ascii="Cambria" w:eastAsia="Cambria" w:hAnsi="Cambria" w:cs="Cambria"/>
      <w:i/>
      <w:color w:val="243F6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20"/>
      <w:ind w:left="357"/>
      <w:jc w:val="both"/>
    </w:pPr>
    <w:rPr>
      <w:rFonts w:ascii="Trebuchet MS" w:eastAsia="Trebuchet MS" w:hAnsi="Trebuchet MS" w:cs="Trebuchet MS"/>
      <w:i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before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before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06F36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06F36"/>
  </w:style>
  <w:style w:type="paragraph" w:styleId="Zpat">
    <w:name w:val="footer"/>
    <w:basedOn w:val="Normln"/>
    <w:link w:val="ZpatChar"/>
    <w:uiPriority w:val="99"/>
    <w:unhideWhenUsed/>
    <w:rsid w:val="00606F36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06F36"/>
  </w:style>
  <w:style w:type="paragraph" w:styleId="Odstavecseseznamem">
    <w:name w:val="List Paragraph"/>
    <w:basedOn w:val="Normln"/>
    <w:uiPriority w:val="34"/>
    <w:qFormat/>
    <w:rsid w:val="00A270FE"/>
    <w:pPr>
      <w:ind w:left="720"/>
      <w:contextualSpacing/>
    </w:pPr>
  </w:style>
  <w:style w:type="table" w:styleId="Mkatabulky">
    <w:name w:val="Table Grid"/>
    <w:basedOn w:val="Normlntabulka"/>
    <w:uiPriority w:val="39"/>
    <w:rsid w:val="007D6B0E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C0A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6C0A82"/>
  </w:style>
  <w:style w:type="paragraph" w:styleId="Obsah1">
    <w:name w:val="toc 1"/>
    <w:basedOn w:val="Normln"/>
    <w:next w:val="Normln"/>
    <w:autoRedefine/>
    <w:uiPriority w:val="39"/>
    <w:unhideWhenUsed/>
    <w:rsid w:val="009E0D7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E0D7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E0D70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9E0D70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0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5758</Words>
  <Characters>33977</Characters>
  <Application>Microsoft Office Word</Application>
  <DocSecurity>0</DocSecurity>
  <Lines>283</Lines>
  <Paragraphs>79</Paragraphs>
  <ScaleCrop>false</ScaleCrop>
  <Company/>
  <LinksUpToDate>false</LinksUpToDate>
  <CharactersWithSpaces>39656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Bc. Martin Jašek</cp:lastModifiedBy>
  <cp:revision>2</cp:revision>
  <cp:lastPrinted>2023-03-03T10:07:00Z</cp:lastPrinted>
  <dcterms:created xsi:type="dcterms:W3CDTF">2023-03-03T10:08:00Z</dcterms:created>
  <dcterms:modified xsi:type="dcterms:W3CDTF">2023-03-03T10:08:00Z</dcterms:modified>
</cp:coreProperties>
</file>