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F3B51" w14:textId="77777777" w:rsidR="00075228" w:rsidRDefault="00075228" w:rsidP="00075228">
      <w:pPr>
        <w:pStyle w:val="Nadpis1"/>
        <w:rPr>
          <w:rFonts w:ascii="Arial" w:eastAsia="Times New Roman" w:hAnsi="Arial" w:cs="Times New Roman"/>
          <w:b w:val="0"/>
          <w:bCs w:val="0"/>
          <w:color w:val="auto"/>
          <w:szCs w:val="24"/>
          <w:lang w:eastAsia="ar-SA"/>
        </w:rPr>
      </w:pPr>
    </w:p>
    <w:p w14:paraId="0C5368AC" w14:textId="77777777" w:rsidR="00075228" w:rsidRDefault="00075228" w:rsidP="00075228">
      <w:pPr>
        <w:rPr>
          <w:lang w:eastAsia="ar-SA"/>
        </w:rPr>
      </w:pPr>
    </w:p>
    <w:p w14:paraId="76E34494" w14:textId="77777777" w:rsidR="00075228" w:rsidRDefault="00075228" w:rsidP="00075228">
      <w:pPr>
        <w:rPr>
          <w:lang w:eastAsia="ar-SA"/>
        </w:rPr>
      </w:pPr>
    </w:p>
    <w:p w14:paraId="07CAE784" w14:textId="77777777" w:rsidR="00075228" w:rsidRDefault="00075228" w:rsidP="00075228">
      <w:pPr>
        <w:rPr>
          <w:lang w:eastAsia="ar-SA"/>
        </w:rPr>
      </w:pPr>
    </w:p>
    <w:p w14:paraId="0E206F46" w14:textId="77777777" w:rsidR="00075228" w:rsidRDefault="00075228" w:rsidP="00075228">
      <w:pPr>
        <w:rPr>
          <w:lang w:eastAsia="ar-SA"/>
        </w:rPr>
      </w:pPr>
    </w:p>
    <w:p w14:paraId="0D598C60" w14:textId="77777777" w:rsidR="00075228" w:rsidRDefault="00075228" w:rsidP="00075228">
      <w:pPr>
        <w:rPr>
          <w:lang w:eastAsia="ar-SA"/>
        </w:rPr>
      </w:pPr>
    </w:p>
    <w:p w14:paraId="3F6AFE57" w14:textId="77777777" w:rsidR="00075228" w:rsidRDefault="00075228" w:rsidP="00075228">
      <w:pPr>
        <w:rPr>
          <w:lang w:eastAsia="ar-SA"/>
        </w:rPr>
      </w:pPr>
    </w:p>
    <w:p w14:paraId="06AC23AE" w14:textId="77777777" w:rsidR="00075228" w:rsidRDefault="00075228" w:rsidP="00075228">
      <w:pPr>
        <w:rPr>
          <w:lang w:eastAsia="ar-SA"/>
        </w:rPr>
      </w:pPr>
    </w:p>
    <w:p w14:paraId="14E1760C" w14:textId="77777777" w:rsidR="00075228" w:rsidRDefault="00075228" w:rsidP="00075228">
      <w:pPr>
        <w:rPr>
          <w:lang w:eastAsia="ar-SA"/>
        </w:rPr>
      </w:pPr>
    </w:p>
    <w:p w14:paraId="287A67CD" w14:textId="77777777" w:rsidR="00075228" w:rsidRDefault="00075228" w:rsidP="00075228">
      <w:pPr>
        <w:rPr>
          <w:lang w:eastAsia="ar-SA"/>
        </w:rPr>
      </w:pPr>
    </w:p>
    <w:p w14:paraId="7AECFB36" w14:textId="77777777" w:rsidR="00075228" w:rsidRDefault="00075228" w:rsidP="00075228">
      <w:pPr>
        <w:rPr>
          <w:lang w:eastAsia="ar-SA"/>
        </w:rPr>
      </w:pPr>
    </w:p>
    <w:p w14:paraId="706E3B5A" w14:textId="77777777" w:rsidR="00075228" w:rsidRDefault="00075228" w:rsidP="00075228">
      <w:pPr>
        <w:rPr>
          <w:lang w:eastAsia="ar-SA"/>
        </w:rPr>
      </w:pPr>
    </w:p>
    <w:p w14:paraId="4FE7EBE6" w14:textId="77777777" w:rsidR="00075228" w:rsidRDefault="00075228" w:rsidP="00075228">
      <w:pPr>
        <w:rPr>
          <w:lang w:eastAsia="ar-SA"/>
        </w:rPr>
      </w:pPr>
    </w:p>
    <w:p w14:paraId="0F51A84E" w14:textId="77777777" w:rsidR="00075228" w:rsidRDefault="00075228" w:rsidP="00075228">
      <w:pPr>
        <w:rPr>
          <w:lang w:eastAsia="ar-SA"/>
        </w:rPr>
      </w:pPr>
    </w:p>
    <w:p w14:paraId="4AB27255" w14:textId="77777777" w:rsidR="00075228" w:rsidRDefault="00075228" w:rsidP="00075228">
      <w:pPr>
        <w:rPr>
          <w:lang w:eastAsia="ar-SA"/>
        </w:rPr>
      </w:pPr>
    </w:p>
    <w:p w14:paraId="3AD8F0FC" w14:textId="77777777" w:rsidR="00075228" w:rsidRDefault="00075228" w:rsidP="00075228">
      <w:pPr>
        <w:rPr>
          <w:lang w:eastAsia="ar-SA"/>
        </w:rPr>
      </w:pPr>
    </w:p>
    <w:p w14:paraId="2FA1BFAD" w14:textId="77777777" w:rsidR="00075228" w:rsidRDefault="00075228" w:rsidP="00075228">
      <w:pPr>
        <w:rPr>
          <w:lang w:eastAsia="ar-SA"/>
        </w:rPr>
      </w:pPr>
    </w:p>
    <w:p w14:paraId="6B43184D" w14:textId="77777777" w:rsidR="00075228" w:rsidRDefault="00075228" w:rsidP="00075228">
      <w:pPr>
        <w:rPr>
          <w:lang w:eastAsia="ar-SA"/>
        </w:rPr>
      </w:pPr>
    </w:p>
    <w:p w14:paraId="0808349E" w14:textId="77777777" w:rsidR="00075228" w:rsidRDefault="00075228" w:rsidP="00075228">
      <w:pPr>
        <w:rPr>
          <w:lang w:eastAsia="ar-SA"/>
        </w:rPr>
      </w:pPr>
    </w:p>
    <w:p w14:paraId="3DD74194" w14:textId="77777777" w:rsidR="00075228" w:rsidRDefault="00075228" w:rsidP="00075228">
      <w:pPr>
        <w:rPr>
          <w:lang w:eastAsia="ar-SA"/>
        </w:rPr>
      </w:pPr>
    </w:p>
    <w:p w14:paraId="05FB9CBE" w14:textId="77777777" w:rsidR="00075228" w:rsidRDefault="00075228" w:rsidP="00075228">
      <w:pPr>
        <w:rPr>
          <w:lang w:eastAsia="ar-SA"/>
        </w:rPr>
      </w:pPr>
    </w:p>
    <w:p w14:paraId="2782E0F1" w14:textId="77777777" w:rsidR="00167A4F" w:rsidRDefault="00167A4F" w:rsidP="00167A4F">
      <w:r>
        <w:rPr>
          <w:rFonts w:ascii="Arial" w:hAnsi="Arial" w:cs="Arial"/>
          <w:b/>
          <w:color w:val="FF0000"/>
          <w:sz w:val="28"/>
          <w:szCs w:val="28"/>
        </w:rPr>
        <w:t>DOKUMENTACE SKUTEČNÉHO STAVU</w:t>
      </w:r>
    </w:p>
    <w:p w14:paraId="62FC4B2D" w14:textId="77777777" w:rsidR="00167A4F" w:rsidRDefault="00167A4F" w:rsidP="00167A4F">
      <w:r>
        <w:t>Vypracoval: DSTech Olomouc s.r.o.</w:t>
      </w:r>
    </w:p>
    <w:p w14:paraId="03DCDE16" w14:textId="77777777" w:rsidR="00167A4F" w:rsidRDefault="00167A4F" w:rsidP="00167A4F">
      <w:r>
        <w:t>Ing. David Schertler</w:t>
      </w:r>
    </w:p>
    <w:p w14:paraId="4B409236" w14:textId="77777777" w:rsidR="00167A4F" w:rsidRDefault="00167A4F" w:rsidP="00167A4F">
      <w:r>
        <w:t>5.11.2021</w:t>
      </w:r>
    </w:p>
    <w:p w14:paraId="326EA535" w14:textId="0201B2D6" w:rsidR="00075228" w:rsidRDefault="00075228" w:rsidP="00075228">
      <w:pPr>
        <w:rPr>
          <w:lang w:eastAsia="ar-SA"/>
        </w:rPr>
      </w:pPr>
    </w:p>
    <w:p w14:paraId="163677D6" w14:textId="77777777" w:rsidR="00167A4F" w:rsidRDefault="00167A4F" w:rsidP="00075228">
      <w:pPr>
        <w:rPr>
          <w:lang w:eastAsia="ar-SA"/>
        </w:rPr>
      </w:pPr>
    </w:p>
    <w:p w14:paraId="59C4A623" w14:textId="77777777" w:rsidR="00075228" w:rsidRDefault="00075228" w:rsidP="00075228">
      <w:pPr>
        <w:rPr>
          <w:lang w:eastAsia="ar-SA"/>
        </w:rPr>
      </w:pPr>
    </w:p>
    <w:tbl>
      <w:tblPr>
        <w:tblW w:w="1065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1100"/>
        <w:gridCol w:w="1202"/>
        <w:gridCol w:w="2303"/>
        <w:gridCol w:w="923"/>
        <w:gridCol w:w="923"/>
        <w:gridCol w:w="923"/>
        <w:gridCol w:w="974"/>
      </w:tblGrid>
      <w:tr w:rsidR="00075228" w14:paraId="655A59E1" w14:textId="77777777" w:rsidTr="00A22DE8">
        <w:trPr>
          <w:trHeight w:val="1466"/>
          <w:jc w:val="center"/>
        </w:trPr>
        <w:tc>
          <w:tcPr>
            <w:tcW w:w="69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67C48" w14:textId="77777777" w:rsidR="00075228" w:rsidRPr="00A22DE8" w:rsidRDefault="00075228" w:rsidP="009B5E86">
            <w:pPr>
              <w:overflowPunct w:val="0"/>
              <w:autoSpaceDE w:val="0"/>
              <w:spacing w:line="240" w:lineRule="atLeast"/>
              <w:ind w:left="-68" w:firstLine="68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INVESTOR:</w:t>
            </w:r>
          </w:p>
          <w:p w14:paraId="277AC1C1" w14:textId="77777777" w:rsidR="00075228" w:rsidRPr="00A22DE8" w:rsidRDefault="00075228" w:rsidP="009B5E86">
            <w:pPr>
              <w:rPr>
                <w:rFonts w:ascii="Arial" w:hAnsi="Arial" w:cs="Arial"/>
                <w:sz w:val="4"/>
                <w:szCs w:val="4"/>
              </w:rPr>
            </w:pPr>
          </w:p>
          <w:p w14:paraId="2B67DCA9" w14:textId="77777777" w:rsidR="00075228" w:rsidRPr="00A22DE8" w:rsidRDefault="00075228" w:rsidP="009B5E86">
            <w:pPr>
              <w:rPr>
                <w:rFonts w:ascii="Arial" w:hAnsi="Arial" w:cs="Arial"/>
                <w:sz w:val="4"/>
                <w:szCs w:val="4"/>
              </w:rPr>
            </w:pPr>
          </w:p>
          <w:p w14:paraId="4A89072D" w14:textId="77777777" w:rsidR="00075228" w:rsidRPr="00A22DE8" w:rsidRDefault="00075228" w:rsidP="009B5E86">
            <w:pPr>
              <w:rPr>
                <w:rFonts w:ascii="Arial" w:hAnsi="Arial" w:cs="Arial"/>
                <w:sz w:val="4"/>
                <w:szCs w:val="4"/>
              </w:rPr>
            </w:pPr>
          </w:p>
          <w:p w14:paraId="05E523A4" w14:textId="77777777" w:rsidR="00075228" w:rsidRPr="00A22DE8" w:rsidRDefault="009B5E86" w:rsidP="009B5E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FAKULTNÍ NEMOCNICE OLOMOUC</w:t>
            </w:r>
            <w:r w:rsidR="00075228" w:rsidRPr="00A22DE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p.o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</w:t>
            </w:r>
            <w:r w:rsidR="00075228" w:rsidRPr="00A22DE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4294F955" w14:textId="77777777" w:rsidR="00075228" w:rsidRPr="00A22DE8" w:rsidRDefault="009B5E86" w:rsidP="009B5E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I.P. PAVLOVA 185/6</w:t>
            </w:r>
          </w:p>
          <w:p w14:paraId="682E18E7" w14:textId="77777777" w:rsidR="00075228" w:rsidRPr="00A22DE8" w:rsidRDefault="009B5E86" w:rsidP="009B5E86">
            <w:pPr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779 00 OLOMOUC</w:t>
            </w:r>
          </w:p>
          <w:p w14:paraId="4B7E4CC1" w14:textId="77777777" w:rsidR="00075228" w:rsidRPr="00A22DE8" w:rsidRDefault="00075228" w:rsidP="009B5E86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36519" w14:textId="77777777" w:rsidR="005E41CC" w:rsidRPr="00A22DE8" w:rsidRDefault="005E41CC" w:rsidP="009B5E86">
            <w:pPr>
              <w:overflowPunct w:val="0"/>
              <w:autoSpaceDE w:val="0"/>
              <w:ind w:left="-70" w:firstLine="70"/>
              <w:jc w:val="center"/>
              <w:rPr>
                <w:rFonts w:ascii="Arial" w:hAnsi="Arial" w:cs="Arial"/>
              </w:rPr>
            </w:pPr>
            <w:r w:rsidRPr="005E41CC">
              <w:rPr>
                <w:rFonts w:ascii="Arial" w:hAnsi="Arial" w:cs="Arial"/>
                <w:noProof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71DF15AD" wp14:editId="164F89B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73025</wp:posOffset>
                  </wp:positionV>
                  <wp:extent cx="2196465" cy="750570"/>
                  <wp:effectExtent l="19050" t="0" r="0" b="0"/>
                  <wp:wrapTight wrapText="bothSides">
                    <wp:wrapPolygon edited="0">
                      <wp:start x="-187" y="0"/>
                      <wp:lineTo x="-187" y="20832"/>
                      <wp:lineTo x="21544" y="20832"/>
                      <wp:lineTo x="21544" y="0"/>
                      <wp:lineTo x="-187" y="0"/>
                    </wp:wrapPolygon>
                  </wp:wrapTight>
                  <wp:docPr id="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919" t="14593" r="67789" b="76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5228" w14:paraId="67B95F8F" w14:textId="77777777" w:rsidTr="00A22DE8">
        <w:trPr>
          <w:cantSplit/>
          <w:trHeight w:hRule="exact" w:val="284"/>
          <w:jc w:val="center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6F8DC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VEDOUCÍ PROJEKTANT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5EDE3" w14:textId="77777777" w:rsidR="00075228" w:rsidRPr="00A22DE8" w:rsidRDefault="009B5E86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VERONIKA PALIŠKOVÁ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3C867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BCDF8" w14:textId="77777777" w:rsidR="00075228" w:rsidRPr="00A22DE8" w:rsidRDefault="00075228" w:rsidP="009B5E86">
            <w:pPr>
              <w:overflowPunct w:val="0"/>
              <w:autoSpaceDE w:val="0"/>
              <w:ind w:left="-70" w:firstLine="7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2DE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  <w:r w:rsidRPr="00A22DE8">
              <w:rPr>
                <w:rFonts w:ascii="Arial" w:hAnsi="Arial" w:cs="Arial"/>
                <w:noProof/>
                <w:lang w:eastAsia="cs-CZ"/>
              </w:rPr>
              <w:drawing>
                <wp:inline distT="0" distB="0" distL="0" distR="0" wp14:anchorId="0462A1F9" wp14:editId="56EC904B">
                  <wp:extent cx="2238375" cy="800100"/>
                  <wp:effectExtent l="19050" t="0" r="9525" b="0"/>
                  <wp:docPr id="1" name="obrázek 1" descr="Logo Kania nove_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Kania nove_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C0D" w14:paraId="58AFAEF1" w14:textId="77777777" w:rsidTr="00A22DE8">
        <w:trPr>
          <w:cantSplit/>
          <w:trHeight w:hRule="exact" w:val="284"/>
          <w:jc w:val="center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E131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ZODP. PROJEKTANT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32F263" w14:textId="77777777" w:rsidR="00D07C0D" w:rsidRPr="00A22DE8" w:rsidRDefault="00E33D41" w:rsidP="00BA6813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JAN VACEK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994C8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DAE2C" w14:textId="77777777" w:rsidR="00D07C0D" w:rsidRPr="00A22DE8" w:rsidRDefault="00D07C0D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D07C0D" w14:paraId="79961B74" w14:textId="77777777" w:rsidTr="00A22DE8">
        <w:trPr>
          <w:cantSplit/>
          <w:trHeight w:hRule="exact" w:val="284"/>
          <w:jc w:val="center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72F09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VYPRACOVAL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346427" w14:textId="77777777" w:rsidR="00D07C0D" w:rsidRPr="00A22DE8" w:rsidRDefault="00E33D41" w:rsidP="00E33D41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JAN VACEK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31DFC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22303" w14:textId="77777777" w:rsidR="00D07C0D" w:rsidRPr="00A22DE8" w:rsidRDefault="00D07C0D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D07C0D" w14:paraId="7F5270F6" w14:textId="77777777" w:rsidTr="00A22DE8">
        <w:trPr>
          <w:cantSplit/>
          <w:trHeight w:hRule="exact" w:val="284"/>
          <w:jc w:val="center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82A87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KONTROLOVAL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43A68" w14:textId="77777777" w:rsidR="00D07C0D" w:rsidRPr="00A22DE8" w:rsidRDefault="00E33D41" w:rsidP="00BA6813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VERONIKA PALIŠKOVÁ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19EEA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A6FDE" w14:textId="77777777" w:rsidR="00D07C0D" w:rsidRPr="00A22DE8" w:rsidRDefault="00D07C0D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075228" w14:paraId="244CC70F" w14:textId="77777777" w:rsidTr="00A22DE8">
        <w:trPr>
          <w:cantSplit/>
          <w:trHeight w:hRule="exact" w:val="285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47AFD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KRAJ:  </w:t>
            </w:r>
            <w:r w:rsidR="009B5E86">
              <w:rPr>
                <w:rFonts w:ascii="Arial" w:hAnsi="Arial" w:cs="Arial"/>
                <w:sz w:val="16"/>
                <w:szCs w:val="16"/>
              </w:rPr>
              <w:t>OLOMOUCKÝ KRAJ</w:t>
            </w:r>
          </w:p>
        </w:tc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F0BDC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STAV. ÚŘAD: </w:t>
            </w:r>
            <w:r w:rsidR="009B5E86">
              <w:rPr>
                <w:rFonts w:ascii="Arial" w:hAnsi="Arial" w:cs="Arial"/>
                <w:sz w:val="16"/>
                <w:szCs w:val="16"/>
              </w:rPr>
              <w:t>OLOMOUC</w:t>
            </w: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6C97F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075228" w14:paraId="2591B41D" w14:textId="77777777" w:rsidTr="00A22DE8">
        <w:trPr>
          <w:cantSplit/>
          <w:trHeight w:hRule="exact" w:val="284"/>
          <w:jc w:val="center"/>
        </w:trPr>
        <w:tc>
          <w:tcPr>
            <w:tcW w:w="69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D4D96" w14:textId="77777777" w:rsidR="00075228" w:rsidRPr="00A22DE8" w:rsidRDefault="00075228" w:rsidP="00A22DE8">
            <w:pPr>
              <w:overflowPunct w:val="0"/>
              <w:autoSpaceDE w:val="0"/>
              <w:spacing w:line="240" w:lineRule="atLeast"/>
              <w:ind w:left="-68" w:firstLine="68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NÁZEV AKCE: </w:t>
            </w:r>
          </w:p>
          <w:p w14:paraId="521643BD" w14:textId="77777777" w:rsidR="00075228" w:rsidRPr="00A22DE8" w:rsidRDefault="00075228" w:rsidP="00A22DE8">
            <w:pPr>
              <w:rPr>
                <w:sz w:val="16"/>
                <w:szCs w:val="16"/>
              </w:rPr>
            </w:pPr>
          </w:p>
          <w:p w14:paraId="3B31981B" w14:textId="77777777" w:rsidR="00075228" w:rsidRPr="00A22DE8" w:rsidRDefault="00075228" w:rsidP="00A22DE8">
            <w:pPr>
              <w:rPr>
                <w:sz w:val="16"/>
                <w:szCs w:val="16"/>
              </w:rPr>
            </w:pPr>
          </w:p>
          <w:p w14:paraId="78A5139B" w14:textId="77777777" w:rsidR="00BC718F" w:rsidRDefault="009B5E86" w:rsidP="00A22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STAVEBNÍ ÚPRAVY OBJEKTU Q2 </w:t>
            </w:r>
          </w:p>
          <w:p w14:paraId="6FEE0C4E" w14:textId="77777777" w:rsidR="00BC718F" w:rsidRDefault="009B5E86" w:rsidP="00A22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– </w:t>
            </w:r>
          </w:p>
          <w:p w14:paraId="1A5AF4DD" w14:textId="77777777" w:rsidR="00075228" w:rsidRPr="00A22DE8" w:rsidRDefault="009B5E86" w:rsidP="00A22DE8">
            <w:pPr>
              <w:autoSpaceDE w:val="0"/>
              <w:autoSpaceDN w:val="0"/>
              <w:adjustRightInd w:val="0"/>
              <w:jc w:val="center"/>
              <w:rPr>
                <w:caps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DĚTSKÁ KLINIKA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084BF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STUPEŇ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171A6" w14:textId="77777777" w:rsidR="00075228" w:rsidRPr="00A22DE8" w:rsidRDefault="009B5E86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DSP</w:t>
            </w:r>
          </w:p>
        </w:tc>
      </w:tr>
      <w:tr w:rsidR="00075228" w14:paraId="4F02172E" w14:textId="77777777" w:rsidTr="00A22DE8">
        <w:trPr>
          <w:cantSplit/>
          <w:trHeight w:hRule="exact" w:val="284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788F6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0E29B2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DATUM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273D3" w14:textId="77777777" w:rsidR="00075228" w:rsidRPr="00A22DE8" w:rsidRDefault="009B5E86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06/2018</w:t>
            </w:r>
          </w:p>
        </w:tc>
      </w:tr>
      <w:tr w:rsidR="00075228" w14:paraId="19713A0C" w14:textId="77777777" w:rsidTr="00A22DE8">
        <w:trPr>
          <w:cantSplit/>
          <w:trHeight w:hRule="exact" w:val="284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01C06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FE3A1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FORMÁT/POČET STR.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C5BF8" w14:textId="77777777" w:rsidR="00075228" w:rsidRPr="00A22DE8" w:rsidRDefault="009B5E86" w:rsidP="00706ADF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A4/</w:t>
            </w:r>
            <w:r w:rsidR="00706ADF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075228" w14:paraId="28E663B7" w14:textId="77777777" w:rsidTr="00A22DE8">
        <w:trPr>
          <w:cantSplit/>
          <w:trHeight w:hRule="exact" w:val="284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CA911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EA852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MĚŘÍTKO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C4601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--</w:t>
            </w:r>
          </w:p>
        </w:tc>
      </w:tr>
      <w:tr w:rsidR="00075228" w14:paraId="56774E3B" w14:textId="77777777" w:rsidTr="00A22DE8">
        <w:trPr>
          <w:cantSplit/>
          <w:trHeight w:hRule="exact" w:val="285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C24AB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78F03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Č. ZAK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6263B" w14:textId="77777777" w:rsidR="00075228" w:rsidRPr="00A22DE8" w:rsidRDefault="009B5E86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18009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56B7E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4"/>
                <w:szCs w:val="4"/>
              </w:rPr>
            </w:pPr>
          </w:p>
          <w:p w14:paraId="7709A2A0" w14:textId="77777777" w:rsidR="00075228" w:rsidRPr="00A22DE8" w:rsidRDefault="00075228" w:rsidP="009B5E86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ČÍSLO</w:t>
            </w:r>
          </w:p>
          <w:p w14:paraId="47B0DCDE" w14:textId="77777777" w:rsidR="00075228" w:rsidRPr="00A22DE8" w:rsidRDefault="00075228" w:rsidP="009B5E86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SOUPR.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61D84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75228" w14:paraId="59093AA1" w14:textId="77777777" w:rsidTr="00A22DE8">
        <w:trPr>
          <w:cantSplit/>
          <w:trHeight w:hRule="exact" w:val="339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1223F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BAB8B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SOUBOR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0D97A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DOC</w:t>
            </w: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3D8F7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745AF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075228" w14:paraId="21A2E822" w14:textId="77777777" w:rsidTr="00A22DE8">
        <w:trPr>
          <w:trHeight w:val="875"/>
          <w:jc w:val="center"/>
        </w:trPr>
        <w:tc>
          <w:tcPr>
            <w:tcW w:w="69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521B11CC" w14:textId="77777777" w:rsidR="00075228" w:rsidRPr="00A22DE8" w:rsidRDefault="00075228" w:rsidP="009B5E86">
            <w:pPr>
              <w:overflowPunct w:val="0"/>
              <w:autoSpaceDE w:val="0"/>
              <w:snapToGrid w:val="0"/>
              <w:spacing w:line="240" w:lineRule="atLeast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NÁZEV PŘÍLOHY: </w:t>
            </w:r>
          </w:p>
          <w:p w14:paraId="73869ABE" w14:textId="77777777" w:rsidR="00075228" w:rsidRPr="00A22DE8" w:rsidRDefault="00706ADF" w:rsidP="009B5E86">
            <w:pPr>
              <w:overflowPunct w:val="0"/>
              <w:autoSpaceDE w:val="0"/>
              <w:spacing w:line="360" w:lineRule="auto"/>
              <w:ind w:left="-70" w:firstLine="70"/>
              <w:jc w:val="center"/>
              <w:rPr>
                <w:rFonts w:ascii="Arial" w:hAnsi="Arial" w:cs="Arial"/>
                <w:b/>
                <w:caps/>
                <w:sz w:val="36"/>
                <w:szCs w:val="36"/>
              </w:rPr>
            </w:pPr>
            <w:r>
              <w:rPr>
                <w:rFonts w:ascii="Arial" w:hAnsi="Arial" w:cs="Arial"/>
                <w:b/>
                <w:caps/>
                <w:sz w:val="36"/>
                <w:szCs w:val="36"/>
              </w:rPr>
              <w:t>TECHNICKÁ ZPRÁVA - ZTI</w:t>
            </w:r>
          </w:p>
        </w:tc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DEB70D9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1C54F832" w14:textId="77777777" w:rsidR="00075228" w:rsidRDefault="00075228" w:rsidP="009B5E86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Č. PŘÍLOHY:</w:t>
            </w:r>
          </w:p>
          <w:p w14:paraId="02C254F5" w14:textId="77777777" w:rsidR="00B17064" w:rsidRPr="00B17064" w:rsidRDefault="00B17064" w:rsidP="009B5E86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2"/>
                <w:szCs w:val="12"/>
              </w:rPr>
            </w:pPr>
          </w:p>
          <w:p w14:paraId="7441F6B8" w14:textId="77777777" w:rsidR="00075228" w:rsidRPr="00B17064" w:rsidRDefault="009B5E86" w:rsidP="00D332D8">
            <w:pPr>
              <w:overflowPunct w:val="0"/>
              <w:autoSpaceDE w:val="0"/>
              <w:spacing w:line="240" w:lineRule="atLeast"/>
              <w:ind w:left="-70" w:firstLine="70"/>
              <w:rPr>
                <w:rFonts w:ascii="Arial" w:hAnsi="Arial" w:cs="Arial"/>
                <w:b/>
                <w:sz w:val="26"/>
                <w:szCs w:val="26"/>
              </w:rPr>
            </w:pPr>
            <w:r w:rsidRPr="00B17064">
              <w:rPr>
                <w:rFonts w:ascii="Arial" w:hAnsi="Arial" w:cs="Arial"/>
                <w:b/>
                <w:sz w:val="26"/>
                <w:szCs w:val="26"/>
              </w:rPr>
              <w:t>18009</w:t>
            </w:r>
            <w:r w:rsidR="00D07C0D" w:rsidRPr="00B17064">
              <w:rPr>
                <w:rFonts w:ascii="Arial" w:hAnsi="Arial" w:cs="Arial"/>
                <w:b/>
                <w:sz w:val="26"/>
                <w:szCs w:val="26"/>
              </w:rPr>
              <w:t>-DP</w:t>
            </w:r>
            <w:r w:rsidR="00D332D8">
              <w:rPr>
                <w:rFonts w:ascii="Arial" w:hAnsi="Arial" w:cs="Arial"/>
                <w:b/>
                <w:sz w:val="26"/>
                <w:szCs w:val="26"/>
              </w:rPr>
              <w:t>S</w:t>
            </w:r>
            <w:r w:rsidR="00D07C0D" w:rsidRPr="00B17064">
              <w:rPr>
                <w:rFonts w:ascii="Arial" w:hAnsi="Arial" w:cs="Arial"/>
                <w:b/>
                <w:sz w:val="26"/>
                <w:szCs w:val="26"/>
              </w:rPr>
              <w:t>-</w:t>
            </w:r>
            <w:r w:rsidR="00E33D41" w:rsidRPr="00B17064">
              <w:rPr>
                <w:rFonts w:ascii="Arial" w:hAnsi="Arial" w:cs="Arial"/>
                <w:b/>
                <w:sz w:val="26"/>
                <w:szCs w:val="26"/>
              </w:rPr>
              <w:t>D.1.4.1</w:t>
            </w:r>
            <w:r w:rsidR="00706ADF" w:rsidRPr="00B17064">
              <w:rPr>
                <w:rFonts w:ascii="Arial" w:hAnsi="Arial" w:cs="Arial"/>
                <w:b/>
                <w:sz w:val="26"/>
                <w:szCs w:val="26"/>
              </w:rPr>
              <w:t>-</w:t>
            </w:r>
            <w:r w:rsidR="00B17064" w:rsidRPr="00B17064">
              <w:rPr>
                <w:rFonts w:ascii="Arial" w:hAnsi="Arial" w:cs="Arial"/>
                <w:b/>
                <w:sz w:val="26"/>
                <w:szCs w:val="26"/>
              </w:rPr>
              <w:t xml:space="preserve">SO </w:t>
            </w:r>
            <w:r w:rsidR="00E33D41" w:rsidRPr="00B17064"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B17064" w:rsidRPr="00B17064">
              <w:rPr>
                <w:rFonts w:ascii="Arial" w:hAnsi="Arial" w:cs="Arial"/>
                <w:b/>
                <w:sz w:val="26"/>
                <w:szCs w:val="26"/>
              </w:rPr>
              <w:t>1-01</w:t>
            </w:r>
          </w:p>
        </w:tc>
      </w:tr>
    </w:tbl>
    <w:p w14:paraId="01B03181" w14:textId="77777777" w:rsidR="00075228" w:rsidRDefault="00075228" w:rsidP="00F33682">
      <w:pPr>
        <w:pStyle w:val="q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F67CA79" w14:textId="77777777" w:rsidR="00E33D41" w:rsidRPr="00DB3194" w:rsidRDefault="00E33D41" w:rsidP="00E33D41">
      <w:pPr>
        <w:pStyle w:val="Hlavikaobsahu1"/>
        <w:pageBreakBefore/>
        <w:rPr>
          <w:rFonts w:cs="Arial"/>
        </w:rPr>
      </w:pPr>
      <w:r w:rsidRPr="00DB3194">
        <w:rPr>
          <w:rFonts w:cs="Arial"/>
        </w:rPr>
        <w:lastRenderedPageBreak/>
        <w:t>Obsah</w:t>
      </w:r>
    </w:p>
    <w:p w14:paraId="2BCF6F09" w14:textId="345EE185" w:rsidR="00841E1F" w:rsidRDefault="00EC64CB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r w:rsidRPr="00DB3194">
        <w:fldChar w:fldCharType="begin"/>
      </w:r>
      <w:r w:rsidR="00E33D41" w:rsidRPr="00706ADF">
        <w:instrText xml:space="preserve"> TOC \f \o "1-9" \o "1-9" \n 7-7 </w:instrText>
      </w:r>
      <w:r w:rsidRPr="00DB3194">
        <w:fldChar w:fldCharType="separate"/>
      </w:r>
      <w:r w:rsidR="00841E1F" w:rsidRPr="00DF4AD8">
        <w:t>D.1.4 Technika prostředí staveb</w:t>
      </w:r>
      <w:r w:rsidR="00841E1F">
        <w:tab/>
      </w:r>
      <w:r w:rsidR="00841E1F">
        <w:fldChar w:fldCharType="begin"/>
      </w:r>
      <w:r w:rsidR="00841E1F">
        <w:instrText xml:space="preserve"> PAGEREF _Toc531069953 \h </w:instrText>
      </w:r>
      <w:r w:rsidR="00841E1F">
        <w:fldChar w:fldCharType="separate"/>
      </w:r>
      <w:r w:rsidR="00C948A2">
        <w:t>3</w:t>
      </w:r>
      <w:r w:rsidR="00841E1F">
        <w:fldChar w:fldCharType="end"/>
      </w:r>
    </w:p>
    <w:p w14:paraId="4FE3660A" w14:textId="5C024FD1" w:rsidR="00841E1F" w:rsidRDefault="00841E1F">
      <w:pPr>
        <w:pStyle w:val="Obsah4"/>
        <w:rPr>
          <w:rFonts w:asciiTheme="minorHAnsi" w:eastAsiaTheme="minorEastAsia" w:hAnsiTheme="minorHAnsi" w:cstheme="minorBidi"/>
          <w:lang w:eastAsia="cs-CZ"/>
        </w:rPr>
      </w:pPr>
      <w:r w:rsidRPr="00DF4AD8">
        <w:t>c1)</w:t>
      </w:r>
      <w:r>
        <w:rPr>
          <w:rFonts w:asciiTheme="minorHAnsi" w:eastAsiaTheme="minorEastAsia" w:hAnsiTheme="minorHAnsi" w:cstheme="minorBidi"/>
          <w:lang w:eastAsia="cs-CZ"/>
        </w:rPr>
        <w:tab/>
      </w:r>
      <w:r w:rsidRPr="00DF4AD8">
        <w:t>zařízení zdravotně technických instalací</w:t>
      </w:r>
      <w:r>
        <w:tab/>
      </w:r>
      <w:r>
        <w:fldChar w:fldCharType="begin"/>
      </w:r>
      <w:r>
        <w:instrText xml:space="preserve"> PAGEREF _Toc531069954 \h </w:instrText>
      </w:r>
      <w:r>
        <w:fldChar w:fldCharType="separate"/>
      </w:r>
      <w:r w:rsidR="00C948A2">
        <w:t>3</w:t>
      </w:r>
      <w:r>
        <w:fldChar w:fldCharType="end"/>
      </w:r>
    </w:p>
    <w:p w14:paraId="61CE6932" w14:textId="6C75AE77" w:rsidR="00841E1F" w:rsidRDefault="00841E1F">
      <w:pPr>
        <w:pStyle w:val="Obsah6"/>
        <w:tabs>
          <w:tab w:val="right" w:leader="dot" w:pos="9062"/>
        </w:tabs>
        <w:rPr>
          <w:rFonts w:eastAsiaTheme="minorEastAsia"/>
          <w:noProof/>
          <w:sz w:val="22"/>
          <w:szCs w:val="22"/>
          <w:lang w:eastAsia="cs-CZ"/>
        </w:rPr>
      </w:pPr>
      <w:r w:rsidRPr="00DF4AD8">
        <w:rPr>
          <w:rFonts w:ascii="Arial" w:hAnsi="Arial" w:cs="Arial"/>
          <w:noProof/>
        </w:rPr>
        <w:t>c.1.1) Vnitřní kanalizace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_Toc531069955 \h </w:instrText>
      </w:r>
      <w:r>
        <w:rPr>
          <w:noProof/>
        </w:rPr>
      </w:r>
      <w:r>
        <w:rPr>
          <w:noProof/>
        </w:rPr>
        <w:fldChar w:fldCharType="separate"/>
      </w:r>
      <w:r w:rsidR="00C948A2">
        <w:rPr>
          <w:noProof/>
        </w:rPr>
        <w:t>3</w:t>
      </w:r>
      <w:r>
        <w:rPr>
          <w:noProof/>
        </w:rPr>
        <w:fldChar w:fldCharType="end"/>
      </w:r>
    </w:p>
    <w:p w14:paraId="46A67BA7" w14:textId="64D312C2" w:rsidR="00841E1F" w:rsidRDefault="00841E1F">
      <w:pPr>
        <w:pStyle w:val="Obsah6"/>
        <w:tabs>
          <w:tab w:val="right" w:leader="dot" w:pos="9062"/>
        </w:tabs>
        <w:rPr>
          <w:rFonts w:eastAsiaTheme="minorEastAsia"/>
          <w:noProof/>
          <w:sz w:val="22"/>
          <w:szCs w:val="22"/>
          <w:lang w:eastAsia="cs-CZ"/>
        </w:rPr>
      </w:pPr>
      <w:r w:rsidRPr="00DF4AD8">
        <w:rPr>
          <w:rFonts w:ascii="Arial" w:hAnsi="Arial" w:cs="Arial"/>
          <w:bCs/>
          <w:noProof/>
        </w:rPr>
        <w:t>Ležatá kanalizace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_Toc531069956 \h </w:instrText>
      </w:r>
      <w:r>
        <w:rPr>
          <w:noProof/>
        </w:rPr>
      </w:r>
      <w:r>
        <w:rPr>
          <w:noProof/>
        </w:rPr>
        <w:fldChar w:fldCharType="separate"/>
      </w:r>
      <w:r w:rsidR="00C948A2">
        <w:rPr>
          <w:noProof/>
        </w:rPr>
        <w:t>3</w:t>
      </w:r>
      <w:r>
        <w:rPr>
          <w:noProof/>
        </w:rPr>
        <w:fldChar w:fldCharType="end"/>
      </w:r>
    </w:p>
    <w:p w14:paraId="7BE2A35C" w14:textId="1E8CD108" w:rsidR="00841E1F" w:rsidRDefault="00841E1F">
      <w:pPr>
        <w:pStyle w:val="Obsah6"/>
        <w:tabs>
          <w:tab w:val="right" w:leader="dot" w:pos="9062"/>
        </w:tabs>
        <w:rPr>
          <w:rFonts w:eastAsiaTheme="minorEastAsia"/>
          <w:noProof/>
          <w:sz w:val="22"/>
          <w:szCs w:val="22"/>
          <w:lang w:eastAsia="cs-CZ"/>
        </w:rPr>
      </w:pPr>
      <w:r w:rsidRPr="00DF4AD8">
        <w:rPr>
          <w:rFonts w:ascii="Arial" w:hAnsi="Arial" w:cs="Arial"/>
          <w:bCs/>
          <w:noProof/>
        </w:rPr>
        <w:t>Odpadní potrubí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_Toc531069957 \h </w:instrText>
      </w:r>
      <w:r>
        <w:rPr>
          <w:noProof/>
        </w:rPr>
      </w:r>
      <w:r>
        <w:rPr>
          <w:noProof/>
        </w:rPr>
        <w:fldChar w:fldCharType="separate"/>
      </w:r>
      <w:r w:rsidR="00C948A2">
        <w:rPr>
          <w:noProof/>
        </w:rPr>
        <w:t>3</w:t>
      </w:r>
      <w:r>
        <w:rPr>
          <w:noProof/>
        </w:rPr>
        <w:fldChar w:fldCharType="end"/>
      </w:r>
    </w:p>
    <w:p w14:paraId="40A1FDA1" w14:textId="62B5D66D" w:rsidR="00841E1F" w:rsidRDefault="00841E1F">
      <w:pPr>
        <w:pStyle w:val="Obsah6"/>
        <w:tabs>
          <w:tab w:val="right" w:leader="dot" w:pos="9062"/>
        </w:tabs>
        <w:rPr>
          <w:rFonts w:eastAsiaTheme="minorEastAsia"/>
          <w:noProof/>
          <w:sz w:val="22"/>
          <w:szCs w:val="22"/>
          <w:lang w:eastAsia="cs-CZ"/>
        </w:rPr>
      </w:pPr>
      <w:r w:rsidRPr="00DF4AD8">
        <w:rPr>
          <w:rFonts w:ascii="Arial" w:hAnsi="Arial" w:cs="Arial"/>
          <w:bCs/>
          <w:noProof/>
        </w:rPr>
        <w:t>Připojovací potrubí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_Toc531069958 \h </w:instrText>
      </w:r>
      <w:r>
        <w:rPr>
          <w:noProof/>
        </w:rPr>
      </w:r>
      <w:r>
        <w:rPr>
          <w:noProof/>
        </w:rPr>
        <w:fldChar w:fldCharType="separate"/>
      </w:r>
      <w:r w:rsidR="00C948A2">
        <w:rPr>
          <w:noProof/>
        </w:rPr>
        <w:t>3</w:t>
      </w:r>
      <w:r>
        <w:rPr>
          <w:noProof/>
        </w:rPr>
        <w:fldChar w:fldCharType="end"/>
      </w:r>
    </w:p>
    <w:p w14:paraId="218BD10C" w14:textId="3466287F" w:rsidR="00841E1F" w:rsidRDefault="00841E1F">
      <w:pPr>
        <w:pStyle w:val="Obsah6"/>
        <w:tabs>
          <w:tab w:val="right" w:leader="dot" w:pos="9062"/>
        </w:tabs>
        <w:rPr>
          <w:rFonts w:eastAsiaTheme="minorEastAsia"/>
          <w:noProof/>
          <w:sz w:val="22"/>
          <w:szCs w:val="22"/>
          <w:lang w:eastAsia="cs-CZ"/>
        </w:rPr>
      </w:pPr>
      <w:r w:rsidRPr="00DF4AD8">
        <w:rPr>
          <w:rFonts w:ascii="Arial" w:hAnsi="Arial" w:cs="Arial"/>
          <w:noProof/>
        </w:rPr>
        <w:t>c.1.2) Vnitřní vodovod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_Toc531069959 \h </w:instrText>
      </w:r>
      <w:r>
        <w:rPr>
          <w:noProof/>
        </w:rPr>
      </w:r>
      <w:r>
        <w:rPr>
          <w:noProof/>
        </w:rPr>
        <w:fldChar w:fldCharType="separate"/>
      </w:r>
      <w:r w:rsidR="00C948A2">
        <w:rPr>
          <w:noProof/>
        </w:rPr>
        <w:t>4</w:t>
      </w:r>
      <w:r>
        <w:rPr>
          <w:noProof/>
        </w:rPr>
        <w:fldChar w:fldCharType="end"/>
      </w:r>
    </w:p>
    <w:p w14:paraId="0BDF7EBF" w14:textId="18BC6F90" w:rsidR="00841E1F" w:rsidRDefault="00841E1F">
      <w:pPr>
        <w:pStyle w:val="Obsah5"/>
        <w:tabs>
          <w:tab w:val="right" w:leader="dot" w:pos="9062"/>
        </w:tabs>
        <w:rPr>
          <w:rFonts w:eastAsiaTheme="minorEastAsia"/>
          <w:noProof/>
          <w:sz w:val="22"/>
          <w:szCs w:val="22"/>
          <w:lang w:eastAsia="cs-CZ"/>
        </w:rPr>
      </w:pPr>
      <w:r w:rsidRPr="00DF4AD8">
        <w:rPr>
          <w:rFonts w:cs="Arial"/>
          <w:noProof/>
        </w:rPr>
        <w:t>c.2) Zařizovací předměty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_Toc531069960 \h </w:instrText>
      </w:r>
      <w:r>
        <w:rPr>
          <w:noProof/>
        </w:rPr>
      </w:r>
      <w:r>
        <w:rPr>
          <w:noProof/>
        </w:rPr>
        <w:fldChar w:fldCharType="separate"/>
      </w:r>
      <w:r w:rsidR="00C948A2">
        <w:rPr>
          <w:noProof/>
        </w:rPr>
        <w:t>5</w:t>
      </w:r>
      <w:r>
        <w:rPr>
          <w:noProof/>
        </w:rPr>
        <w:fldChar w:fldCharType="end"/>
      </w:r>
    </w:p>
    <w:p w14:paraId="180E2082" w14:textId="6C1F9A3C" w:rsidR="00841E1F" w:rsidRDefault="00841E1F">
      <w:pPr>
        <w:pStyle w:val="Obsah6"/>
        <w:tabs>
          <w:tab w:val="right" w:leader="dot" w:pos="9062"/>
        </w:tabs>
        <w:rPr>
          <w:rFonts w:eastAsiaTheme="minorEastAsia"/>
          <w:noProof/>
          <w:sz w:val="22"/>
          <w:szCs w:val="22"/>
          <w:lang w:eastAsia="cs-CZ"/>
        </w:rPr>
      </w:pPr>
      <w:r w:rsidRPr="00DF4AD8">
        <w:rPr>
          <w:rFonts w:ascii="Arial" w:hAnsi="Arial" w:cs="Arial"/>
          <w:noProof/>
        </w:rPr>
        <w:t>c.3)</w:t>
      </w:r>
      <w:r w:rsidRPr="00DF4AD8">
        <w:rPr>
          <w:rFonts w:ascii="Arial" w:hAnsi="Arial" w:cs="Arial"/>
          <w:noProof/>
          <w:u w:val="single"/>
        </w:rPr>
        <w:t xml:space="preserve"> Závěr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_Toc531069961 \h </w:instrText>
      </w:r>
      <w:r>
        <w:rPr>
          <w:noProof/>
        </w:rPr>
      </w:r>
      <w:r>
        <w:rPr>
          <w:noProof/>
        </w:rPr>
        <w:fldChar w:fldCharType="separate"/>
      </w:r>
      <w:r w:rsidR="00C948A2">
        <w:rPr>
          <w:noProof/>
        </w:rPr>
        <w:t>5</w:t>
      </w:r>
      <w:r>
        <w:rPr>
          <w:noProof/>
        </w:rPr>
        <w:fldChar w:fldCharType="end"/>
      </w:r>
    </w:p>
    <w:p w14:paraId="7101DAC3" w14:textId="77777777" w:rsidR="00E33D41" w:rsidRDefault="00EC64CB" w:rsidP="00E33D41">
      <w:pPr>
        <w:rPr>
          <w:rFonts w:ascii="Arial" w:hAnsi="Arial" w:cs="Arial"/>
        </w:rPr>
      </w:pPr>
      <w:r w:rsidRPr="00DB3194">
        <w:rPr>
          <w:rFonts w:ascii="Arial" w:hAnsi="Arial" w:cs="Arial"/>
        </w:rPr>
        <w:fldChar w:fldCharType="end"/>
      </w:r>
    </w:p>
    <w:p w14:paraId="6F326C3D" w14:textId="77777777" w:rsidR="00E33D41" w:rsidRDefault="00E33D41" w:rsidP="00E33D41">
      <w:pPr>
        <w:rPr>
          <w:rFonts w:ascii="Arial" w:hAnsi="Arial" w:cs="Arial"/>
        </w:rPr>
      </w:pPr>
    </w:p>
    <w:p w14:paraId="7C6F54AC" w14:textId="77777777" w:rsidR="00E33D41" w:rsidRDefault="00E33D41" w:rsidP="00E33D41">
      <w:pPr>
        <w:rPr>
          <w:rFonts w:ascii="Arial" w:hAnsi="Arial" w:cs="Arial"/>
        </w:rPr>
      </w:pPr>
    </w:p>
    <w:p w14:paraId="561035B5" w14:textId="77777777" w:rsidR="00E33D41" w:rsidRDefault="00E33D41" w:rsidP="00E33D41">
      <w:pPr>
        <w:rPr>
          <w:rFonts w:ascii="Arial" w:hAnsi="Arial" w:cs="Arial"/>
        </w:rPr>
      </w:pPr>
    </w:p>
    <w:p w14:paraId="46E937E5" w14:textId="77777777" w:rsidR="00E33D41" w:rsidRDefault="00E33D41" w:rsidP="00E33D41">
      <w:pPr>
        <w:rPr>
          <w:rFonts w:ascii="Arial" w:hAnsi="Arial" w:cs="Arial"/>
        </w:rPr>
      </w:pPr>
    </w:p>
    <w:p w14:paraId="7C122F8B" w14:textId="77777777" w:rsidR="00E33D41" w:rsidRDefault="00E33D41" w:rsidP="00E33D41">
      <w:pPr>
        <w:rPr>
          <w:rFonts w:ascii="Arial" w:hAnsi="Arial" w:cs="Arial"/>
        </w:rPr>
      </w:pPr>
    </w:p>
    <w:p w14:paraId="60B6E227" w14:textId="77777777" w:rsidR="00E33D41" w:rsidRDefault="00E33D41" w:rsidP="00E33D41">
      <w:pPr>
        <w:rPr>
          <w:rFonts w:ascii="Arial" w:hAnsi="Arial" w:cs="Arial"/>
        </w:rPr>
      </w:pPr>
    </w:p>
    <w:p w14:paraId="630ED958" w14:textId="77777777" w:rsidR="00E33D41" w:rsidRDefault="00E33D41" w:rsidP="00E33D41">
      <w:pPr>
        <w:rPr>
          <w:rFonts w:ascii="Arial" w:hAnsi="Arial" w:cs="Arial"/>
        </w:rPr>
      </w:pPr>
    </w:p>
    <w:p w14:paraId="4BB4E361" w14:textId="77777777" w:rsidR="00E33D41" w:rsidRDefault="00E33D41" w:rsidP="00E33D41">
      <w:pPr>
        <w:rPr>
          <w:rFonts w:ascii="Arial" w:hAnsi="Arial" w:cs="Arial"/>
        </w:rPr>
      </w:pPr>
    </w:p>
    <w:p w14:paraId="7583D4FB" w14:textId="77777777" w:rsidR="00E33D41" w:rsidRDefault="00E33D41" w:rsidP="00E33D41">
      <w:pPr>
        <w:rPr>
          <w:rFonts w:ascii="Arial" w:hAnsi="Arial" w:cs="Arial"/>
        </w:rPr>
      </w:pPr>
    </w:p>
    <w:p w14:paraId="5D8E8BBB" w14:textId="77777777" w:rsidR="00E33D41" w:rsidRDefault="00E33D41" w:rsidP="00E33D41">
      <w:pPr>
        <w:rPr>
          <w:rFonts w:ascii="Arial" w:hAnsi="Arial" w:cs="Arial"/>
        </w:rPr>
      </w:pPr>
    </w:p>
    <w:p w14:paraId="40936A29" w14:textId="77777777" w:rsidR="00E33D41" w:rsidRDefault="00E33D41" w:rsidP="00E33D41">
      <w:pPr>
        <w:rPr>
          <w:rFonts w:ascii="Arial" w:hAnsi="Arial" w:cs="Arial"/>
        </w:rPr>
      </w:pPr>
    </w:p>
    <w:p w14:paraId="725C8FF1" w14:textId="77777777" w:rsidR="00E33D41" w:rsidRDefault="00E33D41" w:rsidP="00E33D41">
      <w:pPr>
        <w:rPr>
          <w:rFonts w:ascii="Arial" w:hAnsi="Arial" w:cs="Arial"/>
        </w:rPr>
      </w:pPr>
    </w:p>
    <w:p w14:paraId="640B03B7" w14:textId="77777777" w:rsidR="00E33D41" w:rsidRDefault="00E33D41" w:rsidP="00E33D41">
      <w:pPr>
        <w:rPr>
          <w:rFonts w:ascii="Arial" w:hAnsi="Arial" w:cs="Arial"/>
        </w:rPr>
      </w:pPr>
    </w:p>
    <w:p w14:paraId="159A645E" w14:textId="77777777" w:rsidR="00E33D41" w:rsidRDefault="00E33D41" w:rsidP="00E33D41">
      <w:pPr>
        <w:rPr>
          <w:rFonts w:ascii="Arial" w:hAnsi="Arial" w:cs="Arial"/>
        </w:rPr>
      </w:pPr>
    </w:p>
    <w:p w14:paraId="5F09184D" w14:textId="77777777" w:rsidR="00E33D41" w:rsidRDefault="00E33D41" w:rsidP="00E33D41">
      <w:pPr>
        <w:rPr>
          <w:rFonts w:ascii="Arial" w:hAnsi="Arial" w:cs="Arial"/>
        </w:rPr>
      </w:pPr>
    </w:p>
    <w:p w14:paraId="7AF63DFA" w14:textId="77777777" w:rsidR="00E33D41" w:rsidRDefault="00E33D41" w:rsidP="00E33D41">
      <w:pPr>
        <w:rPr>
          <w:rFonts w:ascii="Arial" w:hAnsi="Arial" w:cs="Arial"/>
        </w:rPr>
      </w:pPr>
    </w:p>
    <w:p w14:paraId="53B49143" w14:textId="77777777" w:rsidR="00E33D41" w:rsidRDefault="00E33D41" w:rsidP="00E33D41">
      <w:pPr>
        <w:rPr>
          <w:rFonts w:ascii="Arial" w:hAnsi="Arial" w:cs="Arial"/>
        </w:rPr>
      </w:pPr>
    </w:p>
    <w:p w14:paraId="5135917A" w14:textId="77777777" w:rsidR="00E33D41" w:rsidRDefault="00E33D41" w:rsidP="00E33D41">
      <w:pPr>
        <w:rPr>
          <w:rFonts w:ascii="Arial" w:hAnsi="Arial" w:cs="Arial"/>
        </w:rPr>
      </w:pPr>
    </w:p>
    <w:p w14:paraId="0F1AE2DE" w14:textId="77777777" w:rsidR="00E33D41" w:rsidRDefault="00E33D41" w:rsidP="00E33D41">
      <w:pPr>
        <w:rPr>
          <w:rFonts w:ascii="Arial" w:hAnsi="Arial" w:cs="Arial"/>
        </w:rPr>
      </w:pPr>
    </w:p>
    <w:p w14:paraId="157E278E" w14:textId="77777777" w:rsidR="00E33D41" w:rsidRDefault="00E33D41" w:rsidP="00E33D41">
      <w:pPr>
        <w:rPr>
          <w:rFonts w:ascii="Arial" w:hAnsi="Arial" w:cs="Arial"/>
        </w:rPr>
      </w:pPr>
    </w:p>
    <w:p w14:paraId="23C04250" w14:textId="77777777" w:rsidR="00E33D41" w:rsidRDefault="00E33D41" w:rsidP="00E33D41">
      <w:pPr>
        <w:rPr>
          <w:rFonts w:ascii="Arial" w:hAnsi="Arial" w:cs="Arial"/>
        </w:rPr>
      </w:pPr>
    </w:p>
    <w:p w14:paraId="21BCB4BB" w14:textId="77777777" w:rsidR="00E33D41" w:rsidRDefault="00E33D41" w:rsidP="00E33D41">
      <w:pPr>
        <w:rPr>
          <w:rFonts w:ascii="Arial" w:hAnsi="Arial" w:cs="Arial"/>
        </w:rPr>
      </w:pPr>
    </w:p>
    <w:p w14:paraId="5F6E3037" w14:textId="77777777" w:rsidR="00E33D41" w:rsidRDefault="00E33D41" w:rsidP="00E33D41">
      <w:pPr>
        <w:rPr>
          <w:rFonts w:ascii="Arial" w:hAnsi="Arial" w:cs="Arial"/>
        </w:rPr>
      </w:pPr>
    </w:p>
    <w:p w14:paraId="213C965C" w14:textId="77777777" w:rsidR="00E33D41" w:rsidRDefault="00E33D41" w:rsidP="00E33D41">
      <w:pPr>
        <w:rPr>
          <w:rFonts w:ascii="Arial" w:hAnsi="Arial" w:cs="Arial"/>
        </w:rPr>
      </w:pPr>
    </w:p>
    <w:p w14:paraId="2C60FBE0" w14:textId="77777777" w:rsidR="00E33D41" w:rsidRDefault="00E33D41" w:rsidP="00E33D41">
      <w:pPr>
        <w:rPr>
          <w:rFonts w:ascii="Arial" w:hAnsi="Arial" w:cs="Arial"/>
        </w:rPr>
      </w:pPr>
    </w:p>
    <w:p w14:paraId="1FAB798C" w14:textId="77777777" w:rsidR="00E33D41" w:rsidRDefault="00E33D41" w:rsidP="00E33D41">
      <w:pPr>
        <w:rPr>
          <w:rFonts w:ascii="Arial" w:hAnsi="Arial" w:cs="Arial"/>
        </w:rPr>
      </w:pPr>
    </w:p>
    <w:p w14:paraId="1062BA0B" w14:textId="77777777" w:rsidR="00E33D41" w:rsidRDefault="00E33D41" w:rsidP="00E33D41">
      <w:pPr>
        <w:rPr>
          <w:rFonts w:ascii="Arial" w:hAnsi="Arial" w:cs="Arial"/>
        </w:rPr>
      </w:pPr>
    </w:p>
    <w:p w14:paraId="3687E4BB" w14:textId="77777777" w:rsidR="00E33D41" w:rsidRDefault="00E33D41" w:rsidP="00E33D41">
      <w:pPr>
        <w:rPr>
          <w:rFonts w:ascii="Arial" w:hAnsi="Arial" w:cs="Arial"/>
        </w:rPr>
      </w:pPr>
    </w:p>
    <w:p w14:paraId="165E9E45" w14:textId="77777777" w:rsidR="00E33D41" w:rsidRDefault="00E33D41" w:rsidP="00E33D41">
      <w:pPr>
        <w:rPr>
          <w:rFonts w:ascii="Arial" w:hAnsi="Arial" w:cs="Arial"/>
        </w:rPr>
      </w:pPr>
    </w:p>
    <w:p w14:paraId="46EA89B8" w14:textId="77777777" w:rsidR="00E33D41" w:rsidRDefault="00E33D41" w:rsidP="00E33D41">
      <w:pPr>
        <w:rPr>
          <w:rFonts w:ascii="Arial" w:hAnsi="Arial" w:cs="Arial"/>
        </w:rPr>
      </w:pPr>
    </w:p>
    <w:p w14:paraId="2EB22AB7" w14:textId="77777777" w:rsidR="00E33D41" w:rsidRDefault="00E33D41" w:rsidP="00E33D41">
      <w:pPr>
        <w:rPr>
          <w:rFonts w:ascii="Arial" w:hAnsi="Arial" w:cs="Arial"/>
        </w:rPr>
      </w:pPr>
    </w:p>
    <w:p w14:paraId="041D8447" w14:textId="77777777" w:rsidR="00E33D41" w:rsidRDefault="00E33D41" w:rsidP="00E33D41">
      <w:pPr>
        <w:rPr>
          <w:rFonts w:ascii="Arial" w:hAnsi="Arial" w:cs="Arial"/>
        </w:rPr>
      </w:pPr>
    </w:p>
    <w:p w14:paraId="7B684A71" w14:textId="77777777" w:rsidR="00E33D41" w:rsidRDefault="00E33D41" w:rsidP="00E33D41">
      <w:pPr>
        <w:rPr>
          <w:rFonts w:ascii="Arial" w:hAnsi="Arial" w:cs="Arial"/>
        </w:rPr>
      </w:pPr>
    </w:p>
    <w:p w14:paraId="6AFCC929" w14:textId="77777777" w:rsidR="00E33D41" w:rsidRPr="00292078" w:rsidRDefault="00E33D41" w:rsidP="006F1825">
      <w:pPr>
        <w:pStyle w:val="Nadpis1"/>
        <w:keepLines w:val="0"/>
        <w:pageBreakBefore/>
        <w:widowControl w:val="0"/>
        <w:numPr>
          <w:ilvl w:val="0"/>
          <w:numId w:val="8"/>
        </w:numPr>
        <w:suppressAutoHyphens/>
        <w:spacing w:before="0" w:after="160"/>
        <w:ind w:left="0" w:firstLine="0"/>
        <w:jc w:val="both"/>
        <w:rPr>
          <w:rFonts w:ascii="Arial" w:hAnsi="Arial" w:cs="Arial"/>
          <w:color w:val="auto"/>
        </w:rPr>
      </w:pPr>
      <w:bookmarkStart w:id="0" w:name="__RefHeading___Toc476236862"/>
      <w:bookmarkStart w:id="1" w:name="__RefHeading__1_961650222"/>
      <w:bookmarkStart w:id="2" w:name="__RefHeading__1558_346961912"/>
      <w:bookmarkStart w:id="3" w:name="_Toc531069953"/>
      <w:bookmarkEnd w:id="0"/>
      <w:bookmarkEnd w:id="1"/>
      <w:bookmarkEnd w:id="2"/>
      <w:r w:rsidRPr="00292078">
        <w:rPr>
          <w:rFonts w:ascii="Arial" w:hAnsi="Arial" w:cs="Arial"/>
          <w:color w:val="auto"/>
        </w:rPr>
        <w:lastRenderedPageBreak/>
        <w:t>Technika prostředí staveb</w:t>
      </w:r>
      <w:bookmarkEnd w:id="3"/>
    </w:p>
    <w:p w14:paraId="7EBE0A53" w14:textId="77777777" w:rsidR="00E33D41" w:rsidRPr="00DB3194" w:rsidRDefault="00E33D41" w:rsidP="00E33D41">
      <w:pPr>
        <w:pStyle w:val="Nadpis4"/>
        <w:ind w:left="850"/>
        <w:jc w:val="left"/>
        <w:rPr>
          <w:rFonts w:cs="Arial"/>
        </w:rPr>
      </w:pPr>
      <w:bookmarkStart w:id="4" w:name="__RefHeading___Toc476236863"/>
      <w:bookmarkStart w:id="5" w:name="__RefHeading__3_961650222"/>
      <w:bookmarkStart w:id="6" w:name="__RefHeading__1560_346961912"/>
      <w:bookmarkStart w:id="7" w:name="_Toc531069954"/>
      <w:bookmarkEnd w:id="4"/>
      <w:bookmarkEnd w:id="5"/>
      <w:bookmarkEnd w:id="6"/>
      <w:r w:rsidRPr="00DB3194">
        <w:rPr>
          <w:rFonts w:cs="Arial"/>
        </w:rPr>
        <w:t>c</w:t>
      </w:r>
      <w:r w:rsidR="00841E1F">
        <w:rPr>
          <w:rFonts w:cs="Arial"/>
        </w:rPr>
        <w:t>.</w:t>
      </w:r>
      <w:r w:rsidRPr="00DB3194">
        <w:rPr>
          <w:rFonts w:cs="Arial"/>
        </w:rPr>
        <w:t>1)</w:t>
      </w:r>
      <w:r w:rsidRPr="00DB3194">
        <w:rPr>
          <w:rFonts w:cs="Arial"/>
        </w:rPr>
        <w:tab/>
      </w:r>
      <w:r w:rsidR="00841E1F">
        <w:rPr>
          <w:rFonts w:cs="Arial"/>
        </w:rPr>
        <w:t>Z</w:t>
      </w:r>
      <w:r w:rsidRPr="00DB3194">
        <w:rPr>
          <w:rFonts w:cs="Arial"/>
        </w:rPr>
        <w:t>ařízení zdravotně technických instalací</w:t>
      </w:r>
      <w:bookmarkEnd w:id="7"/>
    </w:p>
    <w:p w14:paraId="5B9F09A9" w14:textId="77777777" w:rsidR="00D63957" w:rsidRDefault="00E33D41" w:rsidP="006F1825">
      <w:pPr>
        <w:pStyle w:val="Zkladntext"/>
        <w:tabs>
          <w:tab w:val="left" w:pos="0"/>
        </w:tabs>
        <w:spacing w:before="120"/>
        <w:ind w:right="193" w:firstLine="284"/>
        <w:rPr>
          <w:rFonts w:ascii="Arial" w:hAnsi="Arial" w:cs="Arial"/>
        </w:rPr>
      </w:pPr>
      <w:r w:rsidRPr="00DB3194">
        <w:rPr>
          <w:rFonts w:ascii="Arial" w:hAnsi="Arial" w:cs="Arial"/>
        </w:rPr>
        <w:tab/>
        <w:t>Projektová dokumentace řeší zdravotně technické instalace v</w:t>
      </w:r>
      <w:r w:rsidR="00D63957">
        <w:rPr>
          <w:rFonts w:ascii="Arial" w:hAnsi="Arial" w:cs="Arial"/>
        </w:rPr>
        <w:t> řešené části</w:t>
      </w:r>
      <w:r w:rsidRPr="00DB3194">
        <w:rPr>
          <w:rFonts w:ascii="Arial" w:hAnsi="Arial" w:cs="Arial"/>
        </w:rPr>
        <w:t xml:space="preserve"> objektu</w:t>
      </w:r>
      <w:r w:rsidR="00D63957">
        <w:rPr>
          <w:rFonts w:ascii="Arial" w:hAnsi="Arial" w:cs="Arial"/>
        </w:rPr>
        <w:t xml:space="preserve"> pavilonu Dětské kliniky v areálu Fakultní nemocnice Olomouc. V řešeném objektu se jedná </w:t>
      </w:r>
      <w:r w:rsidR="00D63957" w:rsidRPr="00453C44">
        <w:rPr>
          <w:rFonts w:ascii="Arial" w:hAnsi="Arial" w:cs="Arial"/>
        </w:rPr>
        <w:t>o stavební úpravy stávající stavby, kdy dojde ve dvou patrech ke změně jejího dosavadního využití. Ve 2.NP se v současné chvíli nachází administrativa v 7.NP pak dětská JIP jednotka. V rámci stavebních úprav dojde ke změně využití pater tedy 2.NP bude umístěna dětská JIP jednotka a v 7.NP pak bude umístěna administrativa.</w:t>
      </w:r>
      <w:r w:rsidR="00D63957">
        <w:rPr>
          <w:rFonts w:ascii="Arial" w:hAnsi="Arial" w:cs="Arial"/>
        </w:rPr>
        <w:t xml:space="preserve"> </w:t>
      </w:r>
      <w:r w:rsidR="00D63957" w:rsidRPr="00453C44">
        <w:rPr>
          <w:rFonts w:ascii="Arial" w:hAnsi="Arial" w:cs="Arial"/>
        </w:rPr>
        <w:t>Stavba slouží lékařskému provozu – Dětská klinika. 2.NP bude sloužit dětské JIP jednotce. 7.NP bude sloužit k administrativním účelům.</w:t>
      </w:r>
      <w:r w:rsidR="00D63957">
        <w:rPr>
          <w:rFonts w:ascii="Arial" w:hAnsi="Arial" w:cs="Arial"/>
        </w:rPr>
        <w:t xml:space="preserve"> </w:t>
      </w:r>
    </w:p>
    <w:p w14:paraId="7F428DCE" w14:textId="77777777" w:rsidR="00E33D41" w:rsidRPr="00DB3194" w:rsidRDefault="00E33D41" w:rsidP="00E33D41">
      <w:pPr>
        <w:pStyle w:val="Zkladntext"/>
        <w:tabs>
          <w:tab w:val="left" w:pos="0"/>
        </w:tabs>
        <w:ind w:right="193" w:firstLine="283"/>
        <w:rPr>
          <w:rFonts w:ascii="Arial" w:hAnsi="Arial" w:cs="Arial"/>
        </w:rPr>
      </w:pPr>
      <w:r w:rsidRPr="00DB3194">
        <w:rPr>
          <w:rFonts w:ascii="Arial" w:hAnsi="Arial" w:cs="Arial"/>
        </w:rPr>
        <w:tab/>
        <w:t xml:space="preserve">Způsob odvodu </w:t>
      </w:r>
      <w:r w:rsidR="00292078">
        <w:rPr>
          <w:rFonts w:ascii="Arial" w:hAnsi="Arial" w:cs="Arial"/>
        </w:rPr>
        <w:t>srážk</w:t>
      </w:r>
      <w:r w:rsidRPr="00DB3194">
        <w:rPr>
          <w:rFonts w:ascii="Arial" w:hAnsi="Arial" w:cs="Arial"/>
        </w:rPr>
        <w:t xml:space="preserve">ových vod se nemění. </w:t>
      </w:r>
    </w:p>
    <w:p w14:paraId="374709E1" w14:textId="77777777" w:rsidR="00E33D41" w:rsidRPr="00DB3194" w:rsidRDefault="00E33D41" w:rsidP="00E33D41">
      <w:pPr>
        <w:pStyle w:val="Zkladntext"/>
        <w:tabs>
          <w:tab w:val="left" w:pos="0"/>
        </w:tabs>
        <w:ind w:right="193" w:firstLine="283"/>
        <w:rPr>
          <w:rFonts w:ascii="Arial" w:hAnsi="Arial" w:cs="Arial"/>
        </w:rPr>
      </w:pPr>
    </w:p>
    <w:p w14:paraId="3B52C1E6" w14:textId="77777777" w:rsidR="00E33D41" w:rsidRPr="00292078" w:rsidRDefault="00E33D41" w:rsidP="00E33D41">
      <w:pPr>
        <w:pStyle w:val="Nadpis6"/>
        <w:keepLines w:val="0"/>
        <w:widowControl w:val="0"/>
        <w:numPr>
          <w:ilvl w:val="5"/>
          <w:numId w:val="8"/>
        </w:numPr>
        <w:suppressAutoHyphens/>
        <w:spacing w:before="170" w:after="113"/>
        <w:ind w:left="1134" w:firstLine="0"/>
        <w:jc w:val="both"/>
        <w:rPr>
          <w:rFonts w:ascii="Arial" w:hAnsi="Arial" w:cs="Arial"/>
          <w:i w:val="0"/>
          <w:color w:val="auto"/>
          <w:sz w:val="26"/>
          <w:szCs w:val="26"/>
        </w:rPr>
      </w:pPr>
      <w:bookmarkStart w:id="8" w:name="__RefHeading___Toc476236864"/>
      <w:bookmarkStart w:id="9" w:name="__RefHeading__5_961650222"/>
      <w:bookmarkStart w:id="10" w:name="__RefHeading__1562_346961912"/>
      <w:bookmarkStart w:id="11" w:name="_Toc531069955"/>
      <w:bookmarkEnd w:id="8"/>
      <w:bookmarkEnd w:id="9"/>
      <w:bookmarkEnd w:id="10"/>
      <w:r w:rsidRPr="00292078">
        <w:rPr>
          <w:rFonts w:ascii="Arial" w:hAnsi="Arial" w:cs="Arial"/>
          <w:i w:val="0"/>
          <w:color w:val="auto"/>
          <w:sz w:val="26"/>
          <w:szCs w:val="26"/>
        </w:rPr>
        <w:t>Vnitřní kanalizace</w:t>
      </w:r>
      <w:bookmarkEnd w:id="11"/>
    </w:p>
    <w:p w14:paraId="70E56121" w14:textId="77777777" w:rsidR="00292078" w:rsidRDefault="00D63957" w:rsidP="00E33D41">
      <w:pPr>
        <w:pStyle w:val="Zkladntext"/>
        <w:rPr>
          <w:rFonts w:ascii="Arial" w:hAnsi="Arial" w:cs="Arial"/>
        </w:rPr>
      </w:pPr>
      <w:r>
        <w:rPr>
          <w:rFonts w:ascii="Arial" w:hAnsi="Arial" w:cs="Arial"/>
        </w:rPr>
        <w:t>V objektu je</w:t>
      </w:r>
      <w:r w:rsidR="00292078">
        <w:rPr>
          <w:rFonts w:ascii="Arial" w:hAnsi="Arial" w:cs="Arial"/>
        </w:rPr>
        <w:t xml:space="preserve"> kanalizace</w:t>
      </w:r>
      <w:r>
        <w:rPr>
          <w:rFonts w:ascii="Arial" w:hAnsi="Arial" w:cs="Arial"/>
        </w:rPr>
        <w:t xml:space="preserve"> řešena jako oddílná. </w:t>
      </w:r>
    </w:p>
    <w:p w14:paraId="2ACC2141" w14:textId="77777777" w:rsidR="006F1825" w:rsidRDefault="00D63957" w:rsidP="00841E1F">
      <w:pPr>
        <w:pStyle w:val="Zkladntext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Srážkové vody ze střechy objektu jsou odváděny </w:t>
      </w:r>
      <w:r w:rsidR="00292078">
        <w:rPr>
          <w:rFonts w:ascii="Arial" w:hAnsi="Arial" w:cs="Arial"/>
        </w:rPr>
        <w:t xml:space="preserve">stávající </w:t>
      </w:r>
      <w:r>
        <w:rPr>
          <w:rFonts w:ascii="Arial" w:hAnsi="Arial" w:cs="Arial"/>
        </w:rPr>
        <w:t xml:space="preserve">vnitřní </w:t>
      </w:r>
      <w:r w:rsidR="00292078">
        <w:rPr>
          <w:rFonts w:ascii="Arial" w:hAnsi="Arial" w:cs="Arial"/>
        </w:rPr>
        <w:t>dešťovou kanalizací do areálové dešťové kanalizace.</w:t>
      </w:r>
      <w:r>
        <w:rPr>
          <w:rFonts w:ascii="Arial" w:hAnsi="Arial" w:cs="Arial"/>
        </w:rPr>
        <w:t xml:space="preserve"> </w:t>
      </w:r>
      <w:r w:rsidR="00292078">
        <w:rPr>
          <w:rFonts w:ascii="Arial" w:hAnsi="Arial" w:cs="Arial"/>
        </w:rPr>
        <w:t>Vnitřní</w:t>
      </w:r>
      <w:r w:rsidR="00E33D41" w:rsidRPr="00DB3194">
        <w:rPr>
          <w:rFonts w:ascii="Arial" w:hAnsi="Arial" w:cs="Arial"/>
        </w:rPr>
        <w:t xml:space="preserve"> splašková kanalizace z objektu </w:t>
      </w:r>
      <w:r w:rsidR="00292078">
        <w:rPr>
          <w:rFonts w:ascii="Arial" w:hAnsi="Arial" w:cs="Arial"/>
        </w:rPr>
        <w:t>pavilonu Dětské kliniky</w:t>
      </w:r>
      <w:r w:rsidR="00E33D41" w:rsidRPr="00DB3194">
        <w:rPr>
          <w:rFonts w:ascii="Arial" w:hAnsi="Arial" w:cs="Arial"/>
        </w:rPr>
        <w:t xml:space="preserve"> </w:t>
      </w:r>
      <w:r w:rsidR="00292078">
        <w:rPr>
          <w:rFonts w:ascii="Arial" w:hAnsi="Arial" w:cs="Arial"/>
        </w:rPr>
        <w:t>j</w:t>
      </w:r>
      <w:r w:rsidR="00E33D41" w:rsidRPr="00DB3194">
        <w:rPr>
          <w:rFonts w:ascii="Arial" w:hAnsi="Arial" w:cs="Arial"/>
        </w:rPr>
        <w:t xml:space="preserve">e </w:t>
      </w:r>
      <w:r w:rsidR="00292078">
        <w:rPr>
          <w:rFonts w:ascii="Arial" w:hAnsi="Arial" w:cs="Arial"/>
        </w:rPr>
        <w:t>n</w:t>
      </w:r>
      <w:r w:rsidR="00E33D41" w:rsidRPr="00DB3194">
        <w:rPr>
          <w:rFonts w:ascii="Arial" w:hAnsi="Arial" w:cs="Arial"/>
        </w:rPr>
        <w:t xml:space="preserve">apojena do stávající areálové </w:t>
      </w:r>
      <w:r w:rsidR="00292078">
        <w:rPr>
          <w:rFonts w:ascii="Arial" w:hAnsi="Arial" w:cs="Arial"/>
        </w:rPr>
        <w:t>splaškové</w:t>
      </w:r>
      <w:r w:rsidR="00E33D41" w:rsidRPr="00DB3194">
        <w:rPr>
          <w:rFonts w:ascii="Arial" w:hAnsi="Arial" w:cs="Arial"/>
        </w:rPr>
        <w:t xml:space="preserve"> kanalizace</w:t>
      </w:r>
      <w:r w:rsidR="00292078">
        <w:rPr>
          <w:rFonts w:ascii="Arial" w:hAnsi="Arial" w:cs="Arial"/>
        </w:rPr>
        <w:t>.</w:t>
      </w:r>
      <w:r w:rsidR="00E33D41" w:rsidRPr="00DB3194">
        <w:rPr>
          <w:rFonts w:ascii="Arial" w:hAnsi="Arial" w:cs="Arial"/>
        </w:rPr>
        <w:t xml:space="preserve"> </w:t>
      </w:r>
      <w:r w:rsidR="002702ED">
        <w:rPr>
          <w:rFonts w:ascii="Arial" w:hAnsi="Arial" w:cs="Arial"/>
        </w:rPr>
        <w:t>Způsob likvidace odpadních a srážkových vod se stavebními úpravami namění.</w:t>
      </w:r>
      <w:bookmarkStart w:id="12" w:name="__RefHeading___Toc476236865"/>
      <w:bookmarkStart w:id="13" w:name="__RefHeading__7_961650222"/>
      <w:bookmarkStart w:id="14" w:name="__RefHeading__1564_346961912"/>
      <w:bookmarkEnd w:id="12"/>
      <w:bookmarkEnd w:id="13"/>
      <w:bookmarkEnd w:id="14"/>
    </w:p>
    <w:p w14:paraId="74249499" w14:textId="77777777" w:rsidR="00841E1F" w:rsidRPr="00841E1F" w:rsidRDefault="00841E1F" w:rsidP="00841E1F">
      <w:pPr>
        <w:pStyle w:val="Zkladntext"/>
        <w:spacing w:after="0"/>
        <w:rPr>
          <w:rFonts w:ascii="Arial" w:hAnsi="Arial" w:cs="Arial"/>
        </w:rPr>
      </w:pPr>
    </w:p>
    <w:p w14:paraId="3A65B78E" w14:textId="77777777" w:rsidR="00E33D41" w:rsidRPr="00292078" w:rsidRDefault="00E33D41" w:rsidP="00841E1F">
      <w:pPr>
        <w:pStyle w:val="Nadpis6"/>
        <w:spacing w:before="0"/>
        <w:ind w:left="1134"/>
        <w:rPr>
          <w:rFonts w:ascii="Arial" w:hAnsi="Arial" w:cs="Arial"/>
          <w:color w:val="auto"/>
          <w:sz w:val="24"/>
          <w:szCs w:val="24"/>
        </w:rPr>
      </w:pPr>
      <w:bookmarkStart w:id="15" w:name="_Toc531069956"/>
      <w:r w:rsidRPr="00292078">
        <w:rPr>
          <w:rFonts w:ascii="Arial" w:hAnsi="Arial" w:cs="Arial"/>
          <w:bCs/>
          <w:color w:val="auto"/>
          <w:sz w:val="24"/>
          <w:szCs w:val="24"/>
        </w:rPr>
        <w:t>Ležatá kanalizace</w:t>
      </w:r>
      <w:bookmarkEnd w:id="15"/>
    </w:p>
    <w:p w14:paraId="6B3F93BB" w14:textId="77777777" w:rsidR="006F1825" w:rsidRDefault="00E33D41" w:rsidP="00121D5A">
      <w:pPr>
        <w:pStyle w:val="Zkladntext"/>
        <w:spacing w:before="120" w:after="0"/>
        <w:rPr>
          <w:rFonts w:ascii="Arial" w:hAnsi="Arial" w:cs="Arial"/>
        </w:rPr>
      </w:pPr>
      <w:r w:rsidRPr="00DB3194">
        <w:rPr>
          <w:rFonts w:ascii="Arial" w:hAnsi="Arial" w:cs="Arial"/>
        </w:rPr>
        <w:t xml:space="preserve">Vnitřní ležatá kanalizace je řešena jako oddílná. </w:t>
      </w:r>
      <w:r w:rsidR="00292078">
        <w:rPr>
          <w:rFonts w:ascii="Arial" w:hAnsi="Arial" w:cs="Arial"/>
        </w:rPr>
        <w:t>Stavebními úpravami v objektu stávající vnitřní ležatá kanalizace (splašková ani dešťová) nebude dotčena.</w:t>
      </w:r>
      <w:bookmarkStart w:id="16" w:name="__RefHeading___Toc476236866"/>
      <w:bookmarkStart w:id="17" w:name="__RefHeading__9_961650222"/>
      <w:bookmarkStart w:id="18" w:name="__RefHeading__1566_346961912"/>
      <w:bookmarkEnd w:id="16"/>
      <w:bookmarkEnd w:id="17"/>
      <w:bookmarkEnd w:id="18"/>
    </w:p>
    <w:p w14:paraId="01136247" w14:textId="77777777" w:rsidR="00121D5A" w:rsidRPr="00841E1F" w:rsidRDefault="00121D5A" w:rsidP="00841E1F">
      <w:pPr>
        <w:pStyle w:val="Zkladntext"/>
        <w:spacing w:after="0"/>
        <w:rPr>
          <w:rFonts w:ascii="Arial" w:hAnsi="Arial" w:cs="Arial"/>
        </w:rPr>
      </w:pPr>
    </w:p>
    <w:p w14:paraId="5FADDC4A" w14:textId="77777777" w:rsidR="00E33D41" w:rsidRPr="00292078" w:rsidRDefault="00E33D41" w:rsidP="00121D5A">
      <w:pPr>
        <w:pStyle w:val="Nadpis6"/>
        <w:spacing w:before="0"/>
        <w:ind w:left="1134"/>
        <w:rPr>
          <w:rFonts w:ascii="Arial" w:hAnsi="Arial" w:cs="Arial"/>
          <w:color w:val="auto"/>
          <w:sz w:val="24"/>
          <w:szCs w:val="24"/>
        </w:rPr>
      </w:pPr>
      <w:bookmarkStart w:id="19" w:name="_Toc531069957"/>
      <w:r w:rsidRPr="00292078">
        <w:rPr>
          <w:rFonts w:ascii="Arial" w:hAnsi="Arial" w:cs="Arial"/>
          <w:bCs/>
          <w:color w:val="auto"/>
          <w:sz w:val="24"/>
          <w:szCs w:val="24"/>
        </w:rPr>
        <w:t>Odpadní potrubí</w:t>
      </w:r>
      <w:bookmarkEnd w:id="19"/>
    </w:p>
    <w:p w14:paraId="2BE8D9F4" w14:textId="77777777" w:rsidR="00606A96" w:rsidRDefault="00003671" w:rsidP="00121D5A">
      <w:pPr>
        <w:pStyle w:val="Zkladntext"/>
        <w:spacing w:before="120" w:after="0"/>
        <w:rPr>
          <w:rFonts w:ascii="Arial" w:hAnsi="Arial" w:cs="Arial"/>
        </w:rPr>
      </w:pPr>
      <w:r>
        <w:rPr>
          <w:rFonts w:ascii="Arial" w:hAnsi="Arial" w:cs="Arial"/>
        </w:rPr>
        <w:t>Pro odvedení splaškových vod z řešených prostor pavilonu Dětské kliniky budou v maximální možné míře využita s</w:t>
      </w:r>
      <w:r w:rsidR="00292078">
        <w:rPr>
          <w:rFonts w:ascii="Arial" w:hAnsi="Arial" w:cs="Arial"/>
        </w:rPr>
        <w:t>távající o</w:t>
      </w:r>
      <w:r w:rsidR="00E33D41" w:rsidRPr="00DB3194">
        <w:rPr>
          <w:rFonts w:ascii="Arial" w:hAnsi="Arial" w:cs="Arial"/>
        </w:rPr>
        <w:t>dpadní potrubí</w:t>
      </w:r>
      <w:r>
        <w:rPr>
          <w:rFonts w:ascii="Arial" w:hAnsi="Arial" w:cs="Arial"/>
        </w:rPr>
        <w:t xml:space="preserve"> </w:t>
      </w:r>
      <w:r w:rsidR="00E33D41" w:rsidRPr="00DB3194">
        <w:rPr>
          <w:rFonts w:ascii="Arial" w:hAnsi="Arial" w:cs="Arial"/>
        </w:rPr>
        <w:t>– stoupačky</w:t>
      </w:r>
      <w:r>
        <w:rPr>
          <w:rFonts w:ascii="Arial" w:hAnsi="Arial" w:cs="Arial"/>
        </w:rPr>
        <w:t xml:space="preserve">. </w:t>
      </w:r>
      <w:r w:rsidR="001C27A1">
        <w:rPr>
          <w:rFonts w:ascii="Arial" w:hAnsi="Arial" w:cs="Arial"/>
        </w:rPr>
        <w:t xml:space="preserve">Stávající odpadní potrubí dotčená úpravou dispozice – stoupačky vedené mimo instalační prostor podél prefabrikovaných sloupů, budou pod stropem 2.NP </w:t>
      </w:r>
      <w:r w:rsidR="00606A96">
        <w:rPr>
          <w:rFonts w:ascii="Arial" w:hAnsi="Arial" w:cs="Arial"/>
        </w:rPr>
        <w:t xml:space="preserve">– nad podhledem </w:t>
      </w:r>
      <w:r w:rsidR="001C27A1">
        <w:rPr>
          <w:rFonts w:ascii="Arial" w:hAnsi="Arial" w:cs="Arial"/>
        </w:rPr>
        <w:t>převedeny h</w:t>
      </w:r>
      <w:r w:rsidR="00E33D41" w:rsidRPr="00DB3194">
        <w:rPr>
          <w:rFonts w:ascii="Arial" w:hAnsi="Arial" w:cs="Arial"/>
        </w:rPr>
        <w:t>orizontální</w:t>
      </w:r>
      <w:r w:rsidR="001C27A1">
        <w:rPr>
          <w:rFonts w:ascii="Arial" w:hAnsi="Arial" w:cs="Arial"/>
        </w:rPr>
        <w:t xml:space="preserve">m </w:t>
      </w:r>
      <w:r w:rsidR="00E33D41" w:rsidRPr="00DB3194">
        <w:rPr>
          <w:rFonts w:ascii="Arial" w:hAnsi="Arial" w:cs="Arial"/>
        </w:rPr>
        <w:t>odpad</w:t>
      </w:r>
      <w:r w:rsidR="001C27A1">
        <w:rPr>
          <w:rFonts w:ascii="Arial" w:hAnsi="Arial" w:cs="Arial"/>
        </w:rPr>
        <w:t xml:space="preserve">ním potrubím do nejbližšího </w:t>
      </w:r>
      <w:r w:rsidR="00606A96">
        <w:rPr>
          <w:rFonts w:ascii="Arial" w:hAnsi="Arial" w:cs="Arial"/>
        </w:rPr>
        <w:t xml:space="preserve">vhodného </w:t>
      </w:r>
      <w:r w:rsidR="001C27A1">
        <w:rPr>
          <w:rFonts w:ascii="Arial" w:hAnsi="Arial" w:cs="Arial"/>
        </w:rPr>
        <w:t>odpadního potrubí</w:t>
      </w:r>
      <w:r w:rsidR="00E33D41" w:rsidRPr="00DB3194">
        <w:rPr>
          <w:rFonts w:ascii="Arial" w:hAnsi="Arial" w:cs="Arial"/>
        </w:rPr>
        <w:t>,</w:t>
      </w:r>
      <w:r w:rsidR="001C27A1">
        <w:rPr>
          <w:rFonts w:ascii="Arial" w:hAnsi="Arial" w:cs="Arial"/>
        </w:rPr>
        <w:t xml:space="preserve"> které ne</w:t>
      </w:r>
      <w:r w:rsidR="00E33D41" w:rsidRPr="00DB3194">
        <w:rPr>
          <w:rFonts w:ascii="Arial" w:hAnsi="Arial" w:cs="Arial"/>
        </w:rPr>
        <w:t>bud</w:t>
      </w:r>
      <w:r w:rsidR="001C27A1">
        <w:rPr>
          <w:rFonts w:ascii="Arial" w:hAnsi="Arial" w:cs="Arial"/>
        </w:rPr>
        <w:t xml:space="preserve">e stavebními úpravami dotčeno. </w:t>
      </w:r>
      <w:r w:rsidR="00E33D41" w:rsidRPr="00DB3194">
        <w:rPr>
          <w:rFonts w:ascii="Arial" w:hAnsi="Arial" w:cs="Arial"/>
        </w:rPr>
        <w:t xml:space="preserve"> </w:t>
      </w:r>
    </w:p>
    <w:p w14:paraId="1EFE2721" w14:textId="77777777" w:rsidR="00E33D41" w:rsidRPr="00DB3194" w:rsidRDefault="00606A96" w:rsidP="00606A96">
      <w:pPr>
        <w:pStyle w:val="Zkladntext"/>
        <w:spacing w:before="113" w:after="0"/>
        <w:rPr>
          <w:rFonts w:ascii="Arial" w:hAnsi="Arial" w:cs="Arial"/>
        </w:rPr>
      </w:pPr>
      <w:r>
        <w:rPr>
          <w:rFonts w:ascii="Arial" w:hAnsi="Arial" w:cs="Arial"/>
        </w:rPr>
        <w:t xml:space="preserve">Od zařizovacích předmětů mimo dosah stávajícího odpadního potrubí bude provedeno nové odpadní potrubí s napojením na stávající pod stropem 1. NP, resp. 6. NP. </w:t>
      </w:r>
    </w:p>
    <w:p w14:paraId="172FED64" w14:textId="77777777" w:rsidR="00E33D41" w:rsidRPr="00804F8F" w:rsidRDefault="00606A96" w:rsidP="00121D5A">
      <w:pPr>
        <w:pStyle w:val="Zkladntext"/>
        <w:spacing w:after="0"/>
        <w:ind w:firstLine="851"/>
        <w:rPr>
          <w:rFonts w:ascii="Arial" w:hAnsi="Arial" w:cs="Arial"/>
          <w:u w:val="single"/>
        </w:rPr>
      </w:pPr>
      <w:r>
        <w:rPr>
          <w:rFonts w:ascii="Arial" w:hAnsi="Arial" w:cs="Arial"/>
        </w:rPr>
        <w:t>Nové o</w:t>
      </w:r>
      <w:r w:rsidR="00E33D41" w:rsidRPr="00DB3194">
        <w:rPr>
          <w:rFonts w:ascii="Arial" w:hAnsi="Arial" w:cs="Arial"/>
        </w:rPr>
        <w:t>dpadní potrubí bude provedeno z</w:t>
      </w:r>
      <w:r w:rsidR="00E33D41">
        <w:rPr>
          <w:rFonts w:ascii="Arial" w:hAnsi="Arial" w:cs="Arial"/>
        </w:rPr>
        <w:t xml:space="preserve"> odpadních trub </w:t>
      </w:r>
      <w:r w:rsidR="00E33D41" w:rsidRPr="00DB3194">
        <w:rPr>
          <w:rFonts w:ascii="Arial" w:hAnsi="Arial" w:cs="Arial"/>
        </w:rPr>
        <w:t>polypropylén</w:t>
      </w:r>
      <w:r w:rsidR="00E33D41">
        <w:rPr>
          <w:rFonts w:ascii="Arial" w:hAnsi="Arial" w:cs="Arial"/>
        </w:rPr>
        <w:t>ových HT-systém</w:t>
      </w:r>
      <w:r w:rsidR="00E33D41" w:rsidRPr="00DB319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</w:t>
      </w:r>
      <w:r w:rsidR="00E33D41" w:rsidRPr="00DB3194">
        <w:rPr>
          <w:rFonts w:ascii="Arial" w:hAnsi="Arial" w:cs="Arial"/>
        </w:rPr>
        <w:t xml:space="preserve"> </w:t>
      </w:r>
    </w:p>
    <w:p w14:paraId="24B2C4FC" w14:textId="77777777" w:rsidR="00E33D41" w:rsidRPr="00DB3194" w:rsidRDefault="00E33D41" w:rsidP="00E33D41">
      <w:pPr>
        <w:pStyle w:val="Zkladntext"/>
        <w:spacing w:before="113" w:after="0"/>
        <w:rPr>
          <w:rFonts w:ascii="Arial" w:hAnsi="Arial" w:cs="Arial"/>
        </w:rPr>
      </w:pPr>
      <w:r w:rsidRPr="00DB3194">
        <w:rPr>
          <w:rFonts w:ascii="Arial" w:hAnsi="Arial" w:cs="Arial"/>
        </w:rPr>
        <w:t>Odpadní potrubí splaškové kanalizace vedené nad podhledem</w:t>
      </w:r>
      <w:r>
        <w:rPr>
          <w:rFonts w:ascii="Arial" w:hAnsi="Arial" w:cs="Arial"/>
        </w:rPr>
        <w:t xml:space="preserve"> v prostorách mimo sociální zařízení</w:t>
      </w:r>
      <w:r w:rsidRPr="00DB31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(v </w:t>
      </w:r>
      <w:r w:rsidRPr="00DB3194">
        <w:rPr>
          <w:rFonts w:ascii="Arial" w:hAnsi="Arial" w:cs="Arial"/>
        </w:rPr>
        <w:t>pracovních a kancelářských prostor</w:t>
      </w:r>
      <w:r>
        <w:rPr>
          <w:rFonts w:ascii="Arial" w:hAnsi="Arial" w:cs="Arial"/>
        </w:rPr>
        <w:t>ách)</w:t>
      </w:r>
      <w:r w:rsidRPr="00DB3194">
        <w:rPr>
          <w:rFonts w:ascii="Arial" w:hAnsi="Arial" w:cs="Arial"/>
        </w:rPr>
        <w:t xml:space="preserve"> bude</w:t>
      </w:r>
      <w:r>
        <w:rPr>
          <w:rFonts w:ascii="Arial" w:hAnsi="Arial" w:cs="Arial"/>
        </w:rPr>
        <w:t xml:space="preserve"> z důvodu zamezení šíření hluku z potrubí</w:t>
      </w:r>
      <w:r w:rsidRPr="00DB3194">
        <w:rPr>
          <w:rFonts w:ascii="Arial" w:hAnsi="Arial" w:cs="Arial"/>
        </w:rPr>
        <w:t xml:space="preserve"> opatřeno trubní izolací z kamenné vlny s Al fólií </w:t>
      </w:r>
      <w:proofErr w:type="spellStart"/>
      <w:r w:rsidRPr="00DB3194">
        <w:rPr>
          <w:rFonts w:ascii="Arial" w:hAnsi="Arial" w:cs="Arial"/>
        </w:rPr>
        <w:t>tl</w:t>
      </w:r>
      <w:proofErr w:type="spellEnd"/>
      <w:r w:rsidRPr="00DB3194">
        <w:rPr>
          <w:rFonts w:ascii="Arial" w:hAnsi="Arial" w:cs="Arial"/>
        </w:rPr>
        <w:t xml:space="preserve">. 30 mm (λ =0,033 W.m-1.K-1 při teplotě 10°C).  </w:t>
      </w:r>
    </w:p>
    <w:p w14:paraId="793BBF1A" w14:textId="77777777" w:rsidR="00E33D41" w:rsidRPr="002702ED" w:rsidRDefault="00E33D41" w:rsidP="00E33D41">
      <w:pPr>
        <w:pStyle w:val="Nadpis6"/>
        <w:ind w:left="1134"/>
        <w:rPr>
          <w:rFonts w:ascii="Arial" w:hAnsi="Arial" w:cs="Arial"/>
          <w:color w:val="auto"/>
          <w:sz w:val="24"/>
          <w:szCs w:val="24"/>
        </w:rPr>
      </w:pPr>
      <w:bookmarkStart w:id="20" w:name="__RefHeading___Toc476236867"/>
      <w:bookmarkStart w:id="21" w:name="__RefHeading__11_961650222"/>
      <w:bookmarkStart w:id="22" w:name="__RefHeading__1568_346961912"/>
      <w:bookmarkStart w:id="23" w:name="_Toc531069958"/>
      <w:bookmarkEnd w:id="20"/>
      <w:bookmarkEnd w:id="21"/>
      <w:bookmarkEnd w:id="22"/>
      <w:r w:rsidRPr="002702ED">
        <w:rPr>
          <w:rFonts w:ascii="Arial" w:hAnsi="Arial" w:cs="Arial"/>
          <w:bCs/>
          <w:color w:val="auto"/>
          <w:sz w:val="24"/>
          <w:szCs w:val="24"/>
        </w:rPr>
        <w:t>Připojovací potrubí</w:t>
      </w:r>
      <w:bookmarkEnd w:id="23"/>
    </w:p>
    <w:p w14:paraId="041F3432" w14:textId="77777777" w:rsidR="00E33D41" w:rsidRPr="00DB3194" w:rsidRDefault="001C27A1" w:rsidP="00E33D41">
      <w:pPr>
        <w:pStyle w:val="Zkladntext"/>
        <w:spacing w:before="113" w:after="0"/>
        <w:ind w:firstLine="426"/>
        <w:rPr>
          <w:rFonts w:ascii="Arial" w:hAnsi="Arial" w:cs="Arial"/>
        </w:rPr>
      </w:pPr>
      <w:r>
        <w:rPr>
          <w:rFonts w:ascii="Arial" w:hAnsi="Arial" w:cs="Arial"/>
        </w:rPr>
        <w:t>Připojovací potrubí od nově navrhovaných zařizovacích předmětů</w:t>
      </w:r>
      <w:r w:rsidRPr="00DB3194">
        <w:rPr>
          <w:rFonts w:ascii="Arial" w:hAnsi="Arial" w:cs="Arial"/>
        </w:rPr>
        <w:t xml:space="preserve"> </w:t>
      </w:r>
      <w:r w:rsidR="00E33D41" w:rsidRPr="00DB3194">
        <w:rPr>
          <w:rFonts w:ascii="Arial" w:hAnsi="Arial" w:cs="Arial"/>
        </w:rPr>
        <w:t xml:space="preserve">ke stoupačkám kanalizace bude vedeno v drážkách ve zdi (předstěny) a zahozeno omítkou, příp. obloženo. Spád připojovacího potrubí musí být min. 3 %. </w:t>
      </w:r>
    </w:p>
    <w:p w14:paraId="3C221D6F" w14:textId="77777777" w:rsidR="002702ED" w:rsidRDefault="00E33D41" w:rsidP="00883153">
      <w:pPr>
        <w:pStyle w:val="Zkladntext"/>
        <w:spacing w:after="0"/>
        <w:ind w:firstLine="425"/>
        <w:rPr>
          <w:rFonts w:ascii="Arial" w:hAnsi="Arial" w:cs="Arial"/>
          <w:lang w:eastAsia="hi-IN"/>
        </w:rPr>
      </w:pPr>
      <w:r w:rsidRPr="00DB3194">
        <w:rPr>
          <w:rFonts w:ascii="Arial" w:hAnsi="Arial" w:cs="Arial"/>
        </w:rPr>
        <w:lastRenderedPageBreak/>
        <w:t xml:space="preserve">Připojovací potrubí bude provedeno z odpadních trubek polypropylénových hrdlových HT-systém.    </w:t>
      </w:r>
    </w:p>
    <w:p w14:paraId="03CFF8CE" w14:textId="77777777" w:rsidR="00E33D41" w:rsidRDefault="00E33D41" w:rsidP="00E33D41">
      <w:pPr>
        <w:pStyle w:val="Zkladntext"/>
        <w:spacing w:before="120" w:after="0"/>
        <w:rPr>
          <w:rFonts w:ascii="Arial" w:hAnsi="Arial" w:cs="Arial"/>
          <w:b/>
        </w:rPr>
      </w:pPr>
      <w:r w:rsidRPr="00DB3194">
        <w:rPr>
          <w:rFonts w:ascii="Arial" w:hAnsi="Arial" w:cs="Arial"/>
          <w:b/>
        </w:rPr>
        <w:t>Vnitřní kanalizace musí být provedena dle ČSN EN 12 056, ČSN 75 6760 a montážních návodů jednotlivých výrobců dodaného materiálu. Po ukončení montáže kanalizace se provede zkouška těsnosti dle ČSN 75 6760.</w:t>
      </w:r>
    </w:p>
    <w:p w14:paraId="5C88A344" w14:textId="77777777" w:rsidR="00841E1F" w:rsidRPr="00DB3194" w:rsidRDefault="00841E1F" w:rsidP="00E33D41">
      <w:pPr>
        <w:pStyle w:val="Zkladntext"/>
        <w:spacing w:before="120" w:after="0"/>
        <w:rPr>
          <w:rFonts w:ascii="Arial" w:hAnsi="Arial" w:cs="Arial"/>
          <w:b/>
        </w:rPr>
      </w:pPr>
    </w:p>
    <w:p w14:paraId="00EC5CE5" w14:textId="77777777" w:rsidR="00E33D41" w:rsidRPr="002702ED" w:rsidRDefault="00E33D41" w:rsidP="00841E1F">
      <w:pPr>
        <w:pStyle w:val="Nadpis6"/>
        <w:keepLines w:val="0"/>
        <w:widowControl w:val="0"/>
        <w:numPr>
          <w:ilvl w:val="5"/>
          <w:numId w:val="8"/>
        </w:numPr>
        <w:suppressAutoHyphens/>
        <w:spacing w:before="0" w:after="113"/>
        <w:ind w:left="1985" w:hanging="851"/>
        <w:jc w:val="both"/>
        <w:rPr>
          <w:rFonts w:ascii="Arial" w:hAnsi="Arial" w:cs="Arial"/>
          <w:i w:val="0"/>
          <w:color w:val="auto"/>
          <w:sz w:val="26"/>
          <w:szCs w:val="26"/>
        </w:rPr>
      </w:pPr>
      <w:bookmarkStart w:id="24" w:name="__RefHeading___Toc476236868"/>
      <w:bookmarkStart w:id="25" w:name="__RefHeading__13_961650222"/>
      <w:bookmarkStart w:id="26" w:name="__RefHeading__1570_346961912"/>
      <w:bookmarkStart w:id="27" w:name="_Toc531069959"/>
      <w:bookmarkEnd w:id="24"/>
      <w:bookmarkEnd w:id="25"/>
      <w:bookmarkEnd w:id="26"/>
      <w:r w:rsidRPr="002702ED">
        <w:rPr>
          <w:rFonts w:ascii="Arial" w:hAnsi="Arial" w:cs="Arial"/>
          <w:i w:val="0"/>
          <w:color w:val="auto"/>
          <w:sz w:val="26"/>
          <w:szCs w:val="26"/>
        </w:rPr>
        <w:t>Vnitřní vodovod</w:t>
      </w:r>
      <w:bookmarkEnd w:id="27"/>
    </w:p>
    <w:p w14:paraId="06B473F8" w14:textId="77777777" w:rsidR="007A3A5E" w:rsidRDefault="00E33D41" w:rsidP="00E33D41">
      <w:pPr>
        <w:pStyle w:val="Zkladntext"/>
        <w:spacing w:before="113" w:after="0"/>
        <w:rPr>
          <w:rFonts w:ascii="Arial" w:hAnsi="Arial" w:cs="Arial"/>
        </w:rPr>
      </w:pPr>
      <w:r w:rsidRPr="00DB3194">
        <w:rPr>
          <w:rFonts w:ascii="Arial" w:hAnsi="Arial" w:cs="Arial"/>
        </w:rPr>
        <w:t>Vnitřní vod</w:t>
      </w:r>
      <w:r w:rsidR="002702ED">
        <w:rPr>
          <w:rFonts w:ascii="Arial" w:hAnsi="Arial" w:cs="Arial"/>
        </w:rPr>
        <w:t>ovod do</w:t>
      </w:r>
      <w:r w:rsidRPr="00DB3194">
        <w:rPr>
          <w:rFonts w:ascii="Arial" w:hAnsi="Arial" w:cs="Arial"/>
        </w:rPr>
        <w:t xml:space="preserve"> objektu</w:t>
      </w:r>
      <w:r w:rsidR="002702ED">
        <w:rPr>
          <w:rFonts w:ascii="Arial" w:hAnsi="Arial" w:cs="Arial"/>
        </w:rPr>
        <w:t xml:space="preserve"> pavilonu Dětské kliniky je přiveden ze sousedního pavilonu pod stropem 1. PP objektu.</w:t>
      </w:r>
      <w:r w:rsidRPr="00DB3194">
        <w:rPr>
          <w:rFonts w:ascii="Arial" w:hAnsi="Arial" w:cs="Arial"/>
        </w:rPr>
        <w:t xml:space="preserve"> </w:t>
      </w:r>
    </w:p>
    <w:p w14:paraId="53D19C1A" w14:textId="77777777" w:rsidR="00E33D41" w:rsidRPr="00841E1F" w:rsidRDefault="007A3A5E" w:rsidP="00841E1F">
      <w:pPr>
        <w:pStyle w:val="Zkladntext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Stavebními úpravami </w:t>
      </w:r>
      <w:r w:rsidR="002D19D8">
        <w:rPr>
          <w:rFonts w:ascii="Arial" w:hAnsi="Arial" w:cs="Arial"/>
        </w:rPr>
        <w:t>ve 2. NP a 7. NP nebudou stávající horizontální rozvody vody pod stropem 1. PP dotčeny</w:t>
      </w:r>
      <w:r w:rsidR="00DC3CE1">
        <w:rPr>
          <w:rFonts w:ascii="Arial" w:hAnsi="Arial" w:cs="Arial"/>
        </w:rPr>
        <w:t>, kromě rozvodu teplé vody, na kterém bude dodatečně osazen filtr s jednotkou automatického proplachu</w:t>
      </w:r>
      <w:r w:rsidR="002D19D8">
        <w:rPr>
          <w:rFonts w:ascii="Arial" w:hAnsi="Arial" w:cs="Arial"/>
        </w:rPr>
        <w:t>. V rámci stavebních úprav budou upraveny stávající rozvody vody v jednotlivých dotčených podlaží</w:t>
      </w:r>
      <w:r w:rsidR="00DC3CE1">
        <w:rPr>
          <w:rFonts w:ascii="Arial" w:hAnsi="Arial" w:cs="Arial"/>
        </w:rPr>
        <w:t>ch, v 1. NP a 6. NP</w:t>
      </w:r>
      <w:r w:rsidR="002D19D8">
        <w:rPr>
          <w:rFonts w:ascii="Arial" w:hAnsi="Arial" w:cs="Arial"/>
        </w:rPr>
        <w:t xml:space="preserve">. </w:t>
      </w:r>
      <w:r w:rsidR="00DC3CE1">
        <w:rPr>
          <w:rFonts w:ascii="Arial" w:hAnsi="Arial" w:cs="Arial"/>
        </w:rPr>
        <w:t xml:space="preserve">Dále bude proveden nový rozvod vody k technologii vzduchotechnických zařízení. </w:t>
      </w:r>
      <w:r w:rsidR="002D19D8">
        <w:rPr>
          <w:rFonts w:ascii="Arial" w:hAnsi="Arial" w:cs="Arial"/>
        </w:rPr>
        <w:t>Rozvody vody k jednotlivým výtokům budou vedeny v </w:t>
      </w:r>
      <w:r w:rsidR="00DC3CE1">
        <w:rPr>
          <w:rFonts w:ascii="Arial" w:hAnsi="Arial" w:cs="Arial"/>
        </w:rPr>
        <w:t>p</w:t>
      </w:r>
      <w:r w:rsidR="002D19D8">
        <w:rPr>
          <w:rFonts w:ascii="Arial" w:hAnsi="Arial" w:cs="Arial"/>
        </w:rPr>
        <w:t xml:space="preserve">říčkách, případně nad podhledem v rámci řešeného podlaží. Nové rozvody vody budou napojeny na stávající </w:t>
      </w:r>
      <w:r w:rsidR="003210FD">
        <w:rPr>
          <w:rFonts w:ascii="Arial" w:hAnsi="Arial" w:cs="Arial"/>
        </w:rPr>
        <w:t>stoupačky vody vsazením odboček.</w:t>
      </w:r>
      <w:r>
        <w:rPr>
          <w:rFonts w:ascii="Arial" w:hAnsi="Arial" w:cs="Arial"/>
        </w:rPr>
        <w:t xml:space="preserve">                  </w:t>
      </w:r>
    </w:p>
    <w:p w14:paraId="2B5E80D4" w14:textId="77777777" w:rsidR="00E33D41" w:rsidRPr="00DB3194" w:rsidRDefault="00E33D41" w:rsidP="00841E1F">
      <w:pPr>
        <w:pStyle w:val="Zkladntext"/>
        <w:spacing w:before="170" w:after="0"/>
        <w:rPr>
          <w:rFonts w:ascii="Arial" w:hAnsi="Arial" w:cs="Arial"/>
        </w:rPr>
      </w:pPr>
      <w:r w:rsidRPr="00DB3194">
        <w:rPr>
          <w:rFonts w:ascii="Arial" w:hAnsi="Arial" w:cs="Arial"/>
          <w:i/>
          <w:u w:val="single"/>
        </w:rPr>
        <w:t xml:space="preserve">Příprava teplé </w:t>
      </w:r>
      <w:proofErr w:type="gramStart"/>
      <w:r w:rsidRPr="00DB3194">
        <w:rPr>
          <w:rFonts w:ascii="Arial" w:hAnsi="Arial" w:cs="Arial"/>
          <w:i/>
          <w:u w:val="single"/>
        </w:rPr>
        <w:t>vody :</w:t>
      </w:r>
      <w:proofErr w:type="gramEnd"/>
    </w:p>
    <w:p w14:paraId="63810C0C" w14:textId="77777777" w:rsidR="00E33D41" w:rsidRPr="003210FD" w:rsidRDefault="00E33D41" w:rsidP="00E33D41">
      <w:pPr>
        <w:pStyle w:val="Zkladntext"/>
        <w:spacing w:before="113" w:after="0"/>
        <w:rPr>
          <w:rFonts w:ascii="Arial" w:hAnsi="Arial" w:cs="Arial"/>
        </w:rPr>
      </w:pPr>
      <w:r w:rsidRPr="00DB3194">
        <w:rPr>
          <w:rFonts w:ascii="Arial" w:hAnsi="Arial" w:cs="Arial"/>
        </w:rPr>
        <w:t xml:space="preserve">Pro provoz objektu </w:t>
      </w:r>
      <w:r w:rsidR="003210FD">
        <w:rPr>
          <w:rFonts w:ascii="Arial" w:hAnsi="Arial" w:cs="Arial"/>
        </w:rPr>
        <w:t>pavilonu Dětské kliniky je</w:t>
      </w:r>
      <w:r w:rsidRPr="00DB3194">
        <w:rPr>
          <w:rFonts w:ascii="Arial" w:hAnsi="Arial" w:cs="Arial"/>
        </w:rPr>
        <w:t xml:space="preserve"> teplá voda připravována stávajícím způsobem, tedy centrálně v</w:t>
      </w:r>
      <w:r w:rsidR="003210FD">
        <w:rPr>
          <w:rFonts w:ascii="Arial" w:hAnsi="Arial" w:cs="Arial"/>
        </w:rPr>
        <w:t> sousedním pavilonu. Způsob přípravy teplé vody v řešeném pavilonu se stavebními úpravami nemění.</w:t>
      </w:r>
    </w:p>
    <w:p w14:paraId="68B809B0" w14:textId="77777777" w:rsidR="00E33D41" w:rsidRPr="00DB3194" w:rsidRDefault="003210FD" w:rsidP="0030018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V rámci přípravy t</w:t>
      </w:r>
      <w:r w:rsidR="00E33D41" w:rsidRPr="00DB3194">
        <w:rPr>
          <w:rFonts w:ascii="Arial" w:hAnsi="Arial" w:cs="Arial"/>
        </w:rPr>
        <w:t>epl</w:t>
      </w:r>
      <w:r>
        <w:rPr>
          <w:rFonts w:ascii="Arial" w:hAnsi="Arial" w:cs="Arial"/>
        </w:rPr>
        <w:t>é</w:t>
      </w:r>
      <w:r w:rsidR="00E33D41" w:rsidRPr="00DB3194">
        <w:rPr>
          <w:rFonts w:ascii="Arial" w:hAnsi="Arial" w:cs="Arial"/>
        </w:rPr>
        <w:t xml:space="preserve"> vod</w:t>
      </w:r>
      <w:r>
        <w:rPr>
          <w:rFonts w:ascii="Arial" w:hAnsi="Arial" w:cs="Arial"/>
        </w:rPr>
        <w:t>y</w:t>
      </w:r>
      <w:r w:rsidR="00E33D41" w:rsidRPr="00DB31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v sousedním pavilonu řešena i </w:t>
      </w:r>
      <w:r w:rsidR="00E33D41" w:rsidRPr="00DB3194">
        <w:rPr>
          <w:rFonts w:ascii="Arial" w:hAnsi="Arial" w:cs="Arial"/>
        </w:rPr>
        <w:t xml:space="preserve">ochrana proti omezení zvyšování koncentrací bakterií rodu </w:t>
      </w:r>
      <w:proofErr w:type="spellStart"/>
      <w:r w:rsidR="00E33D41" w:rsidRPr="00DB3194">
        <w:rPr>
          <w:rFonts w:ascii="Arial" w:hAnsi="Arial" w:cs="Arial"/>
        </w:rPr>
        <w:t>Legionella</w:t>
      </w:r>
      <w:proofErr w:type="spellEnd"/>
      <w:r w:rsidR="00E33D41" w:rsidRPr="00DB3194">
        <w:rPr>
          <w:rFonts w:ascii="Arial" w:hAnsi="Arial" w:cs="Arial"/>
        </w:rPr>
        <w:t>.</w:t>
      </w:r>
      <w:r w:rsidR="00DC3CE1">
        <w:rPr>
          <w:rFonts w:ascii="Arial" w:hAnsi="Arial" w:cs="Arial"/>
        </w:rPr>
        <w:t xml:space="preserve"> V rámci doplnění řešení ochrany </w:t>
      </w:r>
      <w:r w:rsidR="00DC3CE1" w:rsidRPr="00DB3194">
        <w:rPr>
          <w:rFonts w:ascii="Arial" w:hAnsi="Arial" w:cs="Arial"/>
        </w:rPr>
        <w:t xml:space="preserve">proti omezení zvyšování koncentrací bakterií rodu </w:t>
      </w:r>
      <w:proofErr w:type="spellStart"/>
      <w:r w:rsidR="00DC3CE1" w:rsidRPr="00DB3194">
        <w:rPr>
          <w:rFonts w:ascii="Arial" w:hAnsi="Arial" w:cs="Arial"/>
        </w:rPr>
        <w:t>Legionella</w:t>
      </w:r>
      <w:proofErr w:type="spellEnd"/>
      <w:r w:rsidR="00DC3CE1">
        <w:rPr>
          <w:rFonts w:ascii="Arial" w:hAnsi="Arial" w:cs="Arial"/>
        </w:rPr>
        <w:t xml:space="preserve"> v řešeném pavilonu bude na přívodu teplé vody </w:t>
      </w:r>
      <w:r w:rsidR="001475D1">
        <w:rPr>
          <w:rFonts w:ascii="Arial" w:hAnsi="Arial" w:cs="Arial"/>
        </w:rPr>
        <w:t>v 1. PP osazen filtr s jednotkou automatického proplachu k zajištění pravidelného odkalení a zbavení mechanických nečistot z potrubí teplé vody a cirkulace teplé vody.</w:t>
      </w:r>
      <w:r w:rsidR="00300186">
        <w:rPr>
          <w:rFonts w:ascii="Arial" w:hAnsi="Arial" w:cs="Arial"/>
        </w:rPr>
        <w:t xml:space="preserve"> Dále bude potrubí </w:t>
      </w:r>
      <w:r w:rsidR="00300186" w:rsidRPr="00300186">
        <w:rPr>
          <w:rFonts w:ascii="Arial" w:hAnsi="Arial" w:cs="Arial"/>
        </w:rPr>
        <w:t xml:space="preserve">cirkulace teplé vody </w:t>
      </w:r>
      <w:r w:rsidR="00300186">
        <w:rPr>
          <w:rFonts w:ascii="Arial" w:hAnsi="Arial" w:cs="Arial"/>
        </w:rPr>
        <w:t xml:space="preserve">přivedeno do blízkosti směšovacích </w:t>
      </w:r>
      <w:r w:rsidR="00300186" w:rsidRPr="00300186">
        <w:rPr>
          <w:rFonts w:ascii="Arial" w:hAnsi="Arial" w:cs="Arial"/>
        </w:rPr>
        <w:t>baterií</w:t>
      </w:r>
      <w:r w:rsidR="00300186">
        <w:rPr>
          <w:rFonts w:ascii="Arial" w:hAnsi="Arial" w:cs="Arial"/>
        </w:rPr>
        <w:t xml:space="preserve"> </w:t>
      </w:r>
      <w:r w:rsidR="00300186" w:rsidRPr="00300186">
        <w:rPr>
          <w:rFonts w:ascii="Arial" w:hAnsi="Arial" w:cs="Arial"/>
        </w:rPr>
        <w:t>(necirkulované části potrubí nesmí mít objem vody větší než 2 l)</w:t>
      </w:r>
      <w:r w:rsidR="00300186">
        <w:rPr>
          <w:rFonts w:ascii="Arial" w:hAnsi="Arial" w:cs="Arial"/>
        </w:rPr>
        <w:t xml:space="preserve">, na rozvodech cirkulace teplé vody budou osazeny vyvažovací ventily. </w:t>
      </w:r>
    </w:p>
    <w:p w14:paraId="7758A343" w14:textId="77777777" w:rsidR="006F1825" w:rsidRDefault="003210FD" w:rsidP="00883153">
      <w:pPr>
        <w:pStyle w:val="Zkladntext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V rámci stavebních úprav budou v řešených podlažích – ve 2. NP a 7. NP osazeny nové hydrantové skříně </w:t>
      </w:r>
      <w:r w:rsidR="00300186">
        <w:rPr>
          <w:rFonts w:ascii="Arial" w:hAnsi="Arial" w:cs="Arial"/>
        </w:rPr>
        <w:t>s tvarově stálou hadicí DN25, délky 30 m. Rozvod požární vody bude napojen n</w:t>
      </w:r>
      <w:r>
        <w:rPr>
          <w:rFonts w:ascii="Arial" w:hAnsi="Arial" w:cs="Arial"/>
        </w:rPr>
        <w:t>a stávající</w:t>
      </w:r>
      <w:r w:rsidR="00300186">
        <w:rPr>
          <w:rFonts w:ascii="Arial" w:hAnsi="Arial" w:cs="Arial"/>
        </w:rPr>
        <w:t xml:space="preserve"> v řešeném podlaží na stávající stoupačku</w:t>
      </w:r>
      <w:r>
        <w:rPr>
          <w:rFonts w:ascii="Arial" w:hAnsi="Arial" w:cs="Arial"/>
        </w:rPr>
        <w:t xml:space="preserve">. Poloha hydrantových skříní bude přizpůsobena navrhované dispozici.  </w:t>
      </w:r>
      <w:r w:rsidR="00E33D41" w:rsidRPr="00DB3194">
        <w:rPr>
          <w:rFonts w:ascii="Arial" w:hAnsi="Arial" w:cs="Arial"/>
        </w:rPr>
        <w:t xml:space="preserve">Osa hydrantových skříní musí být ve výšce 1,10 – 1,30 m nad podlahou příslušného podlaží. </w:t>
      </w:r>
    </w:p>
    <w:p w14:paraId="1E7C4AFC" w14:textId="77777777" w:rsidR="00E33D41" w:rsidRPr="00DB3194" w:rsidRDefault="006F1825" w:rsidP="00883153">
      <w:pPr>
        <w:pStyle w:val="Zkladntext"/>
        <w:spacing w:after="0"/>
        <w:rPr>
          <w:rFonts w:ascii="Arial" w:hAnsi="Arial" w:cs="Arial"/>
        </w:rPr>
      </w:pPr>
      <w:r>
        <w:rPr>
          <w:rFonts w:ascii="Arial" w:hAnsi="Arial" w:cs="Arial"/>
        </w:rPr>
        <w:t>Úpravy na stávajícím suchovodu – demontáž stávajících hydrantových skříní, stávajícího rozvodu od stoupaček a zaslepení odboček na stávající stoupačce k demontovaným hydrantovým skříním.</w:t>
      </w:r>
    </w:p>
    <w:p w14:paraId="215572F3" w14:textId="77777777" w:rsidR="00E33D41" w:rsidRPr="00DB3194" w:rsidRDefault="003A4741" w:rsidP="00883153">
      <w:pPr>
        <w:pStyle w:val="Zkladntext"/>
        <w:spacing w:after="0"/>
        <w:rPr>
          <w:rFonts w:ascii="Arial" w:hAnsi="Arial" w:cs="Arial"/>
          <w:lang w:eastAsia="hi-IN"/>
        </w:rPr>
      </w:pPr>
      <w:r>
        <w:rPr>
          <w:rFonts w:ascii="Arial" w:hAnsi="Arial" w:cs="Arial"/>
        </w:rPr>
        <w:t>Nové r</w:t>
      </w:r>
      <w:r w:rsidR="00E33D41" w:rsidRPr="00DB3194">
        <w:rPr>
          <w:rFonts w:ascii="Arial" w:hAnsi="Arial" w:cs="Arial"/>
        </w:rPr>
        <w:t>ozvody studené vody, teplé vody a cirkulace teplé vody budou prove</w:t>
      </w:r>
      <w:r>
        <w:rPr>
          <w:rFonts w:ascii="Arial" w:hAnsi="Arial" w:cs="Arial"/>
        </w:rPr>
        <w:t>deny z</w:t>
      </w:r>
      <w:r w:rsidR="00B83B5D">
        <w:rPr>
          <w:rFonts w:ascii="Arial" w:hAnsi="Arial" w:cs="Arial"/>
        </w:rPr>
        <w:t xml:space="preserve"> vícevrstvých </w:t>
      </w:r>
      <w:r>
        <w:rPr>
          <w:rFonts w:ascii="Arial" w:hAnsi="Arial" w:cs="Arial"/>
        </w:rPr>
        <w:t>trubek poly</w:t>
      </w:r>
      <w:r w:rsidR="00B83B5D">
        <w:rPr>
          <w:rFonts w:ascii="Arial" w:hAnsi="Arial" w:cs="Arial"/>
        </w:rPr>
        <w:t>ety</w:t>
      </w:r>
      <w:r>
        <w:rPr>
          <w:rFonts w:ascii="Arial" w:hAnsi="Arial" w:cs="Arial"/>
        </w:rPr>
        <w:t>lénových</w:t>
      </w:r>
      <w:r w:rsidR="00B83B5D">
        <w:rPr>
          <w:rFonts w:ascii="Arial" w:hAnsi="Arial" w:cs="Arial"/>
        </w:rPr>
        <w:t xml:space="preserve"> s hliníkovou vložkou</w:t>
      </w:r>
      <w:r w:rsidR="00E33D41" w:rsidRPr="00DB3194">
        <w:rPr>
          <w:rFonts w:ascii="Arial" w:hAnsi="Arial" w:cs="Arial"/>
        </w:rPr>
        <w:t xml:space="preserve"> </w:t>
      </w:r>
      <w:r w:rsidR="00300186">
        <w:rPr>
          <w:rFonts w:ascii="Arial" w:hAnsi="Arial" w:cs="Arial"/>
        </w:rPr>
        <w:t>P</w:t>
      </w:r>
      <w:r w:rsidR="00B83B5D">
        <w:rPr>
          <w:rFonts w:ascii="Arial" w:hAnsi="Arial" w:cs="Arial"/>
        </w:rPr>
        <w:t>E</w:t>
      </w:r>
      <w:r w:rsidR="00300186">
        <w:rPr>
          <w:rFonts w:ascii="Arial" w:hAnsi="Arial" w:cs="Arial"/>
        </w:rPr>
        <w:t>-</w:t>
      </w:r>
      <w:proofErr w:type="spellStart"/>
      <w:r w:rsidR="00B83B5D">
        <w:rPr>
          <w:rFonts w:ascii="Arial" w:hAnsi="Arial" w:cs="Arial"/>
        </w:rPr>
        <w:t>Xc</w:t>
      </w:r>
      <w:proofErr w:type="spellEnd"/>
      <w:r w:rsidR="00B83B5D">
        <w:rPr>
          <w:rFonts w:ascii="Arial" w:hAnsi="Arial" w:cs="Arial"/>
        </w:rPr>
        <w:t>/Al/PE-</w:t>
      </w:r>
      <w:proofErr w:type="spellStart"/>
      <w:r w:rsidR="00B83B5D">
        <w:rPr>
          <w:rFonts w:ascii="Arial" w:hAnsi="Arial" w:cs="Arial"/>
        </w:rPr>
        <w:t>Xc</w:t>
      </w:r>
      <w:proofErr w:type="spellEnd"/>
      <w:r w:rsidR="00300186">
        <w:rPr>
          <w:rFonts w:ascii="Arial" w:hAnsi="Arial" w:cs="Arial"/>
        </w:rPr>
        <w:t xml:space="preserve"> </w:t>
      </w:r>
      <w:r w:rsidR="00E33D41" w:rsidRPr="00DB3194">
        <w:rPr>
          <w:rFonts w:ascii="Arial" w:hAnsi="Arial" w:cs="Arial"/>
        </w:rPr>
        <w:t>PN16</w:t>
      </w:r>
      <w:r w:rsidR="00B83B5D">
        <w:rPr>
          <w:rFonts w:ascii="Arial" w:hAnsi="Arial" w:cs="Arial"/>
        </w:rPr>
        <w:t xml:space="preserve"> </w:t>
      </w:r>
      <w:r w:rsidR="00B83B5D" w:rsidRPr="00B83B5D">
        <w:rPr>
          <w:rFonts w:ascii="Arial" w:hAnsi="Arial" w:cs="Arial"/>
        </w:rPr>
        <w:t xml:space="preserve">(odolné dezinfekci chlórem v množství max. 6 mg/l </w:t>
      </w:r>
      <w:r w:rsidR="00B83B5D">
        <w:rPr>
          <w:rFonts w:ascii="Arial" w:hAnsi="Arial" w:cs="Arial"/>
        </w:rPr>
        <w:t>ClO</w:t>
      </w:r>
      <w:r w:rsidR="00B83B5D" w:rsidRPr="00B83B5D">
        <w:rPr>
          <w:rFonts w:ascii="Arial" w:hAnsi="Arial" w:cs="Arial"/>
        </w:rPr>
        <w:t>2 po dobu 12 hod.,</w:t>
      </w:r>
      <w:r w:rsidR="00B83B5D">
        <w:rPr>
          <w:rFonts w:ascii="Arial" w:hAnsi="Arial" w:cs="Arial"/>
        </w:rPr>
        <w:t xml:space="preserve"> </w:t>
      </w:r>
      <w:r w:rsidR="00B83B5D" w:rsidRPr="00B83B5D">
        <w:rPr>
          <w:rFonts w:ascii="Arial" w:hAnsi="Arial" w:cs="Arial"/>
        </w:rPr>
        <w:t>standardně 1,2 mg/l a po dezinfekci by měla být hodnota 0,3 mg/l)</w:t>
      </w:r>
      <w:r w:rsidR="00E33D41" w:rsidRPr="00DB3194">
        <w:rPr>
          <w:rFonts w:ascii="Arial" w:hAnsi="Arial" w:cs="Arial"/>
        </w:rPr>
        <w:t>.</w:t>
      </w:r>
      <w:r w:rsidR="00B83B5D">
        <w:rPr>
          <w:rFonts w:ascii="Arial" w:hAnsi="Arial" w:cs="Arial"/>
        </w:rPr>
        <w:t xml:space="preserve"> Potrubí smíšené vody </w:t>
      </w:r>
      <w:r w:rsidR="00883153">
        <w:rPr>
          <w:rFonts w:ascii="Arial" w:hAnsi="Arial" w:cs="Arial"/>
        </w:rPr>
        <w:t xml:space="preserve">(od termostatického směšovacího ventilu pod umyvadlem) </w:t>
      </w:r>
      <w:r w:rsidR="00B83B5D">
        <w:rPr>
          <w:rFonts w:ascii="Arial" w:hAnsi="Arial" w:cs="Arial"/>
        </w:rPr>
        <w:t xml:space="preserve">vedené volně </w:t>
      </w:r>
      <w:r w:rsidR="00883153">
        <w:rPr>
          <w:rFonts w:ascii="Arial" w:hAnsi="Arial" w:cs="Arial"/>
        </w:rPr>
        <w:t>pod a po umyvadlové skříňce k oční sprše v míst. č. 228 ve 2.NP</w:t>
      </w:r>
      <w:r w:rsidR="00B83B5D">
        <w:rPr>
          <w:rFonts w:ascii="Arial" w:hAnsi="Arial" w:cs="Arial"/>
        </w:rPr>
        <w:t xml:space="preserve"> </w:t>
      </w:r>
      <w:r w:rsidR="00883153">
        <w:rPr>
          <w:rFonts w:ascii="Arial" w:hAnsi="Arial" w:cs="Arial"/>
        </w:rPr>
        <w:t>bude provedeno z trubek z nerezové oceli (materiál 1.4401).</w:t>
      </w:r>
      <w:r w:rsidR="00B83B5D">
        <w:rPr>
          <w:rFonts w:ascii="Arial" w:hAnsi="Arial" w:cs="Arial"/>
        </w:rPr>
        <w:t xml:space="preserve"> </w:t>
      </w:r>
      <w:r w:rsidR="00E33D41" w:rsidRPr="00DB3194">
        <w:rPr>
          <w:rFonts w:ascii="Arial" w:hAnsi="Arial" w:cs="Arial"/>
        </w:rPr>
        <w:t>Rozvody požární vody</w:t>
      </w:r>
      <w:r>
        <w:rPr>
          <w:rFonts w:ascii="Arial" w:hAnsi="Arial" w:cs="Arial"/>
        </w:rPr>
        <w:t xml:space="preserve"> </w:t>
      </w:r>
      <w:r w:rsidR="00E33D41" w:rsidRPr="00DB3194">
        <w:rPr>
          <w:rFonts w:ascii="Arial" w:hAnsi="Arial" w:cs="Arial"/>
        </w:rPr>
        <w:t>budou provedeny z ocelových trubek závitových pozinkovaných.</w:t>
      </w:r>
      <w:r w:rsidR="00925DEF">
        <w:rPr>
          <w:rFonts w:ascii="Arial" w:hAnsi="Arial" w:cs="Arial"/>
        </w:rPr>
        <w:t xml:space="preserve">   </w:t>
      </w:r>
    </w:p>
    <w:p w14:paraId="6627A01A" w14:textId="77777777" w:rsidR="006F1825" w:rsidRPr="006F1825" w:rsidRDefault="006F1825" w:rsidP="00883153">
      <w:pPr>
        <w:pStyle w:val="Zkladntext"/>
        <w:spacing w:after="0"/>
        <w:ind w:firstLine="709"/>
        <w:rPr>
          <w:rFonts w:ascii="Arial" w:hAnsi="Arial" w:cs="Arial"/>
          <w:lang w:eastAsia="hi-IN"/>
        </w:rPr>
      </w:pPr>
      <w:r w:rsidRPr="006F1825">
        <w:rPr>
          <w:rFonts w:ascii="Arial" w:hAnsi="Arial" w:cs="Arial"/>
          <w:lang w:eastAsia="hi-IN"/>
        </w:rPr>
        <w:t xml:space="preserve">Rozvody teplé vody a cirkulace teplé vody vedené volně mimo stavební konstrukce, budou opatřeny trubní izolací z kamenné vlny s Al fólií (λ =0,033 W.m-1.K-1 při teplotě 10°C) tloušťky:   </w:t>
      </w:r>
    </w:p>
    <w:p w14:paraId="1935FEC2" w14:textId="77777777" w:rsidR="006F1825" w:rsidRPr="006F1825" w:rsidRDefault="006F1825" w:rsidP="006F1825">
      <w:pPr>
        <w:pStyle w:val="Zkladntext"/>
        <w:spacing w:before="113" w:after="0"/>
        <w:rPr>
          <w:rFonts w:ascii="Arial" w:hAnsi="Arial" w:cs="Arial"/>
          <w:lang w:eastAsia="hi-IN"/>
        </w:rPr>
      </w:pPr>
      <w:r w:rsidRPr="006F1825">
        <w:rPr>
          <w:rFonts w:ascii="Arial" w:hAnsi="Arial" w:cs="Arial"/>
          <w:lang w:eastAsia="hi-IN"/>
        </w:rPr>
        <w:lastRenderedPageBreak/>
        <w:tab/>
        <w:t>- potrubí d20 mm</w:t>
      </w:r>
      <w:r w:rsidRPr="006F1825">
        <w:rPr>
          <w:rFonts w:ascii="Arial" w:hAnsi="Arial" w:cs="Arial"/>
          <w:lang w:eastAsia="hi-IN"/>
        </w:rPr>
        <w:tab/>
      </w:r>
      <w:r w:rsidRPr="006F1825">
        <w:rPr>
          <w:rFonts w:ascii="Arial" w:hAnsi="Arial" w:cs="Arial"/>
          <w:lang w:eastAsia="hi-IN"/>
        </w:rPr>
        <w:tab/>
      </w:r>
      <w:proofErr w:type="spellStart"/>
      <w:r w:rsidRPr="006F1825">
        <w:rPr>
          <w:rFonts w:ascii="Arial" w:hAnsi="Arial" w:cs="Arial"/>
          <w:lang w:eastAsia="hi-IN"/>
        </w:rPr>
        <w:t>tl</w:t>
      </w:r>
      <w:proofErr w:type="spellEnd"/>
      <w:r w:rsidRPr="006F1825">
        <w:rPr>
          <w:rFonts w:ascii="Arial" w:hAnsi="Arial" w:cs="Arial"/>
          <w:lang w:eastAsia="hi-IN"/>
        </w:rPr>
        <w:t>. izolace 20 mm</w:t>
      </w:r>
    </w:p>
    <w:p w14:paraId="477B0EE0" w14:textId="77777777" w:rsidR="006F1825" w:rsidRPr="006F1825" w:rsidRDefault="006F1825" w:rsidP="006F1825">
      <w:pPr>
        <w:pStyle w:val="Zkladntext"/>
        <w:spacing w:before="113" w:after="0"/>
        <w:rPr>
          <w:rFonts w:ascii="Arial" w:hAnsi="Arial" w:cs="Arial"/>
          <w:lang w:eastAsia="hi-IN"/>
        </w:rPr>
      </w:pPr>
      <w:r w:rsidRPr="006F1825">
        <w:rPr>
          <w:rFonts w:ascii="Arial" w:hAnsi="Arial" w:cs="Arial"/>
          <w:lang w:eastAsia="hi-IN"/>
        </w:rPr>
        <w:tab/>
        <w:t>- potrubí d25 mm</w:t>
      </w:r>
      <w:r w:rsidRPr="006F1825">
        <w:rPr>
          <w:rFonts w:ascii="Arial" w:hAnsi="Arial" w:cs="Arial"/>
          <w:lang w:eastAsia="hi-IN"/>
        </w:rPr>
        <w:tab/>
      </w:r>
      <w:r w:rsidRPr="006F1825">
        <w:rPr>
          <w:rFonts w:ascii="Arial" w:hAnsi="Arial" w:cs="Arial"/>
          <w:lang w:eastAsia="hi-IN"/>
        </w:rPr>
        <w:tab/>
      </w:r>
      <w:proofErr w:type="spellStart"/>
      <w:r w:rsidRPr="006F1825">
        <w:rPr>
          <w:rFonts w:ascii="Arial" w:hAnsi="Arial" w:cs="Arial"/>
          <w:lang w:eastAsia="hi-IN"/>
        </w:rPr>
        <w:t>tl</w:t>
      </w:r>
      <w:proofErr w:type="spellEnd"/>
      <w:r w:rsidRPr="006F1825">
        <w:rPr>
          <w:rFonts w:ascii="Arial" w:hAnsi="Arial" w:cs="Arial"/>
          <w:lang w:eastAsia="hi-IN"/>
        </w:rPr>
        <w:t>. izolace 30 mm</w:t>
      </w:r>
    </w:p>
    <w:p w14:paraId="56F67C45" w14:textId="77777777" w:rsidR="006F1825" w:rsidRPr="006F1825" w:rsidRDefault="006F1825" w:rsidP="006F1825">
      <w:pPr>
        <w:pStyle w:val="Zkladntext"/>
        <w:spacing w:before="113" w:after="0"/>
        <w:rPr>
          <w:rFonts w:ascii="Arial" w:hAnsi="Arial" w:cs="Arial"/>
          <w:lang w:eastAsia="hi-IN"/>
        </w:rPr>
      </w:pPr>
      <w:r w:rsidRPr="006F1825">
        <w:rPr>
          <w:rFonts w:ascii="Arial" w:hAnsi="Arial" w:cs="Arial"/>
          <w:lang w:eastAsia="hi-IN"/>
        </w:rPr>
        <w:tab/>
        <w:t>- potrubí d32 – 63 mm</w:t>
      </w:r>
      <w:r w:rsidRPr="006F1825">
        <w:rPr>
          <w:rFonts w:ascii="Arial" w:hAnsi="Arial" w:cs="Arial"/>
          <w:lang w:eastAsia="hi-IN"/>
        </w:rPr>
        <w:tab/>
      </w:r>
      <w:proofErr w:type="spellStart"/>
      <w:r w:rsidRPr="006F1825">
        <w:rPr>
          <w:rFonts w:ascii="Arial" w:hAnsi="Arial" w:cs="Arial"/>
          <w:lang w:eastAsia="hi-IN"/>
        </w:rPr>
        <w:t>tl</w:t>
      </w:r>
      <w:proofErr w:type="spellEnd"/>
      <w:r w:rsidRPr="006F1825">
        <w:rPr>
          <w:rFonts w:ascii="Arial" w:hAnsi="Arial" w:cs="Arial"/>
          <w:lang w:eastAsia="hi-IN"/>
        </w:rPr>
        <w:t xml:space="preserve">. izolace 40 mm </w:t>
      </w:r>
    </w:p>
    <w:p w14:paraId="490A3530" w14:textId="77777777" w:rsidR="006F1825" w:rsidRPr="006F1825" w:rsidRDefault="006F1825" w:rsidP="006F1825">
      <w:pPr>
        <w:pStyle w:val="Zkladntext"/>
        <w:spacing w:before="113" w:after="0"/>
        <w:rPr>
          <w:rFonts w:ascii="Arial" w:hAnsi="Arial" w:cs="Arial"/>
          <w:lang w:eastAsia="hi-IN"/>
        </w:rPr>
      </w:pPr>
      <w:r w:rsidRPr="006F1825">
        <w:rPr>
          <w:rFonts w:ascii="Arial" w:hAnsi="Arial" w:cs="Arial"/>
          <w:lang w:eastAsia="hi-IN"/>
        </w:rPr>
        <w:t xml:space="preserve">Takto navržené izolace splňují §5, </w:t>
      </w:r>
      <w:proofErr w:type="spellStart"/>
      <w:r w:rsidRPr="006F1825">
        <w:rPr>
          <w:rFonts w:ascii="Arial" w:hAnsi="Arial" w:cs="Arial"/>
          <w:lang w:eastAsia="hi-IN"/>
        </w:rPr>
        <w:t>vyhl</w:t>
      </w:r>
      <w:proofErr w:type="spellEnd"/>
      <w:r w:rsidRPr="006F1825">
        <w:rPr>
          <w:rFonts w:ascii="Arial" w:hAnsi="Arial" w:cs="Arial"/>
          <w:lang w:eastAsia="hi-IN"/>
        </w:rPr>
        <w:t>. č. 193/2007 Sb.</w:t>
      </w:r>
    </w:p>
    <w:p w14:paraId="27A74F47" w14:textId="77777777" w:rsidR="00883153" w:rsidRDefault="00E33D41" w:rsidP="00E33D41">
      <w:pPr>
        <w:pStyle w:val="Zkladntext"/>
        <w:spacing w:before="113" w:after="0"/>
        <w:rPr>
          <w:rFonts w:ascii="Arial" w:hAnsi="Arial" w:cs="Arial"/>
          <w:lang w:eastAsia="hi-IN"/>
        </w:rPr>
      </w:pPr>
      <w:r w:rsidRPr="00DB3194">
        <w:rPr>
          <w:rFonts w:ascii="Arial" w:hAnsi="Arial" w:cs="Arial"/>
          <w:lang w:eastAsia="hi-IN"/>
        </w:rPr>
        <w:t xml:space="preserve">Veškeré necirkulované rozvody teplé vody, a rozvody studené vody vedené ve stavebních konstrukcích budou opatřeny trubní izolací z pěnového polyetylenu </w:t>
      </w:r>
    </w:p>
    <w:p w14:paraId="58990C4A" w14:textId="77777777" w:rsidR="00E33D41" w:rsidRPr="00DB3194" w:rsidRDefault="00E33D41" w:rsidP="00883153">
      <w:pPr>
        <w:pStyle w:val="Zkladntext"/>
        <w:spacing w:after="0"/>
        <w:rPr>
          <w:rFonts w:ascii="Arial" w:hAnsi="Arial" w:cs="Arial"/>
          <w:lang w:eastAsia="hi-IN"/>
        </w:rPr>
      </w:pPr>
      <w:proofErr w:type="spellStart"/>
      <w:r w:rsidRPr="00DB3194">
        <w:rPr>
          <w:rFonts w:ascii="Arial" w:hAnsi="Arial" w:cs="Arial"/>
          <w:lang w:eastAsia="hi-IN"/>
        </w:rPr>
        <w:t>tl</w:t>
      </w:r>
      <w:proofErr w:type="spellEnd"/>
      <w:r w:rsidRPr="00DB3194">
        <w:rPr>
          <w:rFonts w:ascii="Arial" w:hAnsi="Arial" w:cs="Arial"/>
          <w:lang w:eastAsia="hi-IN"/>
        </w:rPr>
        <w:t xml:space="preserve">. 9 mm. </w:t>
      </w:r>
    </w:p>
    <w:p w14:paraId="02796740" w14:textId="77777777" w:rsidR="00E33D41" w:rsidRDefault="00E33D41" w:rsidP="00883153">
      <w:pPr>
        <w:pStyle w:val="Zkladntext"/>
        <w:spacing w:after="0"/>
        <w:rPr>
          <w:rFonts w:ascii="Arial" w:hAnsi="Arial" w:cs="Arial"/>
        </w:rPr>
      </w:pPr>
      <w:r w:rsidRPr="00DB3194">
        <w:rPr>
          <w:rFonts w:ascii="Arial" w:hAnsi="Arial" w:cs="Arial"/>
        </w:rPr>
        <w:t>Veškeré potrubí při prostupu vodorovnými i svislými požárně-dělícími konstrukcemi je nutné opatřit ochranným pásem pro dosažení příslušné požární odolnosti prostupu.</w:t>
      </w:r>
    </w:p>
    <w:p w14:paraId="067AB91A" w14:textId="77777777" w:rsidR="00E33D41" w:rsidRDefault="00E33D41" w:rsidP="00E33D41">
      <w:pPr>
        <w:pStyle w:val="Zkladntext"/>
        <w:spacing w:before="113" w:after="0"/>
        <w:rPr>
          <w:rFonts w:ascii="Arial" w:hAnsi="Arial" w:cs="Arial"/>
          <w:b/>
        </w:rPr>
      </w:pPr>
      <w:r w:rsidRPr="00DB3194">
        <w:rPr>
          <w:rFonts w:ascii="Arial" w:hAnsi="Arial" w:cs="Arial"/>
          <w:b/>
        </w:rPr>
        <w:tab/>
        <w:t>Vnitřní vodovod musí být proveden dle ČSN 75 5409 a ČSN EN 806. Po ukončení montáže rozvodů vody a požárního vodovodu bude provedena tlaková zkouška</w:t>
      </w:r>
      <w:r>
        <w:rPr>
          <w:rFonts w:ascii="Arial" w:hAnsi="Arial" w:cs="Arial"/>
          <w:b/>
        </w:rPr>
        <w:t xml:space="preserve"> </w:t>
      </w:r>
      <w:r w:rsidRPr="00DB3194">
        <w:rPr>
          <w:rFonts w:ascii="Arial" w:hAnsi="Arial" w:cs="Arial"/>
          <w:b/>
        </w:rPr>
        <w:t>dle ČSN 75 5409</w:t>
      </w:r>
      <w:r w:rsidR="003A4741">
        <w:rPr>
          <w:rFonts w:ascii="Arial" w:hAnsi="Arial" w:cs="Arial"/>
          <w:b/>
        </w:rPr>
        <w:t>, proplach a dezinfekce rozvodů vody</w:t>
      </w:r>
      <w:r w:rsidRPr="00DB3194">
        <w:rPr>
          <w:rFonts w:ascii="Arial" w:hAnsi="Arial" w:cs="Arial"/>
          <w:b/>
        </w:rPr>
        <w:t>. O výsledku zkoušky bude vyhotoven protokol o tlakové zkoušce.</w:t>
      </w:r>
    </w:p>
    <w:p w14:paraId="2D1BCC6D" w14:textId="77777777" w:rsidR="00841E1F" w:rsidRPr="00DB3194" w:rsidRDefault="00841E1F" w:rsidP="00E33D41">
      <w:pPr>
        <w:pStyle w:val="Zkladntext"/>
        <w:spacing w:before="113" w:after="0"/>
        <w:rPr>
          <w:rFonts w:ascii="Arial" w:hAnsi="Arial" w:cs="Arial"/>
          <w:b/>
          <w:shd w:val="clear" w:color="auto" w:fill="FFFF00"/>
        </w:rPr>
      </w:pPr>
    </w:p>
    <w:p w14:paraId="1E7E41FD" w14:textId="77777777" w:rsidR="00E33D41" w:rsidRPr="00841E1F" w:rsidRDefault="00E33D41" w:rsidP="00841E1F">
      <w:pPr>
        <w:pStyle w:val="Nadpis6"/>
        <w:keepLines w:val="0"/>
        <w:widowControl w:val="0"/>
        <w:numPr>
          <w:ilvl w:val="5"/>
          <w:numId w:val="8"/>
        </w:numPr>
        <w:suppressAutoHyphens/>
        <w:spacing w:before="0" w:after="113"/>
        <w:ind w:left="1985" w:hanging="851"/>
        <w:jc w:val="both"/>
        <w:rPr>
          <w:rFonts w:ascii="Arial" w:hAnsi="Arial" w:cs="Arial"/>
          <w:i w:val="0"/>
          <w:color w:val="auto"/>
          <w:sz w:val="26"/>
          <w:szCs w:val="26"/>
        </w:rPr>
      </w:pPr>
      <w:bookmarkStart w:id="28" w:name="__RefHeading___Toc476236869"/>
      <w:bookmarkStart w:id="29" w:name="__RefHeading__15_961650222"/>
      <w:bookmarkStart w:id="30" w:name="__RefHeading__1572_346961912"/>
      <w:bookmarkStart w:id="31" w:name="_Toc531069960"/>
      <w:bookmarkEnd w:id="28"/>
      <w:bookmarkEnd w:id="29"/>
      <w:bookmarkEnd w:id="30"/>
      <w:r w:rsidRPr="00841E1F">
        <w:rPr>
          <w:rFonts w:ascii="Arial" w:hAnsi="Arial" w:cs="Arial"/>
          <w:i w:val="0"/>
          <w:color w:val="auto"/>
          <w:sz w:val="26"/>
          <w:szCs w:val="26"/>
        </w:rPr>
        <w:t>Zařizovací předměty</w:t>
      </w:r>
      <w:bookmarkEnd w:id="31"/>
    </w:p>
    <w:p w14:paraId="6CB64DAD" w14:textId="77777777" w:rsidR="003A4741" w:rsidRPr="003A4741" w:rsidRDefault="00E33D41" w:rsidP="00E33D41">
      <w:pPr>
        <w:pStyle w:val="Zkladntext"/>
        <w:spacing w:before="113" w:after="0"/>
        <w:rPr>
          <w:rFonts w:ascii="Arial" w:hAnsi="Arial" w:cs="Arial"/>
        </w:rPr>
      </w:pPr>
      <w:r w:rsidRPr="00DB3194">
        <w:rPr>
          <w:rFonts w:ascii="Arial" w:hAnsi="Arial" w:cs="Arial"/>
        </w:rPr>
        <w:t xml:space="preserve">Budou použity běžné typy zařizovacích předmětů. Klozetové mísy budou </w:t>
      </w:r>
      <w:r w:rsidR="00925DEF">
        <w:rPr>
          <w:rFonts w:ascii="Arial" w:hAnsi="Arial" w:cs="Arial"/>
        </w:rPr>
        <w:t xml:space="preserve">závěsné i </w:t>
      </w:r>
      <w:r w:rsidRPr="00DB3194">
        <w:rPr>
          <w:rFonts w:ascii="Arial" w:hAnsi="Arial" w:cs="Arial"/>
        </w:rPr>
        <w:t>kombinované. Umyvadla budou osazena nástěnnými, příp. stojánkovými směšovacími bateriemi s povrchovou úpravou chrom</w:t>
      </w:r>
      <w:r w:rsidR="00EA23BC">
        <w:rPr>
          <w:rFonts w:ascii="Arial" w:hAnsi="Arial" w:cs="Arial"/>
        </w:rPr>
        <w:t xml:space="preserve"> s vyrovnávačem tlaků a nastavením max</w:t>
      </w:r>
      <w:r w:rsidRPr="00DB3194">
        <w:rPr>
          <w:rFonts w:ascii="Arial" w:hAnsi="Arial" w:cs="Arial"/>
        </w:rPr>
        <w:t>.</w:t>
      </w:r>
      <w:r w:rsidR="00EA23BC">
        <w:rPr>
          <w:rFonts w:ascii="Arial" w:hAnsi="Arial" w:cs="Arial"/>
        </w:rPr>
        <w:t xml:space="preserve"> teploty vody.</w:t>
      </w:r>
      <w:r w:rsidRPr="00DB3194">
        <w:rPr>
          <w:rFonts w:ascii="Arial" w:hAnsi="Arial" w:cs="Arial"/>
        </w:rPr>
        <w:t xml:space="preserve"> </w:t>
      </w:r>
      <w:r w:rsidR="003A4741">
        <w:rPr>
          <w:rFonts w:ascii="Arial" w:hAnsi="Arial" w:cs="Arial"/>
        </w:rPr>
        <w:t>Dle požadavků uživatele objektu budou osazeny automatické baterie.</w:t>
      </w:r>
    </w:p>
    <w:p w14:paraId="28CEE856" w14:textId="77777777" w:rsidR="00E33D41" w:rsidRDefault="00E33D41" w:rsidP="00841E1F">
      <w:pPr>
        <w:pStyle w:val="Zkladntext"/>
        <w:spacing w:after="0"/>
        <w:rPr>
          <w:rFonts w:ascii="Arial" w:hAnsi="Arial" w:cs="Arial"/>
        </w:rPr>
      </w:pPr>
      <w:r w:rsidRPr="00DB3194">
        <w:rPr>
          <w:rFonts w:ascii="Arial" w:hAnsi="Arial" w:cs="Arial"/>
        </w:rPr>
        <w:t xml:space="preserve">Místnosti WC a sprcha pro imobilní bude vybavena dle </w:t>
      </w:r>
      <w:proofErr w:type="spellStart"/>
      <w:r w:rsidRPr="00DB3194">
        <w:rPr>
          <w:rFonts w:ascii="Arial" w:hAnsi="Arial" w:cs="Arial"/>
        </w:rPr>
        <w:t>vyhl</w:t>
      </w:r>
      <w:proofErr w:type="spellEnd"/>
      <w:r w:rsidRPr="00DB3194">
        <w:rPr>
          <w:rFonts w:ascii="Arial" w:hAnsi="Arial" w:cs="Arial"/>
        </w:rPr>
        <w:t xml:space="preserve">. č. 398/2009 Sb. – u záchodové mísy sklopná madla, u umyvadla pevné madlo, dveřní madlo, zámek dveří </w:t>
      </w:r>
      <w:proofErr w:type="spellStart"/>
      <w:r w:rsidRPr="00DB3194">
        <w:rPr>
          <w:rFonts w:ascii="Arial" w:hAnsi="Arial" w:cs="Arial"/>
        </w:rPr>
        <w:t>odjistitelný</w:t>
      </w:r>
      <w:proofErr w:type="spellEnd"/>
      <w:r w:rsidRPr="00DB3194">
        <w:rPr>
          <w:rFonts w:ascii="Arial" w:hAnsi="Arial" w:cs="Arial"/>
        </w:rPr>
        <w:t xml:space="preserve"> zvenku, záchodová mísa hloubky 700 mm, výšky 460 mm. Ve sprše sedačka, madla, atd</w:t>
      </w:r>
      <w:r w:rsidR="00841E1F">
        <w:rPr>
          <w:rFonts w:ascii="Arial" w:hAnsi="Arial" w:cs="Arial"/>
        </w:rPr>
        <w:t>.</w:t>
      </w:r>
    </w:p>
    <w:p w14:paraId="24B3FE7D" w14:textId="77777777" w:rsidR="00841E1F" w:rsidRDefault="00841E1F" w:rsidP="00841E1F">
      <w:pPr>
        <w:pStyle w:val="Zkladntext"/>
        <w:spacing w:after="0"/>
        <w:rPr>
          <w:rFonts w:ascii="Arial" w:hAnsi="Arial" w:cs="Arial"/>
        </w:rPr>
      </w:pPr>
    </w:p>
    <w:p w14:paraId="2836D3AF" w14:textId="77777777" w:rsidR="00841E1F" w:rsidRPr="00DB3194" w:rsidRDefault="00841E1F" w:rsidP="00841E1F">
      <w:pPr>
        <w:pStyle w:val="Zkladntext"/>
        <w:spacing w:after="0"/>
        <w:rPr>
          <w:rFonts w:ascii="Arial" w:hAnsi="Arial" w:cs="Arial"/>
        </w:rPr>
      </w:pPr>
    </w:p>
    <w:p w14:paraId="5A63A4FC" w14:textId="77777777" w:rsidR="00E33D41" w:rsidRPr="003A4741" w:rsidRDefault="00E33D41" w:rsidP="00841E1F">
      <w:pPr>
        <w:pStyle w:val="Nadpis6"/>
        <w:keepLines w:val="0"/>
        <w:widowControl w:val="0"/>
        <w:numPr>
          <w:ilvl w:val="4"/>
          <w:numId w:val="8"/>
        </w:numPr>
        <w:suppressAutoHyphens/>
        <w:spacing w:before="0" w:after="113"/>
        <w:ind w:left="992" w:right="539" w:firstLine="0"/>
        <w:jc w:val="both"/>
        <w:rPr>
          <w:rFonts w:ascii="Arial" w:hAnsi="Arial" w:cs="Arial"/>
          <w:i w:val="0"/>
          <w:color w:val="auto"/>
          <w:sz w:val="26"/>
          <w:szCs w:val="26"/>
          <w:u w:val="single"/>
        </w:rPr>
      </w:pPr>
      <w:bookmarkStart w:id="32" w:name="__RefHeading___Toc476236872"/>
      <w:bookmarkStart w:id="33" w:name="_Toc531069961"/>
      <w:bookmarkEnd w:id="32"/>
      <w:r w:rsidRPr="003A4741">
        <w:rPr>
          <w:rFonts w:ascii="Arial" w:hAnsi="Arial" w:cs="Arial"/>
          <w:i w:val="0"/>
          <w:color w:val="auto"/>
          <w:sz w:val="26"/>
          <w:szCs w:val="26"/>
          <w:u w:val="single"/>
        </w:rPr>
        <w:t>Závěr</w:t>
      </w:r>
      <w:bookmarkEnd w:id="33"/>
    </w:p>
    <w:p w14:paraId="3BBD2B2B" w14:textId="77777777" w:rsidR="00E33D41" w:rsidRPr="00573590" w:rsidRDefault="00E33D41" w:rsidP="00883153">
      <w:pPr>
        <w:pStyle w:val="Zkladntext"/>
        <w:rPr>
          <w:rFonts w:ascii="Arial" w:hAnsi="Arial" w:cs="Arial"/>
          <w:shd w:val="clear" w:color="auto" w:fill="FFFF00"/>
        </w:rPr>
      </w:pPr>
      <w:r w:rsidRPr="00DB3194">
        <w:rPr>
          <w:rFonts w:ascii="Arial" w:hAnsi="Arial" w:cs="Arial"/>
        </w:rPr>
        <w:t>Veškeré montážní práce, zkoušky a revize budou prováděny dle platných ČSN, technických pravidel a bezpečnostních předpisů. Budou dodržovány montážní návody výrobců dodávaných materiálů a zařízení.</w:t>
      </w:r>
    </w:p>
    <w:p w14:paraId="632DDF5E" w14:textId="77777777" w:rsidR="00401DCA" w:rsidRPr="006F1825" w:rsidRDefault="00E33D41" w:rsidP="00883153">
      <w:pPr>
        <w:pStyle w:val="Zkladntext"/>
        <w:spacing w:after="0"/>
        <w:rPr>
          <w:rFonts w:ascii="Arial" w:hAnsi="Arial" w:cs="Arial"/>
        </w:rPr>
      </w:pPr>
      <w:r w:rsidRPr="00DB3194">
        <w:rPr>
          <w:rFonts w:ascii="Arial" w:hAnsi="Arial" w:cs="Arial"/>
          <w:b/>
          <w:bCs/>
          <w:szCs w:val="22"/>
          <w:lang w:eastAsia="hi-IN"/>
        </w:rPr>
        <w:t>Požární prostupy</w:t>
      </w:r>
      <w:r w:rsidRPr="00DB3194">
        <w:rPr>
          <w:rFonts w:ascii="Arial" w:hAnsi="Arial" w:cs="Arial"/>
          <w:szCs w:val="22"/>
          <w:lang w:eastAsia="hi-IN"/>
        </w:rPr>
        <w:t xml:space="preserve"> – prostupy mezi PÚ v požárně dělicích konstrukcích (stěnách a stropech) budou provedeny certifikovaným způsobem dle čl. 11.1 ČSN 730802, čl. 6.2 ČSN 730810, čl. 12.2 ČSN 730804 a čl. 4.2 ČSN 730872 oprávněnou firmou, která předloží ke kolaudaci patřičné doklady dle </w:t>
      </w:r>
      <w:proofErr w:type="spellStart"/>
      <w:r w:rsidRPr="00DB3194">
        <w:rPr>
          <w:rFonts w:ascii="Arial" w:hAnsi="Arial" w:cs="Arial"/>
          <w:szCs w:val="22"/>
          <w:lang w:eastAsia="hi-IN"/>
        </w:rPr>
        <w:t>vyhl</w:t>
      </w:r>
      <w:proofErr w:type="spellEnd"/>
      <w:r w:rsidRPr="00DB3194">
        <w:rPr>
          <w:rFonts w:ascii="Arial" w:hAnsi="Arial" w:cs="Arial"/>
          <w:szCs w:val="22"/>
          <w:lang w:eastAsia="hi-IN"/>
        </w:rPr>
        <w:t>. č. 246/01 Sb. o splnění požadovaných vlastností utěsnění prostupů (především požární odolnosti). Při použití manžet, tmelů apod. je jejich požární odolnost určena požadovanou odolností požárně dělicí konstrukce</w:t>
      </w:r>
      <w:r>
        <w:rPr>
          <w:rFonts w:ascii="Arial" w:hAnsi="Arial" w:cs="Arial"/>
          <w:szCs w:val="22"/>
          <w:lang w:eastAsia="hi-IN"/>
        </w:rPr>
        <w:t>,</w:t>
      </w:r>
      <w:r w:rsidRPr="00DB3194">
        <w:rPr>
          <w:rFonts w:ascii="Arial" w:hAnsi="Arial" w:cs="Arial"/>
          <w:szCs w:val="22"/>
          <w:lang w:eastAsia="hi-IN"/>
        </w:rPr>
        <w:t xml:space="preserve"> za postačující se považuje odolnost do 90 minut. Pokud požárně dělicí konstrukce prostupující vedle sebe více potrubí podle čl. 6.2.2 odst. a) a b) ČSN 730810 a jsou většího světlého průřezu než 2000 mm</w:t>
      </w:r>
      <w:r w:rsidRPr="00773ED3">
        <w:rPr>
          <w:rFonts w:ascii="Arial" w:hAnsi="Arial" w:cs="Arial"/>
          <w:position w:val="7"/>
          <w:szCs w:val="22"/>
          <w:vertAlign w:val="superscript"/>
          <w:lang w:eastAsia="hi-IN"/>
        </w:rPr>
        <w:t>2</w:t>
      </w:r>
      <w:r w:rsidRPr="00DB3194">
        <w:rPr>
          <w:rFonts w:ascii="Arial" w:hAnsi="Arial" w:cs="Arial"/>
          <w:szCs w:val="22"/>
          <w:lang w:eastAsia="hi-IN"/>
        </w:rPr>
        <w:t>, přičemž jejich vzájemná osová vzdálenost je menší než 300 mm, musí být všechna tato potrubí utěsněna manžetami podle čl. 7.5.8 ČSN EN 13501-2:2008.</w:t>
      </w:r>
    </w:p>
    <w:sectPr w:rsidR="00401DCA" w:rsidRPr="006F1825" w:rsidSect="00A22DE8"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D2F92" w14:textId="77777777" w:rsidR="00CB34DF" w:rsidRDefault="00CB34DF" w:rsidP="00A22DE8">
      <w:r>
        <w:separator/>
      </w:r>
    </w:p>
  </w:endnote>
  <w:endnote w:type="continuationSeparator" w:id="0">
    <w:p w14:paraId="0EB5191E" w14:textId="77777777" w:rsidR="00CB34DF" w:rsidRDefault="00CB34DF" w:rsidP="00A2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EEED6" w14:textId="77777777" w:rsidR="00C80D04" w:rsidRPr="00A22DE8" w:rsidRDefault="00C80D04" w:rsidP="00A22DE8">
    <w:pPr>
      <w:pStyle w:val="Zpat"/>
      <w:pBdr>
        <w:top w:val="single" w:sz="4" w:space="0" w:color="000000"/>
      </w:pBdr>
      <w:ind w:right="-62"/>
      <w:rPr>
        <w:rFonts w:ascii="Arial" w:hAnsi="Arial" w:cs="Arial"/>
        <w:sz w:val="16"/>
        <w:szCs w:val="16"/>
      </w:rPr>
    </w:pPr>
    <w:r w:rsidRPr="00A22DE8">
      <w:rPr>
        <w:rStyle w:val="slostrnky"/>
        <w:rFonts w:ascii="Arial" w:hAnsi="Arial" w:cs="Arial"/>
        <w:b/>
        <w:i/>
        <w:sz w:val="16"/>
        <w:szCs w:val="16"/>
      </w:rPr>
      <w:t xml:space="preserve">Č. přílohy: </w:t>
    </w:r>
    <w:r w:rsidR="005E41CC">
      <w:rPr>
        <w:rStyle w:val="slostrnky"/>
        <w:rFonts w:ascii="Arial" w:hAnsi="Arial" w:cs="Arial"/>
        <w:b/>
        <w:i/>
        <w:sz w:val="16"/>
        <w:szCs w:val="16"/>
      </w:rPr>
      <w:t xml:space="preserve">18009 </w:t>
    </w:r>
    <w:r w:rsidR="00706ADF">
      <w:rPr>
        <w:rStyle w:val="slostrnky"/>
        <w:rFonts w:ascii="Arial" w:hAnsi="Arial" w:cs="Arial"/>
        <w:b/>
        <w:i/>
        <w:sz w:val="16"/>
        <w:szCs w:val="16"/>
      </w:rPr>
      <w:t>–</w:t>
    </w:r>
    <w:r w:rsidR="005E41CC">
      <w:rPr>
        <w:rStyle w:val="slostrnky"/>
        <w:rFonts w:ascii="Arial" w:hAnsi="Arial" w:cs="Arial"/>
        <w:b/>
        <w:i/>
        <w:sz w:val="16"/>
        <w:szCs w:val="16"/>
      </w:rPr>
      <w:t xml:space="preserve"> </w:t>
    </w:r>
    <w:r w:rsidR="00706ADF">
      <w:rPr>
        <w:rStyle w:val="slostrnky"/>
        <w:rFonts w:ascii="Arial" w:hAnsi="Arial" w:cs="Arial"/>
        <w:b/>
        <w:i/>
        <w:sz w:val="16"/>
        <w:szCs w:val="16"/>
      </w:rPr>
      <w:t>DSP-D.1.4.1-SO 01-01</w:t>
    </w:r>
    <w:r w:rsidRPr="00A22DE8">
      <w:rPr>
        <w:rStyle w:val="slostrnky"/>
        <w:rFonts w:ascii="Arial" w:hAnsi="Arial" w:cs="Arial"/>
        <w:b/>
        <w:sz w:val="16"/>
        <w:szCs w:val="16"/>
      </w:rPr>
      <w:tab/>
    </w:r>
    <w:r w:rsidR="00EC64CB" w:rsidRPr="00A22DE8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A22DE8">
      <w:rPr>
        <w:rStyle w:val="slostrnky"/>
        <w:rFonts w:ascii="Arial" w:hAnsi="Arial" w:cs="Arial"/>
        <w:b/>
        <w:sz w:val="16"/>
        <w:szCs w:val="16"/>
      </w:rPr>
      <w:instrText xml:space="preserve"> PAGE \*Arabic </w:instrText>
    </w:r>
    <w:r w:rsidR="00EC64CB" w:rsidRPr="00A22DE8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EE09D7">
      <w:rPr>
        <w:rStyle w:val="slostrnky"/>
        <w:rFonts w:ascii="Arial" w:hAnsi="Arial" w:cs="Arial"/>
        <w:b/>
        <w:noProof/>
        <w:sz w:val="16"/>
        <w:szCs w:val="16"/>
      </w:rPr>
      <w:t>3</w:t>
    </w:r>
    <w:r w:rsidR="00EC64CB" w:rsidRPr="00A22DE8">
      <w:rPr>
        <w:rStyle w:val="slostrnky"/>
        <w:rFonts w:ascii="Arial" w:hAnsi="Arial" w:cs="Arial"/>
        <w:b/>
        <w:sz w:val="16"/>
        <w:szCs w:val="16"/>
      </w:rPr>
      <w:fldChar w:fldCharType="end"/>
    </w:r>
  </w:p>
  <w:p w14:paraId="4D0D5033" w14:textId="77777777" w:rsidR="00C80D04" w:rsidRDefault="00C80D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A2D12" w14:textId="77777777" w:rsidR="00CB34DF" w:rsidRDefault="00CB34DF" w:rsidP="00A22DE8">
      <w:r>
        <w:separator/>
      </w:r>
    </w:p>
  </w:footnote>
  <w:footnote w:type="continuationSeparator" w:id="0">
    <w:p w14:paraId="449CE65A" w14:textId="77777777" w:rsidR="00CB34DF" w:rsidRDefault="00CB34DF" w:rsidP="00A22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4"/>
      <w:numFmt w:val="decimal"/>
      <w:suff w:val="nothing"/>
      <w:lvlText w:val="D.1.%1    "/>
      <w:lvlJc w:val="left"/>
      <w:pPr>
        <w:tabs>
          <w:tab w:val="num" w:pos="0"/>
        </w:tabs>
        <w:ind w:left="8712" w:hanging="432"/>
      </w:pPr>
    </w:lvl>
    <w:lvl w:ilvl="1">
      <w:start w:val="1"/>
      <w:numFmt w:val="decimal"/>
      <w:suff w:val="nothing"/>
      <w:lvlText w:val="D.1.%1.%2    "/>
      <w:lvlJc w:val="left"/>
      <w:pPr>
        <w:tabs>
          <w:tab w:val="num" w:pos="0"/>
        </w:tabs>
        <w:ind w:left="8856" w:hanging="576"/>
      </w:pPr>
    </w:lvl>
    <w:lvl w:ilvl="2">
      <w:start w:val="1"/>
      <w:numFmt w:val="decimal"/>
      <w:suff w:val="nothing"/>
      <w:lvlText w:val=" %1.%2.%3.   "/>
      <w:lvlJc w:val="left"/>
      <w:pPr>
        <w:tabs>
          <w:tab w:val="num" w:pos="0"/>
        </w:tabs>
        <w:ind w:left="9000" w:hanging="720"/>
      </w:pPr>
    </w:lvl>
    <w:lvl w:ilvl="3">
      <w:start w:val="3"/>
      <w:numFmt w:val="lowerLetter"/>
      <w:suff w:val="nothing"/>
      <w:lvlText w:val=" %4)   "/>
      <w:lvlJc w:val="left"/>
      <w:pPr>
        <w:tabs>
          <w:tab w:val="num" w:pos="0"/>
        </w:tabs>
        <w:ind w:left="9144" w:hanging="864"/>
      </w:pPr>
    </w:lvl>
    <w:lvl w:ilvl="4">
      <w:start w:val="1"/>
      <w:numFmt w:val="decimal"/>
      <w:suff w:val="nothing"/>
      <w:lvlText w:val="%4.%5)   "/>
      <w:lvlJc w:val="left"/>
      <w:pPr>
        <w:tabs>
          <w:tab w:val="num" w:pos="-7003"/>
        </w:tabs>
        <w:ind w:left="2285" w:hanging="1008"/>
      </w:pPr>
    </w:lvl>
    <w:lvl w:ilvl="5">
      <w:start w:val="1"/>
      <w:numFmt w:val="decimal"/>
      <w:suff w:val="nothing"/>
      <w:lvlText w:val=" %4.%5.%6)   "/>
      <w:lvlJc w:val="left"/>
      <w:pPr>
        <w:tabs>
          <w:tab w:val="num" w:pos="0"/>
        </w:tabs>
        <w:ind w:left="9432" w:hanging="1152"/>
      </w:pPr>
    </w:lvl>
    <w:lvl w:ilvl="6">
      <w:start w:val="1"/>
      <w:numFmt w:val="none"/>
      <w:suff w:val="nothing"/>
      <w:lvlText w:val="  "/>
      <w:lvlJc w:val="left"/>
      <w:pPr>
        <w:tabs>
          <w:tab w:val="num" w:pos="0"/>
        </w:tabs>
        <w:ind w:left="95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84" w:hanging="1584"/>
      </w:p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kern w:val="1"/>
        <w:sz w:val="22"/>
        <w:szCs w:val="24"/>
        <w:shd w:val="clear" w:color="auto" w:fill="auto"/>
        <w:lang w:val="cs-CZ" w:eastAsia="zh-CN" w:bidi="hi-IN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kern w:val="1"/>
        <w:sz w:val="22"/>
        <w:szCs w:val="24"/>
        <w:shd w:val="clear" w:color="auto" w:fill="auto"/>
        <w:lang w:val="cs-CZ" w:eastAsia="zh-CN" w:bidi="hi-IN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kern w:val="1"/>
        <w:sz w:val="22"/>
        <w:szCs w:val="24"/>
        <w:shd w:val="clear" w:color="auto" w:fill="auto"/>
        <w:lang w:val="cs-CZ" w:eastAsia="zh-CN" w:bidi="hi-I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kern w:val="1"/>
        <w:sz w:val="22"/>
        <w:szCs w:val="24"/>
        <w:shd w:val="clear" w:color="auto" w:fill="auto"/>
        <w:lang w:val="cs-CZ" w:eastAsia="zh-CN" w:bidi="hi-IN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kern w:val="1"/>
        <w:sz w:val="22"/>
        <w:szCs w:val="24"/>
        <w:shd w:val="clear" w:color="auto" w:fill="auto"/>
        <w:lang w:val="cs-CZ" w:eastAsia="zh-CN" w:bidi="hi-IN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kern w:val="1"/>
        <w:sz w:val="22"/>
        <w:szCs w:val="24"/>
        <w:shd w:val="clear" w:color="auto" w:fill="auto"/>
        <w:lang w:val="cs-CZ" w:eastAsia="zh-CN" w:bidi="hi-I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kern w:val="1"/>
        <w:sz w:val="22"/>
        <w:szCs w:val="24"/>
        <w:shd w:val="clear" w:color="auto" w:fill="auto"/>
        <w:lang w:val="cs-CZ" w:eastAsia="zh-CN" w:bidi="hi-IN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kern w:val="1"/>
        <w:sz w:val="22"/>
        <w:szCs w:val="24"/>
        <w:shd w:val="clear" w:color="auto" w:fill="auto"/>
        <w:lang w:val="cs-CZ" w:eastAsia="zh-CN" w:bidi="hi-IN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kern w:val="1"/>
        <w:sz w:val="22"/>
        <w:szCs w:val="24"/>
        <w:shd w:val="clear" w:color="auto" w:fill="auto"/>
        <w:lang w:val="cs-CZ" w:eastAsia="zh-CN" w:bidi="hi-IN"/>
      </w:rPr>
    </w:lvl>
  </w:abstractNum>
  <w:abstractNum w:abstractNumId="2" w15:restartNumberingAfterBreak="0">
    <w:nsid w:val="00711982"/>
    <w:multiLevelType w:val="hybridMultilevel"/>
    <w:tmpl w:val="07A4653E"/>
    <w:lvl w:ilvl="0" w:tplc="9C12E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70903"/>
    <w:multiLevelType w:val="hybridMultilevel"/>
    <w:tmpl w:val="7082C946"/>
    <w:lvl w:ilvl="0" w:tplc="90F813A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A85B14" w:tentative="1">
      <w:start w:val="1"/>
      <w:numFmt w:val="lowerLetter"/>
      <w:lvlText w:val="%2."/>
      <w:lvlJc w:val="left"/>
      <w:pPr>
        <w:ind w:left="1440" w:hanging="360"/>
      </w:pPr>
    </w:lvl>
    <w:lvl w:ilvl="2" w:tplc="8DE050BC" w:tentative="1">
      <w:start w:val="1"/>
      <w:numFmt w:val="lowerRoman"/>
      <w:lvlText w:val="%3."/>
      <w:lvlJc w:val="right"/>
      <w:pPr>
        <w:ind w:left="2160" w:hanging="180"/>
      </w:pPr>
    </w:lvl>
    <w:lvl w:ilvl="3" w:tplc="926CB1E2" w:tentative="1">
      <w:start w:val="1"/>
      <w:numFmt w:val="decimal"/>
      <w:lvlText w:val="%4."/>
      <w:lvlJc w:val="left"/>
      <w:pPr>
        <w:ind w:left="2880" w:hanging="360"/>
      </w:pPr>
    </w:lvl>
    <w:lvl w:ilvl="4" w:tplc="D51E5760" w:tentative="1">
      <w:start w:val="1"/>
      <w:numFmt w:val="lowerLetter"/>
      <w:lvlText w:val="%5."/>
      <w:lvlJc w:val="left"/>
      <w:pPr>
        <w:ind w:left="3600" w:hanging="360"/>
      </w:pPr>
    </w:lvl>
    <w:lvl w:ilvl="5" w:tplc="5E241A36" w:tentative="1">
      <w:start w:val="1"/>
      <w:numFmt w:val="lowerRoman"/>
      <w:lvlText w:val="%6."/>
      <w:lvlJc w:val="right"/>
      <w:pPr>
        <w:ind w:left="4320" w:hanging="180"/>
      </w:pPr>
    </w:lvl>
    <w:lvl w:ilvl="6" w:tplc="CC3EFD8C" w:tentative="1">
      <w:start w:val="1"/>
      <w:numFmt w:val="decimal"/>
      <w:lvlText w:val="%7."/>
      <w:lvlJc w:val="left"/>
      <w:pPr>
        <w:ind w:left="5040" w:hanging="360"/>
      </w:pPr>
    </w:lvl>
    <w:lvl w:ilvl="7" w:tplc="731A31EC" w:tentative="1">
      <w:start w:val="1"/>
      <w:numFmt w:val="lowerLetter"/>
      <w:lvlText w:val="%8."/>
      <w:lvlJc w:val="left"/>
      <w:pPr>
        <w:ind w:left="5760" w:hanging="360"/>
      </w:pPr>
    </w:lvl>
    <w:lvl w:ilvl="8" w:tplc="84F675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E22DD"/>
    <w:multiLevelType w:val="hybridMultilevel"/>
    <w:tmpl w:val="34CCD772"/>
    <w:lvl w:ilvl="0" w:tplc="04050017">
      <w:start w:val="1"/>
      <w:numFmt w:val="lowerLetter"/>
      <w:lvlText w:val="%1)"/>
      <w:lvlJc w:val="left"/>
      <w:pPr>
        <w:ind w:left="700" w:hanging="360"/>
      </w:pPr>
      <w:rPr>
        <w:rFonts w:hint="default"/>
        <w:i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36AF1786"/>
    <w:multiLevelType w:val="hybridMultilevel"/>
    <w:tmpl w:val="07A4653E"/>
    <w:lvl w:ilvl="0" w:tplc="9C12E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72434"/>
    <w:multiLevelType w:val="hybridMultilevel"/>
    <w:tmpl w:val="34CCD772"/>
    <w:lvl w:ilvl="0" w:tplc="04050017">
      <w:start w:val="1"/>
      <w:numFmt w:val="lowerLetter"/>
      <w:lvlText w:val="%1)"/>
      <w:lvlJc w:val="left"/>
      <w:pPr>
        <w:ind w:left="700" w:hanging="360"/>
      </w:pPr>
      <w:rPr>
        <w:rFonts w:hint="default"/>
        <w:i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72EB78D0"/>
    <w:multiLevelType w:val="hybridMultilevel"/>
    <w:tmpl w:val="07A4653E"/>
    <w:lvl w:ilvl="0" w:tplc="9C12E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20447A"/>
    <w:multiLevelType w:val="hybridMultilevel"/>
    <w:tmpl w:val="07A465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5228"/>
    <w:rsid w:val="00003671"/>
    <w:rsid w:val="00010F1B"/>
    <w:rsid w:val="00025CF5"/>
    <w:rsid w:val="00075228"/>
    <w:rsid w:val="00121D5A"/>
    <w:rsid w:val="00130F72"/>
    <w:rsid w:val="001475D1"/>
    <w:rsid w:val="00167A4F"/>
    <w:rsid w:val="001C27A1"/>
    <w:rsid w:val="00210D60"/>
    <w:rsid w:val="00214026"/>
    <w:rsid w:val="002702ED"/>
    <w:rsid w:val="00292078"/>
    <w:rsid w:val="002B5866"/>
    <w:rsid w:val="002D19D8"/>
    <w:rsid w:val="00300186"/>
    <w:rsid w:val="003210FD"/>
    <w:rsid w:val="00331C8D"/>
    <w:rsid w:val="0036730E"/>
    <w:rsid w:val="003A4741"/>
    <w:rsid w:val="00401DCA"/>
    <w:rsid w:val="004079A5"/>
    <w:rsid w:val="00433810"/>
    <w:rsid w:val="004D3C92"/>
    <w:rsid w:val="00562BC7"/>
    <w:rsid w:val="0056367F"/>
    <w:rsid w:val="005760F4"/>
    <w:rsid w:val="005E41CC"/>
    <w:rsid w:val="00606A96"/>
    <w:rsid w:val="006353D4"/>
    <w:rsid w:val="00654CAA"/>
    <w:rsid w:val="0069347C"/>
    <w:rsid w:val="006F1825"/>
    <w:rsid w:val="00706ADF"/>
    <w:rsid w:val="00730CF6"/>
    <w:rsid w:val="007A3A5E"/>
    <w:rsid w:val="007B3277"/>
    <w:rsid w:val="00806909"/>
    <w:rsid w:val="00841E1F"/>
    <w:rsid w:val="00883153"/>
    <w:rsid w:val="00886EF3"/>
    <w:rsid w:val="00925DEF"/>
    <w:rsid w:val="00963285"/>
    <w:rsid w:val="0098223B"/>
    <w:rsid w:val="009B5E86"/>
    <w:rsid w:val="00A12775"/>
    <w:rsid w:val="00A22DE8"/>
    <w:rsid w:val="00AD0C8B"/>
    <w:rsid w:val="00AE1AA7"/>
    <w:rsid w:val="00B17064"/>
    <w:rsid w:val="00B83B5D"/>
    <w:rsid w:val="00BB584B"/>
    <w:rsid w:val="00BC718F"/>
    <w:rsid w:val="00BF5949"/>
    <w:rsid w:val="00C80D04"/>
    <w:rsid w:val="00C948A2"/>
    <w:rsid w:val="00CB34DF"/>
    <w:rsid w:val="00CC3558"/>
    <w:rsid w:val="00CD411C"/>
    <w:rsid w:val="00D07C0D"/>
    <w:rsid w:val="00D332D8"/>
    <w:rsid w:val="00D33A7B"/>
    <w:rsid w:val="00D63957"/>
    <w:rsid w:val="00D97B6F"/>
    <w:rsid w:val="00DC3CE1"/>
    <w:rsid w:val="00DD0804"/>
    <w:rsid w:val="00DF0CD4"/>
    <w:rsid w:val="00E23B1F"/>
    <w:rsid w:val="00E33D41"/>
    <w:rsid w:val="00EA23BC"/>
    <w:rsid w:val="00EC64CB"/>
    <w:rsid w:val="00EE09D7"/>
    <w:rsid w:val="00F3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0BEBC"/>
  <w15:docId w15:val="{EFB3EBCE-B5FB-43BF-BCE9-591A3A0B7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5866"/>
  </w:style>
  <w:style w:type="paragraph" w:styleId="Nadpis1">
    <w:name w:val="heading 1"/>
    <w:aliases w:val="kapitola,Hlavní nadpis,Nadpis spec1,Za A,Nadpis 1123,1. Nadpis 1,kapitola1,Kapitola,1,Za A."/>
    <w:basedOn w:val="Normln"/>
    <w:next w:val="Normln"/>
    <w:link w:val="Nadpis1Char"/>
    <w:qFormat/>
    <w:rsid w:val="000752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aliases w:val="F2,Nadpis nižší úrovně,Nadpisspec2,1.1 Nadpis 2,Za 1.,clanek,kapitola2,Podkapitola,2,21,kap2"/>
    <w:basedOn w:val="Normln"/>
    <w:next w:val="Normln"/>
    <w:link w:val="Nadpis2Char"/>
    <w:unhideWhenUsed/>
    <w:qFormat/>
    <w:rsid w:val="000752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Nadpis3,Nadpis 3 velká písmena,Kurzíva,adpis 3,Titul1,Za a),podclanek,kapitola3,Clanek,3,Podclanek,Heading 3 Char Char,kap3,Nadpis 3 Char Char,Nadpis 3 Char Char Char Char Char Char,Nadpis 3 Char Char Char Char Char Char Char Char"/>
    <w:basedOn w:val="Normln"/>
    <w:next w:val="Normln"/>
    <w:link w:val="Nadpis3Char"/>
    <w:unhideWhenUsed/>
    <w:qFormat/>
    <w:rsid w:val="000752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Titul2 Char,Titul2"/>
    <w:basedOn w:val="Normln"/>
    <w:next w:val="Normln"/>
    <w:link w:val="Nadpis4Char"/>
    <w:qFormat/>
    <w:rsid w:val="00075228"/>
    <w:pPr>
      <w:keepNext/>
      <w:tabs>
        <w:tab w:val="num" w:pos="0"/>
      </w:tabs>
      <w:suppressAutoHyphens/>
      <w:jc w:val="center"/>
      <w:outlineLvl w:val="3"/>
    </w:pPr>
    <w:rPr>
      <w:rFonts w:ascii="Arial" w:eastAsia="Times New Roman" w:hAnsi="Arial" w:cs="Times New Roman"/>
      <w:b/>
      <w:bCs/>
      <w:sz w:val="24"/>
      <w:szCs w:val="24"/>
      <w:lang w:eastAsia="ar-SA"/>
    </w:rPr>
  </w:style>
  <w:style w:type="paragraph" w:styleId="Nadpis5">
    <w:name w:val="heading 5"/>
    <w:basedOn w:val="Normln"/>
    <w:next w:val="Normln"/>
    <w:link w:val="Nadpis5Char"/>
    <w:qFormat/>
    <w:rsid w:val="00075228"/>
    <w:pPr>
      <w:keepNext/>
      <w:tabs>
        <w:tab w:val="num" w:pos="0"/>
      </w:tabs>
      <w:suppressAutoHyphens/>
      <w:outlineLvl w:val="4"/>
    </w:pPr>
    <w:rPr>
      <w:rFonts w:ascii="Arial" w:eastAsia="Times New Roman" w:hAnsi="Arial" w:cs="Times New Roman"/>
      <w:szCs w:val="24"/>
      <w:u w:val="single"/>
      <w:lang w:eastAsia="ar-SA"/>
    </w:rPr>
  </w:style>
  <w:style w:type="paragraph" w:styleId="Nadpis6">
    <w:name w:val="heading 6"/>
    <w:basedOn w:val="Normln"/>
    <w:next w:val="Normln"/>
    <w:link w:val="Nadpis6Char"/>
    <w:unhideWhenUsed/>
    <w:qFormat/>
    <w:rsid w:val="000752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qFormat/>
    <w:rsid w:val="00075228"/>
    <w:pPr>
      <w:keepNext/>
      <w:tabs>
        <w:tab w:val="num" w:pos="0"/>
      </w:tabs>
      <w:suppressAutoHyphens/>
      <w:outlineLvl w:val="6"/>
    </w:pPr>
    <w:rPr>
      <w:rFonts w:ascii="Arial" w:eastAsia="Times New Roman" w:hAnsi="Arial" w:cs="Times New Roman"/>
      <w:b/>
      <w:bCs/>
      <w:szCs w:val="24"/>
      <w:lang w:eastAsia="ar-SA"/>
    </w:rPr>
  </w:style>
  <w:style w:type="paragraph" w:styleId="Nadpis8">
    <w:name w:val="heading 8"/>
    <w:basedOn w:val="Normln"/>
    <w:next w:val="Normln"/>
    <w:link w:val="Nadpis8Char"/>
    <w:unhideWhenUsed/>
    <w:qFormat/>
    <w:rsid w:val="000752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075228"/>
    <w:pPr>
      <w:keepNext/>
      <w:tabs>
        <w:tab w:val="num" w:pos="0"/>
      </w:tabs>
      <w:suppressAutoHyphens/>
      <w:outlineLvl w:val="8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Hlavní nadpis Char,Nadpis spec1 Char,Za A Char,Nadpis 1123 Char,1. Nadpis 1 Char,kapitola1 Char,Kapitola Char,1 Char,Za A. Char"/>
    <w:basedOn w:val="Standardnpsmoodstavce"/>
    <w:link w:val="Nadpis1"/>
    <w:uiPriority w:val="9"/>
    <w:rsid w:val="000752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aliases w:val="F2 Char,Nadpis nižší úrovně Char,Nadpisspec2 Char,1.1 Nadpis 2 Char,Za 1. Char,clanek Char,kapitola2 Char,Podkapitola Char,2 Char,21 Char,kap2 Char"/>
    <w:basedOn w:val="Standardnpsmoodstavce"/>
    <w:link w:val="Nadpis2"/>
    <w:uiPriority w:val="9"/>
    <w:rsid w:val="000752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7522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75228"/>
    <w:rPr>
      <w:b/>
      <w:bCs/>
      <w:i/>
      <w:iCs/>
      <w:color w:val="4F81BD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706ADF"/>
    <w:pPr>
      <w:tabs>
        <w:tab w:val="right" w:leader="dot" w:pos="9062"/>
      </w:tabs>
      <w:spacing w:before="360"/>
    </w:pPr>
    <w:rPr>
      <w:rFonts w:ascii="Arial" w:hAnsi="Arial" w:cs="Arial"/>
      <w:b/>
      <w:bCs/>
      <w:caps/>
      <w:noProof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075228"/>
    <w:pPr>
      <w:spacing w:before="240"/>
    </w:pPr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075228"/>
    <w:rPr>
      <w:color w:val="0000FF" w:themeColor="hyperlink"/>
      <w:u w:val="single"/>
    </w:rPr>
  </w:style>
  <w:style w:type="character" w:customStyle="1" w:styleId="Nadpis3Char">
    <w:name w:val="Nadpis 3 Char"/>
    <w:aliases w:val="Nadpis3 Char,Nadpis 3 velká písmena Char,Kurzíva Char,adpis 3 Char,Titul1 Char,Za a) Char,podclanek Char,kapitola3 Char,Clanek Char,3 Char,Podclanek Char,Heading 3 Char Char Char,kap3 Char,Nadpis 3 Char Char Char"/>
    <w:basedOn w:val="Standardnpsmoodstavce"/>
    <w:link w:val="Nadpis3"/>
    <w:uiPriority w:val="9"/>
    <w:rsid w:val="000752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bsah3">
    <w:name w:val="toc 3"/>
    <w:basedOn w:val="Normln"/>
    <w:next w:val="Normln"/>
    <w:autoRedefine/>
    <w:uiPriority w:val="39"/>
    <w:unhideWhenUsed/>
    <w:rsid w:val="00075228"/>
    <w:pPr>
      <w:ind w:left="220"/>
    </w:pPr>
    <w:rPr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52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q4">
    <w:name w:val="q4"/>
    <w:basedOn w:val="Normln"/>
    <w:rsid w:val="000752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52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4Char">
    <w:name w:val="Nadpis 4 Char"/>
    <w:aliases w:val="Titul2 Char Char,Titul2 Char1"/>
    <w:basedOn w:val="Standardnpsmoodstavce"/>
    <w:link w:val="Nadpis4"/>
    <w:rsid w:val="00075228"/>
    <w:rPr>
      <w:rFonts w:ascii="Arial" w:eastAsia="Times New Roman" w:hAnsi="Arial" w:cs="Times New Roman"/>
      <w:b/>
      <w:bCs/>
      <w:sz w:val="24"/>
      <w:szCs w:val="24"/>
      <w:lang w:eastAsia="ar-SA"/>
    </w:rPr>
  </w:style>
  <w:style w:type="character" w:customStyle="1" w:styleId="Nadpis5Char">
    <w:name w:val="Nadpis 5 Char"/>
    <w:basedOn w:val="Standardnpsmoodstavce"/>
    <w:link w:val="Nadpis5"/>
    <w:rsid w:val="00075228"/>
    <w:rPr>
      <w:rFonts w:ascii="Arial" w:eastAsia="Times New Roman" w:hAnsi="Arial" w:cs="Times New Roman"/>
      <w:szCs w:val="24"/>
      <w:u w:val="single"/>
      <w:lang w:eastAsia="ar-SA"/>
    </w:rPr>
  </w:style>
  <w:style w:type="character" w:customStyle="1" w:styleId="Nadpis7Char">
    <w:name w:val="Nadpis 7 Char"/>
    <w:basedOn w:val="Standardnpsmoodstavce"/>
    <w:link w:val="Nadpis7"/>
    <w:rsid w:val="00075228"/>
    <w:rPr>
      <w:rFonts w:ascii="Arial" w:eastAsia="Times New Roman" w:hAnsi="Arial" w:cs="Times New Roman"/>
      <w:b/>
      <w:bCs/>
      <w:szCs w:val="24"/>
      <w:lang w:eastAsia="ar-SA"/>
    </w:rPr>
  </w:style>
  <w:style w:type="character" w:customStyle="1" w:styleId="Nadpis9Char">
    <w:name w:val="Nadpis 9 Char"/>
    <w:basedOn w:val="Standardnpsmoodstavce"/>
    <w:link w:val="Nadpis9"/>
    <w:rsid w:val="0007522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75228"/>
    <w:pPr>
      <w:keepLines w:val="0"/>
      <w:tabs>
        <w:tab w:val="num" w:pos="0"/>
      </w:tabs>
      <w:suppressAutoHyphens/>
      <w:spacing w:before="0"/>
      <w:outlineLvl w:val="9"/>
    </w:pPr>
    <w:rPr>
      <w:rFonts w:ascii="Arial" w:eastAsia="Times New Roman" w:hAnsi="Arial" w:cs="Times New Roman"/>
      <w:b w:val="0"/>
      <w:bCs w:val="0"/>
      <w:color w:val="auto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52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228"/>
    <w:rPr>
      <w:rFonts w:ascii="Tahoma" w:hAnsi="Tahoma" w:cs="Tahoma"/>
      <w:sz w:val="16"/>
      <w:szCs w:val="16"/>
    </w:rPr>
  </w:style>
  <w:style w:type="paragraph" w:styleId="Obsah4">
    <w:name w:val="toc 4"/>
    <w:basedOn w:val="Normln"/>
    <w:next w:val="Normln"/>
    <w:autoRedefine/>
    <w:uiPriority w:val="39"/>
    <w:unhideWhenUsed/>
    <w:rsid w:val="00706ADF"/>
    <w:pPr>
      <w:tabs>
        <w:tab w:val="left" w:pos="1100"/>
        <w:tab w:val="right" w:leader="dot" w:pos="9062"/>
      </w:tabs>
      <w:ind w:left="440"/>
    </w:pPr>
    <w:rPr>
      <w:rFonts w:ascii="Arial" w:hAnsi="Arial" w:cs="Arial"/>
      <w:noProof/>
    </w:rPr>
  </w:style>
  <w:style w:type="paragraph" w:styleId="Obsah5">
    <w:name w:val="toc 5"/>
    <w:basedOn w:val="Normln"/>
    <w:next w:val="Normln"/>
    <w:autoRedefine/>
    <w:uiPriority w:val="39"/>
    <w:unhideWhenUsed/>
    <w:rsid w:val="00075228"/>
    <w:pPr>
      <w:ind w:left="6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075228"/>
    <w:pPr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075228"/>
    <w:pPr>
      <w:ind w:left="11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075228"/>
    <w:pPr>
      <w:ind w:left="132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075228"/>
    <w:pPr>
      <w:ind w:left="1540"/>
    </w:pPr>
    <w:rPr>
      <w:sz w:val="20"/>
      <w:szCs w:val="20"/>
    </w:rPr>
  </w:style>
  <w:style w:type="paragraph" w:styleId="Zhlav">
    <w:name w:val="header"/>
    <w:basedOn w:val="Normln"/>
    <w:link w:val="ZhlavChar"/>
    <w:rsid w:val="00075228"/>
    <w:pPr>
      <w:tabs>
        <w:tab w:val="center" w:pos="4536"/>
        <w:tab w:val="right" w:pos="9072"/>
      </w:tabs>
      <w:suppressAutoHyphens/>
    </w:pPr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075228"/>
    <w:rPr>
      <w:rFonts w:ascii="Arial" w:eastAsia="Times New Roman" w:hAnsi="Arial" w:cs="Times New Roman"/>
      <w:sz w:val="20"/>
      <w:szCs w:val="24"/>
      <w:lang w:eastAsia="ar-SA"/>
    </w:rPr>
  </w:style>
  <w:style w:type="paragraph" w:styleId="Zpat">
    <w:name w:val="footer"/>
    <w:basedOn w:val="Normln"/>
    <w:link w:val="ZpatChar"/>
    <w:unhideWhenUsed/>
    <w:rsid w:val="00A22DE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22DE8"/>
  </w:style>
  <w:style w:type="character" w:styleId="slostrnky">
    <w:name w:val="page number"/>
    <w:basedOn w:val="Standardnpsmoodstavce"/>
    <w:rsid w:val="00A22DE8"/>
  </w:style>
  <w:style w:type="paragraph" w:styleId="Zkladntext">
    <w:name w:val="Body Text"/>
    <w:basedOn w:val="Normln"/>
    <w:link w:val="ZkladntextChar"/>
    <w:rsid w:val="00E33D41"/>
    <w:pPr>
      <w:widowControl w:val="0"/>
      <w:suppressAutoHyphens/>
      <w:spacing w:after="120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E33D41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Hlavikaobsahu1">
    <w:name w:val="Hlavička obsahu1"/>
    <w:basedOn w:val="Normln"/>
    <w:rsid w:val="00E33D41"/>
    <w:pPr>
      <w:keepNext/>
      <w:widowControl w:val="0"/>
      <w:suppressLineNumbers/>
      <w:suppressAutoHyphens/>
      <w:spacing w:after="283"/>
      <w:jc w:val="center"/>
    </w:pPr>
    <w:rPr>
      <w:rFonts w:ascii="Arial" w:eastAsia="SimSun" w:hAnsi="Arial" w:cs="Tahoma"/>
      <w:b/>
      <w:bCs/>
      <w:kern w:val="1"/>
      <w:sz w:val="32"/>
      <w:szCs w:val="32"/>
      <w:u w:val="single"/>
      <w:lang w:eastAsia="zh-CN" w:bidi="hi-IN"/>
    </w:rPr>
  </w:style>
  <w:style w:type="paragraph" w:styleId="Normlnweb">
    <w:name w:val="Normal (Web)"/>
    <w:basedOn w:val="Normln"/>
    <w:uiPriority w:val="99"/>
    <w:unhideWhenUsed/>
    <w:rsid w:val="003001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3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51819-1E34-4AEE-9955-8EA8C7E7C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1388</Words>
  <Characters>8192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</dc:creator>
  <cp:lastModifiedBy>schertler</cp:lastModifiedBy>
  <cp:revision>10</cp:revision>
  <cp:lastPrinted>2021-11-08T10:03:00Z</cp:lastPrinted>
  <dcterms:created xsi:type="dcterms:W3CDTF">2018-10-08T07:44:00Z</dcterms:created>
  <dcterms:modified xsi:type="dcterms:W3CDTF">2021-11-08T10:03:00Z</dcterms:modified>
</cp:coreProperties>
</file>