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9415" w14:textId="77777777" w:rsidR="00E017B0" w:rsidRDefault="00BC77F5">
      <w:pPr>
        <w:pStyle w:val="Standard"/>
      </w:pPr>
      <w:r>
        <w:rPr>
          <w:noProof/>
        </w:rPr>
        <w:drawing>
          <wp:inline distT="0" distB="0" distL="0" distR="0" wp14:anchorId="7E467735" wp14:editId="705815AD">
            <wp:extent cx="2302579" cy="116205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66" cy="11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CB8F" w14:textId="77777777" w:rsidR="00E017B0" w:rsidRDefault="00E017B0">
      <w:pPr>
        <w:pStyle w:val="Standard"/>
        <w:rPr>
          <w:b/>
          <w:bCs/>
          <w:sz w:val="40"/>
          <w:szCs w:val="40"/>
          <w:u w:val="single"/>
        </w:rPr>
      </w:pPr>
    </w:p>
    <w:p w14:paraId="37E2164D" w14:textId="77777777" w:rsidR="00387DCC" w:rsidRDefault="00387DCC">
      <w:pPr>
        <w:pStyle w:val="Textbody"/>
        <w:jc w:val="center"/>
        <w:rPr>
          <w:rFonts w:ascii="Calibri" w:hAnsi="Calibri" w:cs="Calibri, Bold"/>
          <w:b/>
          <w:bCs/>
          <w:sz w:val="32"/>
          <w:szCs w:val="32"/>
          <w:u w:val="single"/>
        </w:rPr>
      </w:pPr>
    </w:p>
    <w:p w14:paraId="777E4A48" w14:textId="77777777" w:rsidR="00E017B0" w:rsidRDefault="00123B92">
      <w:pPr>
        <w:pStyle w:val="Textbody"/>
        <w:jc w:val="center"/>
        <w:rPr>
          <w:rFonts w:ascii="Calibri" w:hAnsi="Calibri" w:cs="Calibri, Bold"/>
          <w:b/>
          <w:bCs/>
          <w:sz w:val="32"/>
          <w:szCs w:val="32"/>
          <w:u w:val="single"/>
        </w:rPr>
      </w:pPr>
      <w:r>
        <w:rPr>
          <w:rFonts w:ascii="Calibri" w:hAnsi="Calibri" w:cs="Calibri, Bold"/>
          <w:b/>
          <w:bCs/>
          <w:sz w:val="32"/>
          <w:szCs w:val="32"/>
          <w:u w:val="single"/>
        </w:rPr>
        <w:t>Prohlášení o likvidaci odpadů:</w:t>
      </w:r>
    </w:p>
    <w:p w14:paraId="42F4A2D8" w14:textId="77777777" w:rsidR="00BC77F5" w:rsidRDefault="00BC77F5" w:rsidP="00BC77F5">
      <w:pPr>
        <w:pStyle w:val="Standard"/>
      </w:pPr>
    </w:p>
    <w:p w14:paraId="582E835A" w14:textId="77777777" w:rsidR="00F37258" w:rsidRDefault="00F37258" w:rsidP="00F37258">
      <w:pPr>
        <w:pStyle w:val="Standard"/>
      </w:pPr>
      <w:r>
        <w:t>Akce:</w:t>
      </w:r>
      <w:r>
        <w:tab/>
      </w:r>
      <w:r>
        <w:tab/>
      </w:r>
      <w:r w:rsidRPr="00B74B8D">
        <w:rPr>
          <w:b/>
        </w:rPr>
        <w:t>„</w:t>
      </w:r>
      <w:proofErr w:type="spellStart"/>
      <w:r>
        <w:rPr>
          <w:rFonts w:ascii="Tahoma" w:hAnsi="Tahoma"/>
          <w:b/>
          <w:kern w:val="0"/>
          <w:sz w:val="22"/>
          <w:szCs w:val="22"/>
        </w:rPr>
        <w:t>Fort</w:t>
      </w:r>
      <w:proofErr w:type="spellEnd"/>
      <w:r>
        <w:rPr>
          <w:rFonts w:ascii="Tahoma" w:hAnsi="Tahoma"/>
          <w:b/>
          <w:kern w:val="0"/>
          <w:sz w:val="22"/>
          <w:szCs w:val="22"/>
        </w:rPr>
        <w:t xml:space="preserve"> </w:t>
      </w:r>
      <w:proofErr w:type="spellStart"/>
      <w:r>
        <w:rPr>
          <w:rFonts w:ascii="Tahoma" w:hAnsi="Tahoma"/>
          <w:b/>
          <w:kern w:val="0"/>
          <w:sz w:val="22"/>
          <w:szCs w:val="22"/>
        </w:rPr>
        <w:t>Tafelberg</w:t>
      </w:r>
      <w:proofErr w:type="spellEnd"/>
      <w:r>
        <w:rPr>
          <w:rFonts w:ascii="Tahoma" w:hAnsi="Tahoma"/>
          <w:b/>
          <w:kern w:val="0"/>
          <w:sz w:val="22"/>
          <w:szCs w:val="22"/>
        </w:rPr>
        <w:t xml:space="preserve">, úprava jižního boku hlavního valu </w:t>
      </w:r>
    </w:p>
    <w:p w14:paraId="0B71F422" w14:textId="77777777" w:rsidR="00F37258" w:rsidRDefault="00F37258" w:rsidP="00F37258">
      <w:pPr>
        <w:pStyle w:val="Standard"/>
        <w:rPr>
          <w:rFonts w:ascii="Tahoma" w:hAnsi="Tahoma"/>
          <w:b/>
          <w:bCs/>
          <w:sz w:val="22"/>
        </w:rPr>
      </w:pPr>
    </w:p>
    <w:p w14:paraId="2DAF6710" w14:textId="77777777" w:rsidR="00F37258" w:rsidRDefault="00F37258" w:rsidP="00F37258">
      <w:pPr>
        <w:pStyle w:val="Standard"/>
      </w:pPr>
    </w:p>
    <w:p w14:paraId="3D1198D2" w14:textId="77777777" w:rsidR="00F37258" w:rsidRPr="00B56931" w:rsidRDefault="00F37258" w:rsidP="00F37258">
      <w:pPr>
        <w:pStyle w:val="Standard"/>
        <w:rPr>
          <w:color w:val="000000" w:themeColor="text1"/>
        </w:rPr>
      </w:pPr>
      <w:r>
        <w:t>SOD č.</w:t>
      </w:r>
      <w:r>
        <w:tab/>
      </w:r>
      <w:r w:rsidRPr="00B56931">
        <w:rPr>
          <w:color w:val="000000" w:themeColor="text1"/>
        </w:rPr>
        <w:tab/>
        <w:t xml:space="preserve">č. smlouvy </w:t>
      </w:r>
      <w:proofErr w:type="gramStart"/>
      <w:r w:rsidRPr="00B56931">
        <w:rPr>
          <w:color w:val="000000" w:themeColor="text1"/>
        </w:rPr>
        <w:t>objednatele :</w:t>
      </w:r>
      <w:proofErr w:type="gramEnd"/>
      <w:r w:rsidRPr="00B56931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VZ-2020-000158</w:t>
      </w:r>
      <w:r w:rsidRPr="00B56931">
        <w:rPr>
          <w:b/>
          <w:color w:val="000000" w:themeColor="text1"/>
        </w:rPr>
        <w:br/>
      </w:r>
      <w:r w:rsidRPr="00B56931">
        <w:rPr>
          <w:b/>
          <w:color w:val="000000" w:themeColor="text1"/>
        </w:rPr>
        <w:tab/>
      </w:r>
      <w:r w:rsidRPr="00B56931">
        <w:rPr>
          <w:b/>
          <w:color w:val="000000" w:themeColor="text1"/>
        </w:rPr>
        <w:tab/>
      </w:r>
      <w:r w:rsidRPr="00B56931">
        <w:rPr>
          <w:bCs/>
          <w:color w:val="000000" w:themeColor="text1"/>
        </w:rPr>
        <w:t>č. smlouvy zhotovitele :</w:t>
      </w:r>
      <w:r w:rsidRPr="00B56931">
        <w:rPr>
          <w:b/>
          <w:color w:val="000000" w:themeColor="text1"/>
        </w:rPr>
        <w:t xml:space="preserve"> 0</w:t>
      </w:r>
      <w:r>
        <w:rPr>
          <w:b/>
          <w:color w:val="000000" w:themeColor="text1"/>
        </w:rPr>
        <w:t>13</w:t>
      </w:r>
      <w:r w:rsidRPr="00B56931">
        <w:rPr>
          <w:b/>
          <w:color w:val="000000" w:themeColor="text1"/>
        </w:rPr>
        <w:t xml:space="preserve"> 2020</w:t>
      </w:r>
    </w:p>
    <w:p w14:paraId="6720791E" w14:textId="77777777" w:rsidR="00F37258" w:rsidRDefault="00F37258" w:rsidP="00F37258">
      <w:pPr>
        <w:pStyle w:val="Standard"/>
        <w:rPr>
          <w:rFonts w:ascii="Tahoma" w:hAnsi="Tahoma"/>
          <w:b/>
          <w:bCs/>
          <w:sz w:val="22"/>
        </w:rPr>
      </w:pPr>
    </w:p>
    <w:p w14:paraId="63D36304" w14:textId="77777777" w:rsidR="00F37258" w:rsidRDefault="00F37258" w:rsidP="00F37258">
      <w:pPr>
        <w:pStyle w:val="Standard"/>
        <w:rPr>
          <w:rFonts w:ascii="Tahoma" w:hAnsi="Tahoma"/>
          <w:sz w:val="22"/>
        </w:rPr>
      </w:pPr>
    </w:p>
    <w:p w14:paraId="3F8A789B" w14:textId="77777777" w:rsidR="00F37258" w:rsidRPr="00466824" w:rsidRDefault="00F37258" w:rsidP="00F37258">
      <w:pPr>
        <w:pStyle w:val="Standard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Objednatel:</w:t>
      </w:r>
      <w:r>
        <w:rPr>
          <w:rFonts w:ascii="Tahoma" w:hAnsi="Tahoma"/>
          <w:sz w:val="22"/>
        </w:rPr>
        <w:tab/>
      </w:r>
      <w:r w:rsidRPr="00862FA7">
        <w:rPr>
          <w:rFonts w:ascii="Tahoma" w:hAnsi="Tahoma"/>
          <w:b/>
          <w:bCs/>
          <w:sz w:val="22"/>
        </w:rPr>
        <w:t>Fakultní nemocnice Olomouc</w:t>
      </w:r>
      <w:r w:rsidRPr="00862FA7">
        <w:rPr>
          <w:rFonts w:ascii="Tahoma" w:hAnsi="Tahoma"/>
          <w:b/>
          <w:bCs/>
          <w:sz w:val="22"/>
        </w:rPr>
        <w:tab/>
      </w:r>
    </w:p>
    <w:p w14:paraId="3E419838" w14:textId="77777777" w:rsidR="00F37258" w:rsidRPr="00466824" w:rsidRDefault="00F37258" w:rsidP="00F37258">
      <w:pPr>
        <w:pStyle w:val="Standard"/>
        <w:rPr>
          <w:rFonts w:ascii="Tahoma" w:hAnsi="Tahoma"/>
          <w:sz w:val="22"/>
        </w:rPr>
      </w:pPr>
      <w:r w:rsidRPr="00466824">
        <w:rPr>
          <w:rFonts w:ascii="Tahoma" w:hAnsi="Tahoma"/>
          <w:sz w:val="22"/>
        </w:rPr>
        <w:t xml:space="preserve">            </w:t>
      </w:r>
      <w:r>
        <w:rPr>
          <w:rFonts w:ascii="Tahoma" w:hAnsi="Tahoma"/>
          <w:sz w:val="22"/>
        </w:rPr>
        <w:tab/>
      </w:r>
      <w:r w:rsidRPr="00466824">
        <w:rPr>
          <w:rFonts w:ascii="Tahoma" w:hAnsi="Tahoma"/>
          <w:sz w:val="22"/>
        </w:rPr>
        <w:t>I.P. Pavlova 185/6, 779 00 Olomouc</w:t>
      </w:r>
      <w:r w:rsidRPr="00466824">
        <w:rPr>
          <w:rFonts w:ascii="Tahoma" w:hAnsi="Tahoma"/>
          <w:sz w:val="22"/>
        </w:rPr>
        <w:br/>
      </w:r>
      <w:r w:rsidRPr="00466824">
        <w:rPr>
          <w:rFonts w:ascii="Tahoma" w:hAnsi="Tahoma"/>
          <w:sz w:val="22"/>
        </w:rPr>
        <w:tab/>
      </w:r>
      <w:r w:rsidRPr="00466824">
        <w:rPr>
          <w:rFonts w:ascii="Tahoma" w:hAnsi="Tahoma"/>
          <w:sz w:val="22"/>
        </w:rPr>
        <w:tab/>
        <w:t>Zastoupen</w:t>
      </w:r>
      <w:r>
        <w:rPr>
          <w:rFonts w:ascii="Tahoma" w:hAnsi="Tahoma"/>
          <w:sz w:val="22"/>
        </w:rPr>
        <w:t>a</w:t>
      </w:r>
      <w:r w:rsidRPr="00466824">
        <w:rPr>
          <w:rFonts w:ascii="Tahoma" w:hAnsi="Tahoma"/>
          <w:sz w:val="22"/>
        </w:rPr>
        <w:t>: ředitelem prof. MUDr. Romanem Havlíkem, Ph.D.</w:t>
      </w:r>
      <w:r w:rsidRPr="00466824">
        <w:rPr>
          <w:rFonts w:ascii="Tahoma" w:hAnsi="Tahoma"/>
          <w:sz w:val="22"/>
        </w:rPr>
        <w:tab/>
      </w:r>
    </w:p>
    <w:p w14:paraId="757961E0" w14:textId="77777777" w:rsidR="00F37258" w:rsidRPr="00466824" w:rsidRDefault="00F37258" w:rsidP="00F37258">
      <w:pPr>
        <w:pStyle w:val="Standard"/>
        <w:rPr>
          <w:rFonts w:ascii="Tahoma" w:hAnsi="Tahoma"/>
          <w:sz w:val="22"/>
        </w:rPr>
      </w:pPr>
      <w:r w:rsidRPr="00466824">
        <w:rPr>
          <w:rFonts w:ascii="Tahoma" w:hAnsi="Tahoma"/>
          <w:sz w:val="22"/>
        </w:rPr>
        <w:tab/>
      </w:r>
      <w:r w:rsidRPr="00466824">
        <w:rPr>
          <w:rFonts w:ascii="Tahoma" w:hAnsi="Tahoma"/>
          <w:sz w:val="22"/>
        </w:rPr>
        <w:tab/>
        <w:t xml:space="preserve">TDI: Ing. Martin Říha </w:t>
      </w:r>
    </w:p>
    <w:p w14:paraId="04D6AD39" w14:textId="77777777" w:rsidR="00F56726" w:rsidRDefault="00F56726" w:rsidP="00F56726">
      <w:pPr>
        <w:pStyle w:val="Standard"/>
        <w:rPr>
          <w:rFonts w:ascii="Tahoma" w:hAnsi="Tahoma"/>
          <w:sz w:val="22"/>
        </w:rPr>
      </w:pPr>
    </w:p>
    <w:p w14:paraId="3AC028DE" w14:textId="77777777" w:rsidR="00F56726" w:rsidRDefault="00F56726" w:rsidP="00F56726">
      <w:pPr>
        <w:pStyle w:val="Standard"/>
        <w:rPr>
          <w:rFonts w:ascii="Tahoma" w:hAnsi="Tahoma"/>
          <w:sz w:val="22"/>
        </w:rPr>
      </w:pPr>
    </w:p>
    <w:p w14:paraId="78EC9939" w14:textId="77777777" w:rsidR="00F56726" w:rsidRDefault="00F56726" w:rsidP="00F56726">
      <w:pPr>
        <w:pStyle w:val="Standard"/>
      </w:pPr>
      <w:r>
        <w:rPr>
          <w:rFonts w:ascii="Tahoma" w:hAnsi="Tahoma"/>
          <w:sz w:val="22"/>
        </w:rPr>
        <w:t>Zhotovitel:</w:t>
      </w:r>
      <w:r>
        <w:rPr>
          <w:rFonts w:ascii="Tahoma" w:hAnsi="Tahoma"/>
          <w:sz w:val="22"/>
        </w:rPr>
        <w:tab/>
      </w:r>
      <w:r>
        <w:rPr>
          <w:rFonts w:ascii="Tahoma,Bold" w:hAnsi="Tahoma,Bold"/>
          <w:b/>
          <w:bCs/>
          <w:sz w:val="22"/>
        </w:rPr>
        <w:t>DEV COMPANY, spol. s r.o.</w:t>
      </w:r>
    </w:p>
    <w:p w14:paraId="27BF11F9" w14:textId="77777777" w:rsidR="00F56726" w:rsidRDefault="00F56726" w:rsidP="00F56726">
      <w:pPr>
        <w:pStyle w:val="Standard"/>
        <w:rPr>
          <w:rFonts w:ascii="Tahoma" w:hAnsi="Tahoma"/>
          <w:sz w:val="22"/>
        </w:rPr>
      </w:pPr>
      <w:r>
        <w:rPr>
          <w:rFonts w:ascii="Tahoma,Bold" w:hAnsi="Tahoma,Bold"/>
          <w:sz w:val="22"/>
        </w:rPr>
        <w:tab/>
      </w:r>
      <w:r>
        <w:rPr>
          <w:rFonts w:ascii="Tahoma,Bold" w:hAnsi="Tahoma,Bold"/>
          <w:sz w:val="22"/>
        </w:rPr>
        <w:tab/>
      </w:r>
      <w:r>
        <w:rPr>
          <w:rFonts w:ascii="Tahoma" w:hAnsi="Tahoma"/>
          <w:sz w:val="22"/>
        </w:rPr>
        <w:t>Čs. legií 145/18, 702 00 Ostrava – Moravská Ostrava</w:t>
      </w:r>
    </w:p>
    <w:p w14:paraId="68215772" w14:textId="77777777" w:rsidR="00E017B0" w:rsidRDefault="00E017B0">
      <w:pPr>
        <w:pStyle w:val="Standard"/>
      </w:pPr>
    </w:p>
    <w:p w14:paraId="62249005" w14:textId="77777777" w:rsidR="00E017B0" w:rsidRDefault="00E017B0">
      <w:pPr>
        <w:pStyle w:val="Standard"/>
        <w:rPr>
          <w:rFonts w:ascii="Calibri" w:hAnsi="Calibri" w:cs="Calibri, Bold"/>
          <w:b/>
          <w:bCs/>
          <w:sz w:val="32"/>
          <w:szCs w:val="32"/>
          <w:u w:val="single"/>
        </w:rPr>
      </w:pPr>
    </w:p>
    <w:p w14:paraId="2FB60754" w14:textId="77777777" w:rsidR="00E017B0" w:rsidRDefault="00E017B0">
      <w:pPr>
        <w:pStyle w:val="Textbody"/>
        <w:jc w:val="center"/>
        <w:rPr>
          <w:rFonts w:ascii="Calibri" w:hAnsi="Calibri" w:cs="Calibri, Bold"/>
          <w:sz w:val="28"/>
          <w:szCs w:val="32"/>
        </w:rPr>
      </w:pPr>
    </w:p>
    <w:p w14:paraId="7543F07D" w14:textId="6A23B6F4" w:rsidR="00E017B0" w:rsidRDefault="00123B92">
      <w:pPr>
        <w:pStyle w:val="Textbody"/>
        <w:rPr>
          <w:rFonts w:ascii="Calibri" w:hAnsi="Calibri" w:cs="Calibri, Bold"/>
          <w:sz w:val="26"/>
          <w:szCs w:val="26"/>
        </w:rPr>
      </w:pPr>
      <w:r>
        <w:rPr>
          <w:rFonts w:ascii="Calibri" w:hAnsi="Calibri" w:cs="Calibri, Bold"/>
          <w:sz w:val="26"/>
          <w:szCs w:val="26"/>
        </w:rPr>
        <w:tab/>
      </w:r>
      <w:proofErr w:type="spellStart"/>
      <w:r>
        <w:rPr>
          <w:rFonts w:ascii="Calibri" w:hAnsi="Calibri" w:cs="Calibri, Bold"/>
          <w:sz w:val="26"/>
          <w:szCs w:val="26"/>
        </w:rPr>
        <w:t>Zhotovitelská</w:t>
      </w:r>
      <w:proofErr w:type="spellEnd"/>
      <w:r>
        <w:rPr>
          <w:rFonts w:ascii="Calibri" w:hAnsi="Calibri" w:cs="Calibri, Bold"/>
          <w:sz w:val="26"/>
          <w:szCs w:val="26"/>
        </w:rPr>
        <w:t xml:space="preserve"> firma DEV COMPANY spol. s.r.o. uložila vzniklý odpad na výše uvedené stavbě dle zákona č. 185/2001 sb. Na skládk</w:t>
      </w:r>
      <w:r w:rsidR="00387DCC">
        <w:rPr>
          <w:rFonts w:ascii="Calibri" w:hAnsi="Calibri" w:cs="Calibri, Bold"/>
          <w:sz w:val="26"/>
          <w:szCs w:val="26"/>
        </w:rPr>
        <w:t xml:space="preserve">u </w:t>
      </w:r>
      <w:r>
        <w:rPr>
          <w:rFonts w:ascii="Calibri" w:hAnsi="Calibri" w:cs="Calibri, Bold"/>
          <w:sz w:val="26"/>
          <w:szCs w:val="26"/>
        </w:rPr>
        <w:t xml:space="preserve">společnosti </w:t>
      </w:r>
      <w:proofErr w:type="spellStart"/>
      <w:r w:rsidR="00F37258">
        <w:rPr>
          <w:rFonts w:ascii="Calibri" w:hAnsi="Calibri" w:cs="Calibri, Bold"/>
          <w:sz w:val="26"/>
          <w:szCs w:val="26"/>
        </w:rPr>
        <w:t>Smětal</w:t>
      </w:r>
      <w:proofErr w:type="spellEnd"/>
      <w:r w:rsidR="00785F6C">
        <w:rPr>
          <w:rFonts w:ascii="Calibri" w:hAnsi="Calibri" w:cs="Calibri, Bold"/>
          <w:sz w:val="26"/>
          <w:szCs w:val="26"/>
        </w:rPr>
        <w:t xml:space="preserve"> spol. s </w:t>
      </w:r>
      <w:proofErr w:type="gramStart"/>
      <w:r w:rsidR="00785F6C">
        <w:rPr>
          <w:rFonts w:ascii="Calibri" w:hAnsi="Calibri" w:cs="Calibri, Bold"/>
          <w:sz w:val="26"/>
          <w:szCs w:val="26"/>
        </w:rPr>
        <w:t>r.o</w:t>
      </w:r>
      <w:r>
        <w:rPr>
          <w:rFonts w:ascii="Calibri" w:hAnsi="Calibri" w:cs="Calibri, Bold"/>
          <w:sz w:val="26"/>
          <w:szCs w:val="26"/>
        </w:rPr>
        <w:t xml:space="preserve">. </w:t>
      </w:r>
      <w:r w:rsidR="00F37258">
        <w:rPr>
          <w:rFonts w:ascii="Calibri" w:hAnsi="Calibri" w:cs="Calibri, Bold"/>
          <w:sz w:val="26"/>
          <w:szCs w:val="26"/>
        </w:rPr>
        <w:t>.</w:t>
      </w:r>
      <w:proofErr w:type="gramEnd"/>
    </w:p>
    <w:p w14:paraId="4A6DD67B" w14:textId="77777777" w:rsidR="00E017B0" w:rsidRDefault="00E017B0">
      <w:pPr>
        <w:pStyle w:val="Standard"/>
      </w:pPr>
    </w:p>
    <w:p w14:paraId="72CA1C40" w14:textId="77777777" w:rsidR="00E017B0" w:rsidRDefault="00E017B0">
      <w:pPr>
        <w:pStyle w:val="Standard"/>
      </w:pPr>
    </w:p>
    <w:p w14:paraId="4EAAAED9" w14:textId="77777777" w:rsidR="00E017B0" w:rsidRDefault="00E017B0">
      <w:pPr>
        <w:pStyle w:val="Standard"/>
      </w:pPr>
    </w:p>
    <w:p w14:paraId="05028E62" w14:textId="77777777" w:rsidR="00E017B0" w:rsidRDefault="00E017B0">
      <w:pPr>
        <w:pStyle w:val="Standard"/>
      </w:pPr>
    </w:p>
    <w:p w14:paraId="4E1CE705" w14:textId="77777777" w:rsidR="00E017B0" w:rsidRDefault="00E017B0">
      <w:pPr>
        <w:pStyle w:val="Standard"/>
      </w:pPr>
    </w:p>
    <w:p w14:paraId="45D7851B" w14:textId="77777777" w:rsidR="00E017B0" w:rsidRDefault="00E017B0">
      <w:pPr>
        <w:pStyle w:val="Standard"/>
      </w:pPr>
    </w:p>
    <w:p w14:paraId="781A31ED" w14:textId="77777777" w:rsidR="00E017B0" w:rsidRDefault="00E017B0">
      <w:pPr>
        <w:pStyle w:val="Standard"/>
      </w:pPr>
    </w:p>
    <w:p w14:paraId="1FFA3820" w14:textId="77777777" w:rsidR="00E017B0" w:rsidRDefault="00E017B0">
      <w:pPr>
        <w:pStyle w:val="Standard"/>
      </w:pPr>
    </w:p>
    <w:p w14:paraId="5D47F42C" w14:textId="77777777" w:rsidR="00E017B0" w:rsidRDefault="00E017B0">
      <w:pPr>
        <w:pStyle w:val="Standard"/>
      </w:pPr>
    </w:p>
    <w:p w14:paraId="2C6F1FF1" w14:textId="77777777" w:rsidR="00E017B0" w:rsidRDefault="00E017B0">
      <w:pPr>
        <w:pStyle w:val="Standard"/>
      </w:pPr>
    </w:p>
    <w:p w14:paraId="3E291FDE" w14:textId="77777777" w:rsidR="00E017B0" w:rsidRDefault="00E017B0">
      <w:pPr>
        <w:pStyle w:val="Standard"/>
      </w:pPr>
    </w:p>
    <w:p w14:paraId="4AB84DC8" w14:textId="77777777" w:rsidR="00E017B0" w:rsidRDefault="00E017B0">
      <w:pPr>
        <w:pStyle w:val="Standard"/>
      </w:pPr>
    </w:p>
    <w:p w14:paraId="1B8CCC19" w14:textId="77777777" w:rsidR="00E017B0" w:rsidRDefault="00E017B0">
      <w:pPr>
        <w:pStyle w:val="Standard"/>
      </w:pPr>
    </w:p>
    <w:p w14:paraId="037E97C7" w14:textId="77777777" w:rsidR="00E017B0" w:rsidRDefault="00E017B0">
      <w:pPr>
        <w:pStyle w:val="Standard"/>
      </w:pPr>
    </w:p>
    <w:p w14:paraId="2A9165B7" w14:textId="77777777" w:rsidR="00E017B0" w:rsidRDefault="00E017B0">
      <w:pPr>
        <w:pStyle w:val="Standard"/>
      </w:pPr>
    </w:p>
    <w:p w14:paraId="26F7EEB4" w14:textId="77777777" w:rsidR="00E017B0" w:rsidRDefault="00E017B0">
      <w:pPr>
        <w:pStyle w:val="Standard"/>
      </w:pPr>
    </w:p>
    <w:p w14:paraId="108D4556" w14:textId="77777777" w:rsidR="00E017B0" w:rsidRDefault="00E017B0">
      <w:pPr>
        <w:pStyle w:val="Standard"/>
      </w:pPr>
    </w:p>
    <w:p w14:paraId="16A9B4D5" w14:textId="77777777" w:rsidR="00E017B0" w:rsidRDefault="00123B92">
      <w:pPr>
        <w:pStyle w:val="Standard"/>
      </w:pPr>
      <w:r>
        <w:t>V Ostravě</w:t>
      </w:r>
    </w:p>
    <w:p w14:paraId="078B18E3" w14:textId="77777777" w:rsidR="00E017B0" w:rsidRDefault="00E017B0">
      <w:pPr>
        <w:pStyle w:val="Standard"/>
      </w:pPr>
    </w:p>
    <w:sectPr w:rsidR="00E017B0" w:rsidSect="00BC77F5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273B" w14:textId="77777777" w:rsidR="00440676" w:rsidRDefault="00440676">
      <w:r>
        <w:separator/>
      </w:r>
    </w:p>
  </w:endnote>
  <w:endnote w:type="continuationSeparator" w:id="0">
    <w:p w14:paraId="65E26FCF" w14:textId="77777777" w:rsidR="00440676" w:rsidRDefault="0044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Bold">
    <w:altName w:val="Calibri"/>
    <w:charset w:val="00"/>
    <w:family w:val="roman"/>
    <w:pitch w:val="variable"/>
  </w:font>
  <w:font w:name="Tahoma,Bold">
    <w:altName w:val="Tahom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47D90" w14:textId="77777777" w:rsidR="00440676" w:rsidRDefault="00440676">
      <w:r>
        <w:rPr>
          <w:color w:val="000000"/>
        </w:rPr>
        <w:ptab w:relativeTo="margin" w:alignment="center" w:leader="none"/>
      </w:r>
    </w:p>
  </w:footnote>
  <w:footnote w:type="continuationSeparator" w:id="0">
    <w:p w14:paraId="0EBA8E15" w14:textId="77777777" w:rsidR="00440676" w:rsidRDefault="0044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B0"/>
    <w:rsid w:val="00084BD1"/>
    <w:rsid w:val="00123B92"/>
    <w:rsid w:val="00387DCC"/>
    <w:rsid w:val="00440676"/>
    <w:rsid w:val="006945AC"/>
    <w:rsid w:val="00785F6C"/>
    <w:rsid w:val="00BC77F5"/>
    <w:rsid w:val="00E017B0"/>
    <w:rsid w:val="00F37258"/>
    <w:rsid w:val="00F44139"/>
    <w:rsid w:val="00F5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1A17"/>
  <w15:docId w15:val="{D396C85A-338C-4263-B99E-F43C101F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Vavrečka</dc:creator>
  <cp:lastModifiedBy>Uživatel</cp:lastModifiedBy>
  <cp:revision>8</cp:revision>
  <dcterms:created xsi:type="dcterms:W3CDTF">2018-09-11T09:44:00Z</dcterms:created>
  <dcterms:modified xsi:type="dcterms:W3CDTF">2020-12-09T05:51:00Z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