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r w:rsidR="00C15B1A">
        <w:rPr>
          <w:b/>
        </w:rPr>
        <w:t>Tepelný nebulizátor – 6 kusů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C15B1A">
        <w:t xml:space="preserve"> 6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Pr="006801F1">
        <w:t>2</w:t>
      </w:r>
      <w:r w:rsidR="00655B4D">
        <w:t>3</w:t>
      </w:r>
      <w:r w:rsidRPr="006801F1">
        <w:t>.10.2020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B63D6D">
        <w:t>2</w:t>
      </w:r>
      <w:r w:rsidR="0008078B">
        <w:t>31</w:t>
      </w:r>
      <w:r w:rsidR="00B63D6D">
        <w:t>.</w:t>
      </w:r>
      <w:r w:rsidR="0008078B">
        <w:t>282</w:t>
      </w:r>
      <w:r w:rsidR="00D271A2">
        <w:t xml:space="preserve">,- Kč bez DPH, </w:t>
      </w:r>
      <w:r w:rsidR="0008078B">
        <w:t>279</w:t>
      </w:r>
      <w:r w:rsidR="00B63D6D">
        <w:t>.</w:t>
      </w:r>
      <w:r w:rsidR="0008078B">
        <w:t>851</w:t>
      </w:r>
      <w:r w:rsidR="00AB1188">
        <w:t>,</w:t>
      </w:r>
      <w:r w:rsidR="0008078B">
        <w:t>22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9F510F" w:rsidRDefault="009F510F" w:rsidP="009F510F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9F510F" w:rsidRPr="006801F1" w:rsidRDefault="009F510F" w:rsidP="009F51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společnost je povinna v době záruky a následujících 6 let</w:t>
      </w:r>
      <w:r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Pr="006801F1">
        <w:rPr>
          <w:color w:val="000000" w:themeColor="text1"/>
        </w:rPr>
        <w:t xml:space="preserve"> termínech:</w:t>
      </w:r>
    </w:p>
    <w:p w:rsidR="009F510F" w:rsidRPr="006801F1" w:rsidRDefault="009F510F" w:rsidP="009F510F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Pr="006801F1">
        <w:rPr>
          <w:b/>
          <w:bCs/>
          <w:color w:val="000000" w:themeColor="text1"/>
        </w:rPr>
        <w:t xml:space="preserve">do 48 hodin </w:t>
      </w:r>
      <w:r>
        <w:rPr>
          <w:color w:val="000000" w:themeColor="text1"/>
        </w:rPr>
        <w:t>od okamžiku jejího nahlášení</w:t>
      </w:r>
    </w:p>
    <w:p w:rsidR="009F510F" w:rsidRPr="006801F1" w:rsidRDefault="009F510F" w:rsidP="009F510F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Pr="006801F1">
        <w:rPr>
          <w:color w:val="000000" w:themeColor="text1"/>
        </w:rPr>
        <w:t xml:space="preserve"> odstranit nahlášené vady bez zbytečného odkladu, nejpozději však </w:t>
      </w:r>
      <w:r w:rsidRPr="006801F1">
        <w:rPr>
          <w:b/>
          <w:bCs/>
          <w:color w:val="000000" w:themeColor="text1"/>
        </w:rPr>
        <w:t xml:space="preserve">do 48 hodin </w:t>
      </w:r>
      <w:r w:rsidRPr="006801F1">
        <w:rPr>
          <w:color w:val="000000" w:themeColor="text1"/>
        </w:rPr>
        <w:t xml:space="preserve">od okamžiku nástupu k odstranění vady bez potřeby náhradních dílů a </w:t>
      </w:r>
      <w:r w:rsidRPr="006801F1">
        <w:rPr>
          <w:b/>
          <w:bCs/>
          <w:color w:val="000000" w:themeColor="text1"/>
        </w:rPr>
        <w:t xml:space="preserve">do 5 pracovních dnů </w:t>
      </w:r>
      <w:r w:rsidRPr="006801F1">
        <w:rPr>
          <w:color w:val="000000" w:themeColor="text1"/>
        </w:rPr>
        <w:t xml:space="preserve">od okamžiku nástupu k odstranění </w:t>
      </w:r>
      <w:r>
        <w:rPr>
          <w:color w:val="000000" w:themeColor="text1"/>
        </w:rPr>
        <w:t>vady s potřenou náhradních dílů</w:t>
      </w:r>
    </w:p>
    <w:p w:rsidR="009F510F" w:rsidRPr="00C40F02" w:rsidRDefault="009F510F" w:rsidP="009F510F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Pr="006801F1">
        <w:rPr>
          <w:color w:val="000000" w:themeColor="text1"/>
        </w:rPr>
        <w:t xml:space="preserve"> v případě, že odstranění vady </w:t>
      </w:r>
      <w:r>
        <w:rPr>
          <w:color w:val="000000" w:themeColor="text1"/>
        </w:rPr>
        <w:t>bude delší než 5 pracovních dnů,</w:t>
      </w:r>
      <w:r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Pr="006801F1">
        <w:rPr>
          <w:color w:val="000000" w:themeColor="text1"/>
        </w:rPr>
        <w:t xml:space="preserve"> náhradní přístroj</w:t>
      </w:r>
    </w:p>
    <w:p w:rsidR="009F510F" w:rsidRPr="00C40F02" w:rsidRDefault="009F510F" w:rsidP="009F510F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9F510F" w:rsidRPr="00C40F02" w:rsidRDefault="009F510F" w:rsidP="009F510F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Pr="00C40F0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850</w:t>
      </w:r>
      <w:r w:rsidRPr="00C40F02">
        <w:rPr>
          <w:color w:val="000000" w:themeColor="text1"/>
          <w:sz w:val="22"/>
          <w:szCs w:val="22"/>
        </w:rPr>
        <w:t>,- Kč bez DPH, (</w:t>
      </w:r>
      <w:r>
        <w:rPr>
          <w:color w:val="000000" w:themeColor="text1"/>
          <w:sz w:val="22"/>
          <w:szCs w:val="22"/>
        </w:rPr>
        <w:t>1.028,50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9F510F" w:rsidRPr="00C40F02" w:rsidRDefault="009F510F" w:rsidP="009F510F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1.160</w:t>
      </w:r>
      <w:r w:rsidRPr="00C40F02">
        <w:rPr>
          <w:color w:val="000000" w:themeColor="text1"/>
          <w:sz w:val="22"/>
          <w:szCs w:val="22"/>
        </w:rPr>
        <w:t>,- Kč bez DPH, (</w:t>
      </w:r>
      <w:r>
        <w:rPr>
          <w:color w:val="000000" w:themeColor="text1"/>
          <w:sz w:val="22"/>
          <w:szCs w:val="22"/>
        </w:rPr>
        <w:t xml:space="preserve">1.403,60,- </w:t>
      </w:r>
      <w:r w:rsidRPr="00C40F02">
        <w:rPr>
          <w:color w:val="000000" w:themeColor="text1"/>
          <w:sz w:val="22"/>
          <w:szCs w:val="22"/>
        </w:rPr>
        <w:t xml:space="preserve">Kč vč. DPH) </w:t>
      </w:r>
    </w:p>
    <w:p w:rsidR="009F510F" w:rsidRPr="00C40F02" w:rsidRDefault="009F510F" w:rsidP="009F510F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9F510F" w:rsidRPr="00DD7D5E" w:rsidRDefault="009F510F" w:rsidP="009F510F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BTK: </w:t>
      </w:r>
      <w:r>
        <w:rPr>
          <w:color w:val="000000" w:themeColor="text1"/>
          <w:sz w:val="22"/>
          <w:szCs w:val="22"/>
        </w:rPr>
        <w:t>500</w:t>
      </w:r>
      <w:r w:rsidRPr="00DD7D5E">
        <w:rPr>
          <w:color w:val="000000" w:themeColor="text1"/>
          <w:sz w:val="22"/>
          <w:szCs w:val="22"/>
        </w:rPr>
        <w:t>,- Kč bez DPH, (</w:t>
      </w:r>
      <w:r>
        <w:rPr>
          <w:color w:val="000000" w:themeColor="text1"/>
          <w:sz w:val="22"/>
          <w:szCs w:val="22"/>
        </w:rPr>
        <w:t>605,</w:t>
      </w:r>
      <w:r w:rsidRPr="00DD7D5E">
        <w:rPr>
          <w:color w:val="000000" w:themeColor="text1"/>
          <w:sz w:val="22"/>
          <w:szCs w:val="22"/>
        </w:rPr>
        <w:t xml:space="preserve">- Kč vč. DPH). 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 </w:t>
      </w:r>
    </w:p>
    <w:p w:rsidR="009F510F" w:rsidRDefault="009F510F" w:rsidP="009F510F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Pr="00655B4D">
        <w:rPr>
          <w:color w:val="000000" w:themeColor="text1"/>
        </w:rPr>
        <w:t xml:space="preserve">áklad za jednotlivou instruktáž personálu dle §61 zákona č.268/2014 Sb.: </w:t>
      </w:r>
      <w:r>
        <w:rPr>
          <w:color w:val="000000" w:themeColor="text1"/>
        </w:rPr>
        <w:t>1.200</w:t>
      </w:r>
      <w:r w:rsidRPr="00655B4D">
        <w:rPr>
          <w:color w:val="000000" w:themeColor="text1"/>
        </w:rPr>
        <w:t>,- Kč bez DPH, (</w:t>
      </w:r>
      <w:r>
        <w:rPr>
          <w:color w:val="000000" w:themeColor="text1"/>
        </w:rPr>
        <w:t>1.452,- Kč vč. DPH)</w:t>
      </w:r>
    </w:p>
    <w:p w:rsidR="009F510F" w:rsidRPr="00655B4D" w:rsidRDefault="009F510F" w:rsidP="009F510F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Celkové náklady na BTK na 8 let provozu (BTK se provádí 1x </w:t>
      </w:r>
      <w:r>
        <w:rPr>
          <w:color w:val="000000" w:themeColor="text1"/>
        </w:rPr>
        <w:t>12</w:t>
      </w:r>
      <w:r w:rsidRPr="00655B4D">
        <w:rPr>
          <w:color w:val="000000" w:themeColor="text1"/>
        </w:rPr>
        <w:t xml:space="preserve"> měsíců) </w:t>
      </w:r>
    </w:p>
    <w:p w:rsidR="009F510F" w:rsidRPr="003A5F1F" w:rsidRDefault="009F510F" w:rsidP="009F510F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Výpočet: (cena BTK x </w:t>
      </w:r>
      <w:r w:rsidRPr="00C40F02">
        <w:rPr>
          <w:color w:val="000000" w:themeColor="text1"/>
        </w:rPr>
        <w:t xml:space="preserve">počet </w:t>
      </w:r>
      <w:r>
        <w:rPr>
          <w:color w:val="000000" w:themeColor="text1"/>
        </w:rPr>
        <w:t>přístrojů</w:t>
      </w:r>
      <w:r w:rsidRPr="00C40F02">
        <w:rPr>
          <w:color w:val="000000" w:themeColor="text1"/>
        </w:rPr>
        <w:t>) * (počet let mi</w:t>
      </w:r>
      <w:r>
        <w:rPr>
          <w:color w:val="000000" w:themeColor="text1"/>
        </w:rPr>
        <w:t>mo záruku, což je 8 – 2 = 6) = (500</w:t>
      </w:r>
      <w:r w:rsidRPr="00C40F02">
        <w:rPr>
          <w:color w:val="000000" w:themeColor="text1"/>
        </w:rPr>
        <w:t xml:space="preserve"> x </w:t>
      </w:r>
      <w:r>
        <w:rPr>
          <w:color w:val="000000" w:themeColor="text1"/>
        </w:rPr>
        <w:t>6)</w:t>
      </w:r>
      <w:r w:rsidRPr="00C40F02">
        <w:rPr>
          <w:color w:val="000000" w:themeColor="text1"/>
        </w:rPr>
        <w:t xml:space="preserve"> x 6 = </w:t>
      </w:r>
      <w:r>
        <w:rPr>
          <w:b/>
          <w:color w:val="000000" w:themeColor="text1"/>
        </w:rPr>
        <w:t>18.000</w:t>
      </w:r>
      <w:r w:rsidRPr="003B029D">
        <w:rPr>
          <w:b/>
          <w:bCs/>
          <w:color w:val="000000" w:themeColor="text1"/>
        </w:rPr>
        <w:t>,-</w:t>
      </w:r>
      <w:r w:rsidRPr="00C40F02">
        <w:rPr>
          <w:b/>
          <w:bCs/>
          <w:color w:val="000000" w:themeColor="text1"/>
        </w:rPr>
        <w:t xml:space="preserve"> Kč bez DPH (</w:t>
      </w:r>
      <w:r>
        <w:rPr>
          <w:b/>
          <w:bCs/>
          <w:color w:val="000000" w:themeColor="text1"/>
        </w:rPr>
        <w:t>21.780,-</w:t>
      </w:r>
      <w:r w:rsidRPr="00C40F02">
        <w:rPr>
          <w:b/>
          <w:bCs/>
          <w:color w:val="000000" w:themeColor="text1"/>
        </w:rPr>
        <w:t xml:space="preserve"> Kč s DPH)</w:t>
      </w:r>
      <w:r>
        <w:rPr>
          <w:b/>
          <w:bCs/>
          <w:color w:val="000000" w:themeColor="text1"/>
        </w:rPr>
        <w:t xml:space="preserve"> + cestovní náklady</w:t>
      </w:r>
    </w:p>
    <w:p w:rsidR="009F510F" w:rsidRDefault="009F510F" w:rsidP="009F510F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8078B"/>
    <w:rsid w:val="00083DB5"/>
    <w:rsid w:val="000A6DE1"/>
    <w:rsid w:val="000F2081"/>
    <w:rsid w:val="00131204"/>
    <w:rsid w:val="00240E8D"/>
    <w:rsid w:val="002C45E8"/>
    <w:rsid w:val="00351D6C"/>
    <w:rsid w:val="003A5F1F"/>
    <w:rsid w:val="003B029D"/>
    <w:rsid w:val="003D1758"/>
    <w:rsid w:val="004C4152"/>
    <w:rsid w:val="0060687D"/>
    <w:rsid w:val="006119FA"/>
    <w:rsid w:val="00634234"/>
    <w:rsid w:val="00655B4D"/>
    <w:rsid w:val="006801F1"/>
    <w:rsid w:val="00744A67"/>
    <w:rsid w:val="00857561"/>
    <w:rsid w:val="00896C55"/>
    <w:rsid w:val="009F510F"/>
    <w:rsid w:val="00A43300"/>
    <w:rsid w:val="00AA4124"/>
    <w:rsid w:val="00AB1188"/>
    <w:rsid w:val="00AD2034"/>
    <w:rsid w:val="00B364E9"/>
    <w:rsid w:val="00B63D6D"/>
    <w:rsid w:val="00BD400B"/>
    <w:rsid w:val="00C15B1A"/>
    <w:rsid w:val="00C40F02"/>
    <w:rsid w:val="00D271A2"/>
    <w:rsid w:val="00D32ADB"/>
    <w:rsid w:val="00DD7D5E"/>
    <w:rsid w:val="00E46BE0"/>
    <w:rsid w:val="00ED61DF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5</cp:revision>
  <cp:lastPrinted>2020-10-27T10:56:00Z</cp:lastPrinted>
  <dcterms:created xsi:type="dcterms:W3CDTF">2020-10-27T07:17:00Z</dcterms:created>
  <dcterms:modified xsi:type="dcterms:W3CDTF">2020-10-27T10:56:00Z</dcterms:modified>
</cp:coreProperties>
</file>