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F6B9" w14:textId="77777777" w:rsidR="003E6E8F" w:rsidRDefault="003E6E8F" w:rsidP="003E6E8F"/>
    <w:p w14:paraId="0EFED5C7" w14:textId="77777777" w:rsidR="003E6E8F" w:rsidRDefault="003E6E8F" w:rsidP="003E6E8F"/>
    <w:p w14:paraId="615BDA1B" w14:textId="77777777" w:rsidR="003E6E8F" w:rsidRDefault="003E6E8F" w:rsidP="003E6E8F"/>
    <w:p w14:paraId="1BCB1B19" w14:textId="77777777" w:rsidR="003E6E8F" w:rsidRPr="00C6150D" w:rsidRDefault="003E6E8F" w:rsidP="003E6E8F">
      <w:pPr>
        <w:pStyle w:val="Nadpis4"/>
        <w:jc w:val="center"/>
        <w:rPr>
          <w:rFonts w:ascii="Verdana" w:hAnsi="Verdana"/>
          <w:i w:val="0"/>
          <w:sz w:val="144"/>
          <w:szCs w:val="144"/>
          <w:u w:val="single"/>
        </w:rPr>
      </w:pPr>
      <w:r w:rsidRPr="00C6150D">
        <w:rPr>
          <w:rFonts w:ascii="Verdana" w:hAnsi="Verdana"/>
          <w:i w:val="0"/>
          <w:sz w:val="144"/>
          <w:szCs w:val="144"/>
          <w:u w:val="single"/>
        </w:rPr>
        <w:t>Nabídka</w:t>
      </w:r>
    </w:p>
    <w:p w14:paraId="59DB4707" w14:textId="77777777" w:rsidR="003E6E8F" w:rsidRDefault="003E6E8F" w:rsidP="003E6E8F">
      <w:pPr>
        <w:jc w:val="center"/>
        <w:rPr>
          <w:bCs/>
          <w:sz w:val="36"/>
        </w:rPr>
      </w:pPr>
    </w:p>
    <w:p w14:paraId="4C40B32E" w14:textId="77777777" w:rsidR="003E6E8F" w:rsidRDefault="003E6E8F" w:rsidP="003E6E8F">
      <w:pPr>
        <w:rPr>
          <w:bCs/>
          <w:sz w:val="36"/>
        </w:rPr>
      </w:pPr>
    </w:p>
    <w:p w14:paraId="6926CB2B" w14:textId="07954501" w:rsidR="003E6E8F" w:rsidRDefault="003E6E8F" w:rsidP="003E6E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řešení mamografick</w:t>
      </w:r>
      <w:r w:rsidR="00A664FA">
        <w:rPr>
          <w:b/>
          <w:bCs/>
          <w:sz w:val="32"/>
          <w:szCs w:val="32"/>
        </w:rPr>
        <w:t>ého</w:t>
      </w:r>
      <w:r>
        <w:rPr>
          <w:b/>
          <w:bCs/>
          <w:sz w:val="32"/>
          <w:szCs w:val="32"/>
        </w:rPr>
        <w:t xml:space="preserve"> screenin</w:t>
      </w:r>
      <w:r w:rsidR="00A664FA">
        <w:rPr>
          <w:b/>
          <w:bCs/>
          <w:sz w:val="32"/>
          <w:szCs w:val="32"/>
        </w:rPr>
        <w:t>gového praco</w:t>
      </w:r>
      <w:r>
        <w:rPr>
          <w:b/>
          <w:bCs/>
          <w:sz w:val="32"/>
          <w:szCs w:val="32"/>
        </w:rPr>
        <w:t>viš</w:t>
      </w:r>
      <w:r w:rsidR="00A664FA">
        <w:rPr>
          <w:b/>
          <w:bCs/>
          <w:sz w:val="32"/>
          <w:szCs w:val="32"/>
        </w:rPr>
        <w:t>tě</w:t>
      </w:r>
      <w:r>
        <w:rPr>
          <w:b/>
          <w:bCs/>
          <w:sz w:val="32"/>
          <w:szCs w:val="32"/>
        </w:rPr>
        <w:t xml:space="preserve"> </w:t>
      </w:r>
    </w:p>
    <w:p w14:paraId="104D1A33" w14:textId="77777777" w:rsidR="003E6E8F" w:rsidRPr="00F9583A" w:rsidRDefault="003E6E8F" w:rsidP="003E6E8F">
      <w:pPr>
        <w:jc w:val="center"/>
        <w:rPr>
          <w:b/>
          <w:sz w:val="32"/>
          <w:szCs w:val="32"/>
        </w:rPr>
      </w:pPr>
    </w:p>
    <w:p w14:paraId="78F2C761" w14:textId="666F710D" w:rsidR="003E6E8F" w:rsidRDefault="003E6E8F" w:rsidP="003E6E8F">
      <w:pPr>
        <w:pStyle w:val="Nadpis4"/>
        <w:jc w:val="center"/>
        <w:rPr>
          <w:rFonts w:ascii="Verdana" w:hAnsi="Verdana"/>
          <w:i w:val="0"/>
          <w:sz w:val="32"/>
          <w:szCs w:val="32"/>
        </w:rPr>
      </w:pPr>
      <w:r w:rsidRPr="00C37A51">
        <w:rPr>
          <w:rFonts w:ascii="Verdana" w:hAnsi="Verdana"/>
          <w:i w:val="0"/>
          <w:sz w:val="32"/>
          <w:szCs w:val="32"/>
        </w:rPr>
        <w:t>pro</w:t>
      </w:r>
    </w:p>
    <w:p w14:paraId="5C50FF2D" w14:textId="77777777" w:rsidR="00A664FA" w:rsidRPr="00A664FA" w:rsidRDefault="00A664FA" w:rsidP="00A664FA"/>
    <w:p w14:paraId="26026895" w14:textId="4A3BD440" w:rsidR="00A664FA" w:rsidRPr="00A664FA" w:rsidRDefault="00A664FA" w:rsidP="00A664FA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A664FA">
        <w:rPr>
          <w:b/>
          <w:bCs/>
          <w:sz w:val="28"/>
          <w:szCs w:val="28"/>
          <w:lang w:val="en-US"/>
        </w:rPr>
        <w:t>Fakultní</w:t>
      </w:r>
      <w:proofErr w:type="spellEnd"/>
      <w:r w:rsidRPr="00A664F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664FA">
        <w:rPr>
          <w:b/>
          <w:bCs/>
          <w:sz w:val="28"/>
          <w:szCs w:val="28"/>
          <w:lang w:val="en-US"/>
        </w:rPr>
        <w:t>nemocnice</w:t>
      </w:r>
      <w:proofErr w:type="spellEnd"/>
      <w:r w:rsidRPr="00A664FA">
        <w:rPr>
          <w:b/>
          <w:bCs/>
          <w:sz w:val="28"/>
          <w:szCs w:val="28"/>
          <w:lang w:val="en-US"/>
        </w:rPr>
        <w:t xml:space="preserve"> Olomouc®,</w:t>
      </w:r>
    </w:p>
    <w:p w14:paraId="01DC274B" w14:textId="14E16593" w:rsidR="00A664FA" w:rsidRDefault="00A664FA" w:rsidP="00A664F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lang w:val="en-US"/>
        </w:rPr>
        <w:t>I.P.Pavlova</w:t>
      </w:r>
      <w:proofErr w:type="spellEnd"/>
      <w:r>
        <w:rPr>
          <w:lang w:val="en-US"/>
        </w:rPr>
        <w:t xml:space="preserve"> 185/6, 779 00 Olomouc</w:t>
      </w:r>
    </w:p>
    <w:p w14:paraId="75DC1B6B" w14:textId="77777777" w:rsidR="00A664FA" w:rsidRDefault="00A664FA" w:rsidP="00A664FA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color w:val="004994"/>
          <w:lang w:val="en-US"/>
        </w:rPr>
        <w:t>Tel.:</w:t>
      </w:r>
      <w:r>
        <w:t> 588 445 138</w:t>
      </w:r>
    </w:p>
    <w:p w14:paraId="1814DA67" w14:textId="744A6E1E" w:rsidR="00A664FA" w:rsidRDefault="00A664FA" w:rsidP="00A664FA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color w:val="004994"/>
          <w:lang w:val="en-US"/>
        </w:rPr>
        <w:t>E-mail: </w:t>
      </w:r>
      <w:hyperlink r:id="rId6" w:history="1">
        <w:r>
          <w:rPr>
            <w:rStyle w:val="Hypertextovodkaz"/>
            <w:color w:val="800080"/>
          </w:rPr>
          <w:t>Nela.Skulova@fnol.cz </w:t>
        </w:r>
      </w:hyperlink>
    </w:p>
    <w:p w14:paraId="730B55A4" w14:textId="77777777" w:rsidR="00A664FA" w:rsidRDefault="00A664FA" w:rsidP="00A664FA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color w:val="32599E"/>
          <w:lang w:val="en-US"/>
        </w:rPr>
        <w:t>Web: </w:t>
      </w:r>
      <w:hyperlink r:id="rId7" w:history="1">
        <w:r>
          <w:rPr>
            <w:rStyle w:val="Hypertextovodkaz"/>
            <w:color w:val="800080"/>
            <w:lang w:val="en-US"/>
          </w:rPr>
          <w:t>www.fnol.cz</w:t>
        </w:r>
      </w:hyperlink>
    </w:p>
    <w:p w14:paraId="14D7BE91" w14:textId="77777777" w:rsidR="003E6E8F" w:rsidRPr="00F9583A" w:rsidRDefault="003E6E8F" w:rsidP="003E6E8F">
      <w:pPr>
        <w:pStyle w:val="Nadpis4"/>
        <w:jc w:val="center"/>
        <w:rPr>
          <w:rFonts w:ascii="Verdana" w:hAnsi="Verdana"/>
          <w:i w:val="0"/>
          <w:sz w:val="32"/>
          <w:szCs w:val="32"/>
        </w:rPr>
      </w:pPr>
    </w:p>
    <w:p w14:paraId="30FC0441" w14:textId="77777777" w:rsidR="003E6E8F" w:rsidRDefault="003E6E8F" w:rsidP="003E6E8F"/>
    <w:p w14:paraId="4A79B660" w14:textId="588AE158" w:rsidR="003E6E8F" w:rsidRDefault="003E6E8F" w:rsidP="003E6E8F">
      <w:pPr>
        <w:pStyle w:val="Nadpis5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-Jánský, verze 1</w:t>
      </w:r>
    </w:p>
    <w:p w14:paraId="3A566F05" w14:textId="77777777" w:rsidR="003E6E8F" w:rsidRDefault="003E6E8F" w:rsidP="003E6E8F">
      <w:pPr>
        <w:pStyle w:val="Nadpis5"/>
        <w:jc w:val="left"/>
        <w:rPr>
          <w:rFonts w:ascii="Verdana" w:hAnsi="Verdana"/>
          <w:b w:val="0"/>
        </w:rPr>
      </w:pPr>
    </w:p>
    <w:p w14:paraId="20EDED1B" w14:textId="77777777" w:rsidR="003E6E8F" w:rsidRDefault="003E6E8F" w:rsidP="003E6E8F">
      <w:pPr>
        <w:pStyle w:val="Nadpis5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Vypracoval: </w:t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  <w:t>Ing. Petr Jánský</w:t>
      </w:r>
    </w:p>
    <w:p w14:paraId="62ADF9ED" w14:textId="77777777" w:rsidR="003E6E8F" w:rsidRDefault="005E4034" w:rsidP="003E6E8F">
      <w:pPr>
        <w:ind w:left="1416" w:firstLine="708"/>
        <w:rPr>
          <w:bCs/>
        </w:rPr>
      </w:pPr>
      <w:r>
        <w:rPr>
          <w:bCs/>
        </w:rPr>
        <w:t>FOMEI s.r.o.</w:t>
      </w:r>
    </w:p>
    <w:p w14:paraId="4759E020" w14:textId="77777777" w:rsidR="003E6E8F" w:rsidRDefault="003E6E8F" w:rsidP="003E6E8F">
      <w:pPr>
        <w:ind w:left="1416" w:firstLine="708"/>
        <w:rPr>
          <w:bCs/>
        </w:rPr>
      </w:pPr>
      <w:r>
        <w:rPr>
          <w:bCs/>
        </w:rPr>
        <w:t>Machkova 587</w:t>
      </w:r>
    </w:p>
    <w:p w14:paraId="5DF7FC19" w14:textId="77777777" w:rsidR="003E6E8F" w:rsidRDefault="003E6E8F" w:rsidP="003E6E8F">
      <w:pPr>
        <w:ind w:left="2124"/>
        <w:rPr>
          <w:bCs/>
        </w:rPr>
      </w:pPr>
      <w:r>
        <w:rPr>
          <w:bCs/>
        </w:rPr>
        <w:t>500 11 Hradec Králové</w:t>
      </w:r>
    </w:p>
    <w:p w14:paraId="0D8F2812" w14:textId="77777777" w:rsidR="003E6E8F" w:rsidRDefault="003E6E8F" w:rsidP="003E6E8F">
      <w:pPr>
        <w:ind w:left="2124"/>
        <w:rPr>
          <w:bCs/>
        </w:rPr>
      </w:pPr>
      <w:r>
        <w:rPr>
          <w:bCs/>
        </w:rPr>
        <w:t>tel: +420 603 587 474</w:t>
      </w:r>
    </w:p>
    <w:p w14:paraId="4800FDF9" w14:textId="77777777" w:rsidR="003E6E8F" w:rsidRDefault="003E6E8F" w:rsidP="003E6E8F">
      <w:pPr>
        <w:ind w:left="2124"/>
        <w:rPr>
          <w:bCs/>
        </w:rPr>
      </w:pPr>
      <w:r>
        <w:rPr>
          <w:bCs/>
        </w:rPr>
        <w:t xml:space="preserve">e-mail: </w:t>
      </w:r>
      <w:hyperlink r:id="rId8" w:history="1">
        <w:r w:rsidRPr="00ED0786">
          <w:rPr>
            <w:rStyle w:val="Hypertextovodkaz"/>
            <w:bCs/>
          </w:rPr>
          <w:t>jansky@fomei.com</w:t>
        </w:r>
      </w:hyperlink>
    </w:p>
    <w:p w14:paraId="691C2594" w14:textId="77777777" w:rsidR="003E6E8F" w:rsidRDefault="003E6E8F" w:rsidP="003E6E8F">
      <w:pPr>
        <w:ind w:left="2124"/>
        <w:rPr>
          <w:bCs/>
        </w:rPr>
      </w:pPr>
      <w:r>
        <w:rPr>
          <w:bCs/>
        </w:rPr>
        <w:tab/>
      </w:r>
    </w:p>
    <w:p w14:paraId="77DA7CB9" w14:textId="22983454" w:rsidR="003E6E8F" w:rsidRDefault="003E6E8F" w:rsidP="003E6E8F">
      <w:pPr>
        <w:pStyle w:val="Nadpis30"/>
        <w:rPr>
          <w:rFonts w:ascii="Verdana" w:hAnsi="Verdana"/>
          <w:i w:val="0"/>
        </w:rPr>
      </w:pPr>
      <w:bookmarkStart w:id="0" w:name="_Toc142143957"/>
      <w:bookmarkStart w:id="1" w:name="_Toc142144220"/>
      <w:r>
        <w:rPr>
          <w:rFonts w:ascii="Verdana" w:hAnsi="Verdana"/>
          <w:i w:val="0"/>
        </w:rPr>
        <w:t xml:space="preserve">Datum: </w:t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</w:r>
      <w:r w:rsidR="000E7F44">
        <w:rPr>
          <w:rFonts w:ascii="Verdana" w:hAnsi="Verdana"/>
          <w:i w:val="0"/>
        </w:rPr>
        <w:t>9</w:t>
      </w:r>
      <w:r>
        <w:rPr>
          <w:rFonts w:ascii="Verdana" w:hAnsi="Verdana"/>
          <w:i w:val="0"/>
        </w:rPr>
        <w:t>.</w:t>
      </w:r>
      <w:r w:rsidR="000E7F44">
        <w:rPr>
          <w:rFonts w:ascii="Verdana" w:hAnsi="Verdana"/>
          <w:i w:val="0"/>
        </w:rPr>
        <w:t>2</w:t>
      </w:r>
      <w:r>
        <w:rPr>
          <w:rFonts w:ascii="Verdana" w:hAnsi="Verdana"/>
          <w:i w:val="0"/>
        </w:rPr>
        <w:t>. 20</w:t>
      </w:r>
      <w:bookmarkEnd w:id="0"/>
      <w:bookmarkEnd w:id="1"/>
      <w:r w:rsidR="000E7F44">
        <w:rPr>
          <w:rFonts w:ascii="Verdana" w:hAnsi="Verdana"/>
          <w:i w:val="0"/>
        </w:rPr>
        <w:t>22</w:t>
      </w:r>
    </w:p>
    <w:p w14:paraId="13EFBCDF" w14:textId="77777777" w:rsidR="003E6E8F" w:rsidRDefault="003E6E8F" w:rsidP="003E6E8F"/>
    <w:p w14:paraId="6F2D6DA2" w14:textId="1FFDB397" w:rsidR="003E6E8F" w:rsidRDefault="003E6E8F" w:rsidP="003E6E8F">
      <w:pPr>
        <w:pStyle w:val="Nadpis30"/>
        <w:rPr>
          <w:rFonts w:ascii="Verdana" w:hAnsi="Verdana"/>
          <w:i w:val="0"/>
        </w:rPr>
      </w:pPr>
      <w:r>
        <w:rPr>
          <w:rFonts w:ascii="Verdana" w:hAnsi="Verdana"/>
          <w:i w:val="0"/>
        </w:rPr>
        <w:t>Platnost nabídky:</w:t>
      </w:r>
      <w:r>
        <w:rPr>
          <w:rFonts w:ascii="Verdana" w:hAnsi="Verdana"/>
          <w:i w:val="0"/>
        </w:rPr>
        <w:tab/>
        <w:t>do 31. 03. 20</w:t>
      </w:r>
      <w:r w:rsidR="000E7F44">
        <w:rPr>
          <w:rFonts w:ascii="Verdana" w:hAnsi="Verdana"/>
          <w:i w:val="0"/>
        </w:rPr>
        <w:t>22</w:t>
      </w:r>
    </w:p>
    <w:p w14:paraId="3CD3C9A7" w14:textId="77777777" w:rsidR="003E6E8F" w:rsidRDefault="003E6E8F" w:rsidP="003E6E8F"/>
    <w:p w14:paraId="23EBD16E" w14:textId="77777777" w:rsidR="003E6E8F" w:rsidRDefault="003E6E8F" w:rsidP="003E6E8F"/>
    <w:p w14:paraId="28CE208F" w14:textId="77777777" w:rsidR="003E6E8F" w:rsidRDefault="003E6E8F" w:rsidP="003E6E8F"/>
    <w:p w14:paraId="06C3DF40" w14:textId="77777777" w:rsidR="003E6E8F" w:rsidRDefault="003E6E8F" w:rsidP="003E6E8F"/>
    <w:p w14:paraId="235850CD" w14:textId="77777777" w:rsidR="003E6E8F" w:rsidRDefault="003E6E8F" w:rsidP="003E6E8F"/>
    <w:p w14:paraId="0E2084F1" w14:textId="77777777" w:rsidR="003E6E8F" w:rsidRDefault="003E6E8F" w:rsidP="003E6E8F"/>
    <w:p w14:paraId="1098DB6F" w14:textId="77777777" w:rsidR="003E6E8F" w:rsidRDefault="003E6E8F" w:rsidP="003E6E8F"/>
    <w:p w14:paraId="5326E88C" w14:textId="77777777" w:rsidR="003E6E8F" w:rsidRDefault="003E6E8F" w:rsidP="003E6E8F"/>
    <w:p w14:paraId="16B417AE" w14:textId="77777777" w:rsidR="003E6E8F" w:rsidRDefault="003E6E8F" w:rsidP="003E6E8F"/>
    <w:p w14:paraId="15FD395E" w14:textId="77777777" w:rsidR="003E6E8F" w:rsidRDefault="003E6E8F" w:rsidP="003E6E8F"/>
    <w:p w14:paraId="2E8E85BE" w14:textId="77777777" w:rsidR="003E6E8F" w:rsidRDefault="003E6E8F" w:rsidP="003E6E8F"/>
    <w:p w14:paraId="2CADA583" w14:textId="77777777" w:rsidR="003E6E8F" w:rsidRDefault="003E6E8F" w:rsidP="003E6E8F"/>
    <w:p w14:paraId="1CB3641D" w14:textId="77777777" w:rsidR="003E6E8F" w:rsidRDefault="003E6E8F" w:rsidP="003E6E8F"/>
    <w:p w14:paraId="291477FD" w14:textId="77777777" w:rsidR="003E6E8F" w:rsidRDefault="003E6E8F" w:rsidP="003E6E8F"/>
    <w:p w14:paraId="114BFB61" w14:textId="77777777" w:rsidR="003E6E8F" w:rsidRDefault="003E6E8F" w:rsidP="003E6E8F"/>
    <w:p w14:paraId="2AF7833E" w14:textId="77777777" w:rsidR="003E6E8F" w:rsidRDefault="003E6E8F" w:rsidP="003E6E8F">
      <w:pPr>
        <w:shd w:val="clear" w:color="auto" w:fill="FFFFFF"/>
        <w:spacing w:before="922"/>
        <w:rPr>
          <w:b/>
          <w:bCs/>
          <w:color w:val="000000"/>
          <w:spacing w:val="-16"/>
          <w:sz w:val="30"/>
          <w:szCs w:val="30"/>
        </w:rPr>
      </w:pPr>
      <w:r>
        <w:rPr>
          <w:b/>
          <w:bCs/>
          <w:color w:val="000000"/>
          <w:spacing w:val="-16"/>
          <w:sz w:val="30"/>
          <w:szCs w:val="30"/>
        </w:rPr>
        <w:lastRenderedPageBreak/>
        <w:t>Hlavní přednosti řešení FOMEI</w:t>
      </w:r>
    </w:p>
    <w:p w14:paraId="7472B48B" w14:textId="77777777" w:rsidR="003E6E8F" w:rsidRDefault="003E6E8F" w:rsidP="003E6E8F">
      <w:pPr>
        <w:shd w:val="clear" w:color="auto" w:fill="FFFFFF"/>
        <w:spacing w:before="100" w:beforeAutospacing="1"/>
        <w:ind w:left="19"/>
        <w:jc w:val="both"/>
      </w:pPr>
      <w:r>
        <w:t>Naše společnost se rozhodla nabídnout přístroj</w:t>
      </w:r>
      <w:r w:rsidR="00D31846">
        <w:t>e</w:t>
      </w:r>
      <w:r>
        <w:t xml:space="preserve"> </w:t>
      </w:r>
      <w:r w:rsidR="004D5B31">
        <w:t>nej</w:t>
      </w:r>
      <w:r>
        <w:t xml:space="preserve">vyšší technologické úrovně než, která byla dosud v ČR </w:t>
      </w:r>
      <w:r w:rsidR="004D5B31">
        <w:t>dodána</w:t>
      </w:r>
      <w:r>
        <w:t xml:space="preserve">. </w:t>
      </w:r>
      <w:r w:rsidRPr="00D80978">
        <w:rPr>
          <w:b/>
        </w:rPr>
        <w:t>HOLOGIC DIMENSIONS</w:t>
      </w:r>
      <w:r w:rsidR="004D5B31">
        <w:rPr>
          <w:b/>
        </w:rPr>
        <w:t xml:space="preserve"> </w:t>
      </w:r>
      <w:r>
        <w:t xml:space="preserve"> je nejnovější technologická řada mamografických přístrojů, která je v současné době nabízena pouze na nejprestižnější česká screeningová pracoviště. S </w:t>
      </w:r>
      <w:r w:rsidR="004D5B31">
        <w:t>obdobným</w:t>
      </w:r>
      <w:r>
        <w:t xml:space="preserve"> přístrojem se můžete seznámit na pracovišti ve Všeobecné fakultní nemocnici v Praze, Centrum di</w:t>
      </w:r>
      <w:r w:rsidR="00D31846">
        <w:t xml:space="preserve">agnostiky chorob prsu V. </w:t>
      </w:r>
      <w:proofErr w:type="spellStart"/>
      <w:r w:rsidR="00D31846">
        <w:t>Polaka</w:t>
      </w:r>
      <w:proofErr w:type="spellEnd"/>
      <w:r w:rsidR="00D31846">
        <w:t xml:space="preserve"> nebo v Thomayerově nemocnici v Praze.</w:t>
      </w:r>
    </w:p>
    <w:p w14:paraId="6F851C39" w14:textId="77777777" w:rsidR="003E6E8F" w:rsidRDefault="003E6E8F" w:rsidP="003E6E8F">
      <w:pPr>
        <w:shd w:val="clear" w:color="auto" w:fill="FFFFFF"/>
        <w:spacing w:before="100" w:beforeAutospacing="1"/>
        <w:ind w:left="1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E8A90" wp14:editId="1356A6C8">
            <wp:simplePos x="0" y="0"/>
            <wp:positionH relativeFrom="column">
              <wp:posOffset>3469005</wp:posOffset>
            </wp:positionH>
            <wp:positionV relativeFrom="paragraph">
              <wp:posOffset>24765</wp:posOffset>
            </wp:positionV>
            <wp:extent cx="2382520" cy="3651250"/>
            <wp:effectExtent l="0" t="0" r="0" b="6350"/>
            <wp:wrapSquare wrapText="bothSides"/>
            <wp:docPr id="1" name="Obrázek 1" descr="http://radiodiagnostika.fomei.com/DATA/images/sized/35_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radiodiagnostika.fomei.com/DATA/images/sized/35_23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Všechny nabízené přístroje je možné upgradovat na všechny dostupné pokročilé funkce. </w:t>
      </w:r>
    </w:p>
    <w:p w14:paraId="6098ADEB" w14:textId="77777777" w:rsidR="003E6E8F" w:rsidRDefault="003E6E8F" w:rsidP="003E6E8F">
      <w:pPr>
        <w:shd w:val="clear" w:color="auto" w:fill="FFFFFF"/>
        <w:spacing w:before="100" w:beforeAutospacing="1"/>
        <w:ind w:left="17"/>
      </w:pPr>
      <w:r>
        <w:t xml:space="preserve">Široké možnosti dalšího vybavení pro mamografii </w:t>
      </w:r>
    </w:p>
    <w:p w14:paraId="5C54E9E9" w14:textId="77777777" w:rsidR="003E6E8F" w:rsidRDefault="00D31846" w:rsidP="003E6E8F">
      <w:pPr>
        <w:shd w:val="clear" w:color="auto" w:fill="FFFFFF"/>
        <w:ind w:left="17"/>
      </w:pPr>
      <w:r>
        <w:t>- unikátní</w:t>
      </w:r>
      <w:r w:rsidR="003E6E8F">
        <w:t xml:space="preserve"> systém vakuové biopsie HOLOGIC </w:t>
      </w:r>
      <w:proofErr w:type="spellStart"/>
      <w:r w:rsidR="004D5B31">
        <w:t>Brevera</w:t>
      </w:r>
      <w:proofErr w:type="spellEnd"/>
    </w:p>
    <w:p w14:paraId="409E6BCE" w14:textId="77777777" w:rsidR="003E6E8F" w:rsidRDefault="003E6E8F" w:rsidP="003E6E8F">
      <w:pPr>
        <w:shd w:val="clear" w:color="auto" w:fill="FFFFFF"/>
        <w:ind w:left="17"/>
      </w:pPr>
      <w:r>
        <w:t xml:space="preserve">- systém 3D </w:t>
      </w:r>
      <w:proofErr w:type="spellStart"/>
      <w:r>
        <w:t>tomosyntéza</w:t>
      </w:r>
      <w:proofErr w:type="spellEnd"/>
      <w:r>
        <w:t>, včetně následných funkcí C-</w:t>
      </w:r>
      <w:proofErr w:type="spellStart"/>
      <w:r>
        <w:t>View</w:t>
      </w:r>
      <w:proofErr w:type="spellEnd"/>
      <w:r>
        <w:t>,</w:t>
      </w:r>
      <w:r w:rsidR="004D5B31">
        <w:t xml:space="preserve"> I-</w:t>
      </w:r>
      <w:proofErr w:type="spellStart"/>
      <w:r w:rsidR="004D5B31">
        <w:t>View</w:t>
      </w:r>
      <w:proofErr w:type="spellEnd"/>
      <w:r>
        <w:t xml:space="preserve"> </w:t>
      </w:r>
      <w:proofErr w:type="spellStart"/>
      <w:r>
        <w:t>Tomobiopsy</w:t>
      </w:r>
      <w:proofErr w:type="spellEnd"/>
      <w:r>
        <w:t xml:space="preserve">, </w:t>
      </w:r>
    </w:p>
    <w:p w14:paraId="189AA7B6" w14:textId="77777777" w:rsidR="003E6E8F" w:rsidRDefault="003E6E8F" w:rsidP="003E6E8F">
      <w:pPr>
        <w:shd w:val="clear" w:color="auto" w:fill="FFFFFF"/>
        <w:spacing w:before="100" w:beforeAutospacing="1"/>
        <w:ind w:left="19"/>
      </w:pPr>
      <w:r>
        <w:t xml:space="preserve">Návaznost dodávky na stávající mamografické přístroje a software /případně CAD/ vybavení HOLOGIC a PACS </w:t>
      </w:r>
      <w:proofErr w:type="spellStart"/>
      <w:r>
        <w:t>JiveX</w:t>
      </w:r>
      <w:proofErr w:type="spellEnd"/>
      <w:r>
        <w:t>. Obsluha nebude řešit rozdíly v ovládání přístroje.</w:t>
      </w:r>
    </w:p>
    <w:p w14:paraId="0020BDD9" w14:textId="77777777" w:rsidR="003E6E8F" w:rsidRDefault="003E6E8F" w:rsidP="003E6E8F">
      <w:pPr>
        <w:shd w:val="clear" w:color="auto" w:fill="FFFFFF"/>
        <w:spacing w:before="100" w:beforeAutospacing="1"/>
        <w:ind w:left="17"/>
      </w:pPr>
      <w:r>
        <w:t xml:space="preserve">Produkty HOLOGIC jsou nejprodávanějšími mamografickými přístroji ve světě, více než </w:t>
      </w:r>
      <w:r w:rsidR="004D5B31">
        <w:t>3</w:t>
      </w:r>
      <w:r>
        <w:t>0 instalací v</w:t>
      </w:r>
      <w:r w:rsidR="00D31846">
        <w:t> </w:t>
      </w:r>
      <w:r>
        <w:t>ČR</w:t>
      </w:r>
      <w:r w:rsidR="00D31846">
        <w:t>.</w:t>
      </w:r>
    </w:p>
    <w:p w14:paraId="031FE150" w14:textId="77777777" w:rsidR="003E6E8F" w:rsidRDefault="003E6E8F" w:rsidP="003E6E8F">
      <w:pPr>
        <w:shd w:val="clear" w:color="auto" w:fill="FFFFFF"/>
        <w:spacing w:before="100" w:beforeAutospacing="1"/>
        <w:ind w:left="17"/>
      </w:pPr>
      <w:r>
        <w:t>Vyzkoušená servisní spolupráce. Velký počet servisních vyškolených techniků se zahraničním servisním zázemím HOLOGIC</w:t>
      </w:r>
      <w:r w:rsidR="00D31846">
        <w:t>.</w:t>
      </w:r>
    </w:p>
    <w:p w14:paraId="7913655F" w14:textId="77777777" w:rsidR="003E6E8F" w:rsidRDefault="003E6E8F" w:rsidP="003E6E8F">
      <w:pPr>
        <w:shd w:val="clear" w:color="auto" w:fill="FFFFFF"/>
        <w:spacing w:before="100" w:beforeAutospacing="1"/>
        <w:ind w:left="17"/>
      </w:pPr>
      <w:r>
        <w:t>Přístroje certifikovány dle EUREF a FDA</w:t>
      </w:r>
      <w:r w:rsidR="00D31846">
        <w:t>.</w:t>
      </w:r>
    </w:p>
    <w:p w14:paraId="7824D546" w14:textId="77777777" w:rsidR="003E6E8F" w:rsidRDefault="003E6E8F" w:rsidP="003E6E8F">
      <w:pPr>
        <w:jc w:val="both"/>
        <w:rPr>
          <w:b/>
        </w:rPr>
      </w:pPr>
    </w:p>
    <w:p w14:paraId="5DFADA88" w14:textId="77777777" w:rsidR="003E6E8F" w:rsidRPr="00286056" w:rsidRDefault="003E6E8F" w:rsidP="003E6E8F">
      <w:pPr>
        <w:jc w:val="both"/>
      </w:pPr>
    </w:p>
    <w:p w14:paraId="7B9E7B8E" w14:textId="77777777" w:rsidR="003E6E8F" w:rsidRPr="00286056" w:rsidRDefault="003E6E8F" w:rsidP="003E6E8F">
      <w:pPr>
        <w:jc w:val="both"/>
      </w:pPr>
    </w:p>
    <w:p w14:paraId="09F6E2DC" w14:textId="77777777" w:rsidR="003E6E8F" w:rsidRPr="00286056" w:rsidRDefault="003E6E8F" w:rsidP="003E6E8F">
      <w:pPr>
        <w:jc w:val="both"/>
      </w:pPr>
    </w:p>
    <w:p w14:paraId="5F69D787" w14:textId="77777777" w:rsidR="003E6E8F" w:rsidRDefault="003E6E8F" w:rsidP="003E6E8F">
      <w:pPr>
        <w:jc w:val="both"/>
      </w:pPr>
    </w:p>
    <w:p w14:paraId="7A7E4C6D" w14:textId="77777777" w:rsidR="003E6E8F" w:rsidRDefault="003E6E8F" w:rsidP="003E6E8F">
      <w:pPr>
        <w:jc w:val="both"/>
      </w:pPr>
    </w:p>
    <w:p w14:paraId="5A46F180" w14:textId="77777777" w:rsidR="003E6E8F" w:rsidRDefault="003E6E8F" w:rsidP="003E6E8F">
      <w:pPr>
        <w:jc w:val="both"/>
      </w:pPr>
    </w:p>
    <w:p w14:paraId="6EAB97BC" w14:textId="77777777" w:rsidR="003E6E8F" w:rsidRDefault="003E6E8F" w:rsidP="003E6E8F">
      <w:pPr>
        <w:jc w:val="both"/>
      </w:pPr>
    </w:p>
    <w:p w14:paraId="47E8F824" w14:textId="77777777" w:rsidR="003E6E8F" w:rsidRDefault="003E6E8F" w:rsidP="003E6E8F">
      <w:pPr>
        <w:jc w:val="both"/>
      </w:pPr>
    </w:p>
    <w:p w14:paraId="4F8445D5" w14:textId="77777777" w:rsidR="003E6E8F" w:rsidRPr="00286056" w:rsidRDefault="003E6E8F" w:rsidP="003E6E8F">
      <w:pPr>
        <w:jc w:val="both"/>
      </w:pPr>
    </w:p>
    <w:p w14:paraId="2077E488" w14:textId="77777777" w:rsidR="003E6E8F" w:rsidRDefault="003E6E8F" w:rsidP="003E6E8F">
      <w:pPr>
        <w:jc w:val="both"/>
      </w:pPr>
    </w:p>
    <w:p w14:paraId="3286FB51" w14:textId="77777777" w:rsidR="003E6E8F" w:rsidRDefault="003E6E8F" w:rsidP="003E6E8F">
      <w:pPr>
        <w:jc w:val="both"/>
      </w:pPr>
    </w:p>
    <w:p w14:paraId="7F6417F5" w14:textId="77777777" w:rsidR="003E6E8F" w:rsidRDefault="003E6E8F" w:rsidP="003E6E8F">
      <w:pPr>
        <w:jc w:val="both"/>
      </w:pPr>
    </w:p>
    <w:p w14:paraId="3DF8016C" w14:textId="77777777" w:rsidR="003E6E8F" w:rsidRDefault="003E6E8F" w:rsidP="003E6E8F">
      <w:pPr>
        <w:jc w:val="both"/>
      </w:pPr>
    </w:p>
    <w:p w14:paraId="6E5B69F8" w14:textId="77777777" w:rsidR="003E6E8F" w:rsidRDefault="003E6E8F" w:rsidP="003E6E8F">
      <w:pPr>
        <w:jc w:val="both"/>
      </w:pPr>
    </w:p>
    <w:p w14:paraId="43FD31D9" w14:textId="77777777" w:rsidR="003E6E8F" w:rsidRDefault="003E6E8F" w:rsidP="003E6E8F">
      <w:pPr>
        <w:jc w:val="both"/>
      </w:pPr>
    </w:p>
    <w:p w14:paraId="636E3B41" w14:textId="77777777" w:rsidR="004D5B31" w:rsidRDefault="004D5B31" w:rsidP="003E6E8F">
      <w:pPr>
        <w:jc w:val="both"/>
      </w:pPr>
    </w:p>
    <w:p w14:paraId="16E41C42" w14:textId="77777777" w:rsidR="004D5B31" w:rsidRDefault="004D5B31" w:rsidP="003E6E8F">
      <w:pPr>
        <w:jc w:val="both"/>
      </w:pPr>
    </w:p>
    <w:p w14:paraId="481CDC2E" w14:textId="77777777" w:rsidR="004D5B31" w:rsidRDefault="004D5B31" w:rsidP="003E6E8F">
      <w:pPr>
        <w:jc w:val="both"/>
      </w:pPr>
    </w:p>
    <w:p w14:paraId="1637A023" w14:textId="62DF76C1" w:rsidR="004D5B31" w:rsidRDefault="004D5B31" w:rsidP="003E6E8F">
      <w:pPr>
        <w:jc w:val="both"/>
      </w:pPr>
    </w:p>
    <w:p w14:paraId="31DBAE38" w14:textId="53B76798" w:rsidR="000E7F44" w:rsidRDefault="000E7F44" w:rsidP="003E6E8F">
      <w:pPr>
        <w:jc w:val="both"/>
      </w:pPr>
    </w:p>
    <w:p w14:paraId="3E0E1679" w14:textId="3D80FB25" w:rsidR="000E7F44" w:rsidRDefault="000E7F44" w:rsidP="003E6E8F">
      <w:pPr>
        <w:jc w:val="both"/>
      </w:pPr>
    </w:p>
    <w:p w14:paraId="182F9675" w14:textId="77777777" w:rsidR="000E7F44" w:rsidRDefault="000E7F44" w:rsidP="003E6E8F">
      <w:pPr>
        <w:jc w:val="both"/>
      </w:pPr>
    </w:p>
    <w:p w14:paraId="6F0726DE" w14:textId="77777777" w:rsidR="003E6E8F" w:rsidRDefault="003E6E8F" w:rsidP="003E6E8F">
      <w:pPr>
        <w:jc w:val="both"/>
      </w:pPr>
    </w:p>
    <w:p w14:paraId="006B0FC8" w14:textId="77777777" w:rsidR="004D5B31" w:rsidRDefault="004D5B31" w:rsidP="004D5B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5130A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Cenová nabídka v Kč </w:t>
      </w:r>
    </w:p>
    <w:p w14:paraId="26492C52" w14:textId="77777777" w:rsidR="004D5B31" w:rsidRDefault="004D5B31" w:rsidP="003E6E8F">
      <w:pPr>
        <w:jc w:val="both"/>
        <w:rPr>
          <w:b/>
          <w:u w:val="single"/>
        </w:rPr>
      </w:pPr>
    </w:p>
    <w:p w14:paraId="5ECCFCEE" w14:textId="77777777" w:rsidR="003E6E8F" w:rsidRDefault="003E6E8F" w:rsidP="003E6E8F">
      <w:pPr>
        <w:jc w:val="both"/>
        <w:rPr>
          <w:b/>
          <w:sz w:val="24"/>
          <w:szCs w:val="24"/>
        </w:rPr>
      </w:pPr>
    </w:p>
    <w:p w14:paraId="0A746227" w14:textId="5E3FE8C4" w:rsidR="004D5B31" w:rsidRDefault="006E54E1" w:rsidP="004D5B31">
      <w:pPr>
        <w:jc w:val="both"/>
        <w:rPr>
          <w:b/>
        </w:rPr>
      </w:pPr>
      <w:r w:rsidRPr="005C01CA">
        <w:rPr>
          <w:b/>
        </w:rPr>
        <w:t xml:space="preserve">Digitální mamografický přístroj </w:t>
      </w:r>
      <w:r>
        <w:rPr>
          <w:b/>
        </w:rPr>
        <w:t xml:space="preserve">HOLOGIC LORAD DIMENSIONS 6000 3 D + stereotaktická jednotka </w:t>
      </w:r>
      <w:proofErr w:type="spellStart"/>
      <w:r>
        <w:rPr>
          <w:b/>
        </w:rPr>
        <w:t>Affirm</w:t>
      </w:r>
      <w:proofErr w:type="spellEnd"/>
      <w:r>
        <w:rPr>
          <w:b/>
        </w:rPr>
        <w:t xml:space="preserve"> a pokročilé funkce.</w:t>
      </w:r>
    </w:p>
    <w:p w14:paraId="2DE63AA0" w14:textId="77777777" w:rsidR="006E54E1" w:rsidRDefault="006E54E1" w:rsidP="004D5B31">
      <w:pPr>
        <w:jc w:val="both"/>
        <w:rPr>
          <w:b/>
          <w:u w:val="single"/>
        </w:rPr>
      </w:pPr>
    </w:p>
    <w:p w14:paraId="7463D866" w14:textId="77777777" w:rsidR="003E6E8F" w:rsidRPr="00FB11F5" w:rsidRDefault="003E6E8F" w:rsidP="004D5B31">
      <w:pPr>
        <w:jc w:val="both"/>
      </w:pPr>
      <w:r w:rsidRPr="00FB11F5">
        <w:t>Cenová nabídka zahrnuje veškeré náklady spojené s</w:t>
      </w:r>
      <w:r>
        <w:t> </w:t>
      </w:r>
      <w:r w:rsidRPr="00FB11F5">
        <w:t>uvedením předmětu dodávky do plně provozuschopného stavu, tj. především dodávka a instalace zařízení uvedeného v</w:t>
      </w:r>
      <w:r>
        <w:t> </w:t>
      </w:r>
      <w:r w:rsidRPr="00FB11F5">
        <w:t xml:space="preserve">technické specifikaci, náklady (na straně </w:t>
      </w:r>
      <w:proofErr w:type="spellStart"/>
      <w:r w:rsidRPr="00FB11F5">
        <w:t>Fomei</w:t>
      </w:r>
      <w:proofErr w:type="spellEnd"/>
      <w:r w:rsidRPr="00FB11F5">
        <w:t xml:space="preserve"> ) na implementaci a propojení s</w:t>
      </w:r>
      <w:r>
        <w:t> </w:t>
      </w:r>
      <w:r w:rsidRPr="00FB11F5">
        <w:t>dalšími modalitami a systémy (PACS a NIS/RIS), zaškolení obsluhy,</w:t>
      </w:r>
      <w:r>
        <w:t xml:space="preserve"> záruka 24 měsíců a </w:t>
      </w:r>
      <w:r w:rsidRPr="00FB11F5">
        <w:t>záruční servis.</w:t>
      </w:r>
    </w:p>
    <w:p w14:paraId="3571BDD0" w14:textId="77777777" w:rsidR="003E6E8F" w:rsidRDefault="003E6E8F" w:rsidP="003E6E8F">
      <w:pPr>
        <w:pStyle w:val="Zkladntext"/>
        <w:rPr>
          <w:b/>
        </w:rPr>
      </w:pPr>
    </w:p>
    <w:p w14:paraId="678B98AC" w14:textId="77777777" w:rsidR="003E6E8F" w:rsidRDefault="003E6E8F" w:rsidP="003E6E8F">
      <w:pPr>
        <w:pStyle w:val="Zkladntext"/>
        <w:rPr>
          <w:b/>
        </w:rPr>
      </w:pPr>
    </w:p>
    <w:p w14:paraId="716CDC97" w14:textId="77777777" w:rsidR="0014703F" w:rsidRDefault="0014703F" w:rsidP="005E4034">
      <w:pPr>
        <w:pStyle w:val="Zkladntext"/>
        <w:numPr>
          <w:ilvl w:val="0"/>
          <w:numId w:val="6"/>
        </w:numPr>
        <w:rPr>
          <w:b/>
        </w:rPr>
      </w:pPr>
      <w:r w:rsidRPr="005C01CA">
        <w:rPr>
          <w:b/>
        </w:rPr>
        <w:t xml:space="preserve">Digitální mamografický přístroj </w:t>
      </w:r>
      <w:r>
        <w:rPr>
          <w:b/>
        </w:rPr>
        <w:t xml:space="preserve">HOLOGIC LORAD DIMENSIONS 6000 3 D </w:t>
      </w:r>
      <w:proofErr w:type="spellStart"/>
      <w:r>
        <w:rPr>
          <w:b/>
        </w:rPr>
        <w:t>Package</w:t>
      </w:r>
      <w:proofErr w:type="spellEnd"/>
      <w:r>
        <w:rPr>
          <w:b/>
        </w:rPr>
        <w:t xml:space="preserve"> – 1 ks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097"/>
      </w:tblGrid>
      <w:tr w:rsidR="0014703F" w:rsidRPr="0007527D" w14:paraId="02B808BB" w14:textId="77777777" w:rsidTr="00345241">
        <w:tc>
          <w:tcPr>
            <w:tcW w:w="4253" w:type="dxa"/>
            <w:shd w:val="clear" w:color="auto" w:fill="auto"/>
          </w:tcPr>
          <w:p w14:paraId="78579273" w14:textId="77777777" w:rsidR="0014703F" w:rsidRPr="0007527D" w:rsidRDefault="0014703F" w:rsidP="00345241">
            <w:pPr>
              <w:pStyle w:val="Zkladntext"/>
              <w:rPr>
                <w:b/>
              </w:rPr>
            </w:pPr>
            <w:r w:rsidRPr="0007527D">
              <w:rPr>
                <w:b/>
              </w:rPr>
              <w:t>Cena v</w:t>
            </w:r>
            <w:r>
              <w:rPr>
                <w:b/>
              </w:rPr>
              <w:t> Kč bez DPH</w:t>
            </w:r>
          </w:p>
        </w:tc>
        <w:tc>
          <w:tcPr>
            <w:tcW w:w="4197" w:type="dxa"/>
            <w:shd w:val="clear" w:color="auto" w:fill="auto"/>
          </w:tcPr>
          <w:p w14:paraId="529A40E2" w14:textId="1BE249A0" w:rsidR="0014703F" w:rsidRPr="0007527D" w:rsidRDefault="00DA2BBA" w:rsidP="00120D6F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14703F">
              <w:rPr>
                <w:b/>
              </w:rPr>
              <w:t> </w:t>
            </w:r>
            <w:r w:rsidR="002126D6">
              <w:rPr>
                <w:b/>
              </w:rPr>
              <w:t>812</w:t>
            </w:r>
            <w:r w:rsidR="0014703F">
              <w:rPr>
                <w:b/>
              </w:rPr>
              <w:t xml:space="preserve"> </w:t>
            </w:r>
            <w:r w:rsidR="0037138E">
              <w:rPr>
                <w:b/>
              </w:rPr>
              <w:t>9</w:t>
            </w:r>
            <w:r w:rsidR="0014703F" w:rsidRPr="0007527D">
              <w:rPr>
                <w:b/>
              </w:rPr>
              <w:t>00,-</w:t>
            </w:r>
          </w:p>
        </w:tc>
      </w:tr>
    </w:tbl>
    <w:p w14:paraId="69338D40" w14:textId="77777777" w:rsidR="0014703F" w:rsidRDefault="0014703F" w:rsidP="0014703F">
      <w:pPr>
        <w:pStyle w:val="Zkladntext"/>
        <w:rPr>
          <w:b/>
        </w:rPr>
      </w:pPr>
      <w:r>
        <w:rPr>
          <w:b/>
        </w:rPr>
        <w:tab/>
        <w:t>Výbava:</w:t>
      </w:r>
      <w:r>
        <w:rPr>
          <w:b/>
        </w:rPr>
        <w:tab/>
        <w:t xml:space="preserve"> screening</w:t>
      </w:r>
    </w:p>
    <w:p w14:paraId="79BECD9B" w14:textId="5F72E6D4" w:rsidR="0014703F" w:rsidRDefault="0014703F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proofErr w:type="spellStart"/>
      <w:r>
        <w:rPr>
          <w:b/>
        </w:rPr>
        <w:t>Hologic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Affirm</w:t>
      </w:r>
      <w:proofErr w:type="spellEnd"/>
      <w:r>
        <w:rPr>
          <w:b/>
        </w:rPr>
        <w:t xml:space="preserve">  - stereotaktická jednotka </w:t>
      </w:r>
      <w:r w:rsidR="00014510">
        <w:rPr>
          <w:b/>
        </w:rPr>
        <w:t>včetně SW licence</w:t>
      </w:r>
    </w:p>
    <w:p w14:paraId="560E4116" w14:textId="7BE3BC4F" w:rsidR="00014510" w:rsidRDefault="00014510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proofErr w:type="spellStart"/>
      <w:r w:rsidRPr="0008593E">
        <w:rPr>
          <w:b/>
        </w:rPr>
        <w:t>Lateral</w:t>
      </w:r>
      <w:proofErr w:type="spellEnd"/>
      <w:r w:rsidRPr="0008593E">
        <w:rPr>
          <w:b/>
        </w:rPr>
        <w:t xml:space="preserve"> </w:t>
      </w:r>
      <w:proofErr w:type="spellStart"/>
      <w:r w:rsidRPr="0008593E">
        <w:rPr>
          <w:b/>
        </w:rPr>
        <w:t>Arm</w:t>
      </w:r>
      <w:proofErr w:type="spellEnd"/>
      <w:r w:rsidRPr="0008593E">
        <w:rPr>
          <w:b/>
        </w:rPr>
        <w:t xml:space="preserve"> – </w:t>
      </w:r>
      <w:proofErr w:type="spellStart"/>
      <w:r w:rsidRPr="0008593E">
        <w:rPr>
          <w:b/>
        </w:rPr>
        <w:t>lateralní</w:t>
      </w:r>
      <w:proofErr w:type="spellEnd"/>
      <w:r w:rsidRPr="0008593E">
        <w:rPr>
          <w:b/>
        </w:rPr>
        <w:t xml:space="preserve"> rameno včetně</w:t>
      </w:r>
      <w:r>
        <w:rPr>
          <w:b/>
        </w:rPr>
        <w:t xml:space="preserve"> SW</w:t>
      </w:r>
      <w:r w:rsidRPr="0008593E">
        <w:rPr>
          <w:b/>
        </w:rPr>
        <w:t xml:space="preserve"> licence</w:t>
      </w:r>
    </w:p>
    <w:p w14:paraId="27E29FBB" w14:textId="094C9B40" w:rsidR="0014703F" w:rsidRDefault="007D3092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r>
        <w:rPr>
          <w:b/>
        </w:rPr>
        <w:t>3</w:t>
      </w:r>
      <w:r w:rsidR="0014703F">
        <w:rPr>
          <w:b/>
        </w:rPr>
        <w:t xml:space="preserve"> MP monitor ovládací konzole</w:t>
      </w:r>
    </w:p>
    <w:p w14:paraId="3C169C7B" w14:textId="77777777" w:rsidR="0014703F" w:rsidRDefault="0014703F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r>
        <w:rPr>
          <w:b/>
        </w:rPr>
        <w:t>UPS</w:t>
      </w:r>
    </w:p>
    <w:p w14:paraId="4A7DE277" w14:textId="77777777" w:rsidR="0014703F" w:rsidRDefault="0014703F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proofErr w:type="spellStart"/>
      <w:r>
        <w:rPr>
          <w:b/>
        </w:rPr>
        <w:t>Paddle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Kit</w:t>
      </w:r>
      <w:proofErr w:type="spellEnd"/>
      <w:r>
        <w:rPr>
          <w:b/>
        </w:rPr>
        <w:t xml:space="preserve"> AWS 500 </w:t>
      </w:r>
      <w:proofErr w:type="spellStart"/>
      <w:r>
        <w:rPr>
          <w:b/>
        </w:rPr>
        <w:t>Packages</w:t>
      </w:r>
      <w:proofErr w:type="spellEnd"/>
      <w:r>
        <w:rPr>
          <w:b/>
        </w:rPr>
        <w:t xml:space="preserve"> rozšířený</w:t>
      </w:r>
    </w:p>
    <w:p w14:paraId="5A65C985" w14:textId="0FD2C33C" w:rsidR="0014703F" w:rsidRDefault="0014703F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r>
        <w:rPr>
          <w:b/>
        </w:rPr>
        <w:t>C-</w:t>
      </w:r>
      <w:proofErr w:type="spellStart"/>
      <w:r>
        <w:rPr>
          <w:b/>
        </w:rPr>
        <w:t>View</w:t>
      </w:r>
      <w:proofErr w:type="spellEnd"/>
      <w:r>
        <w:rPr>
          <w:b/>
        </w:rPr>
        <w:t xml:space="preserve"> </w:t>
      </w:r>
    </w:p>
    <w:p w14:paraId="5766486C" w14:textId="7A9AA8F9" w:rsidR="0008593E" w:rsidRPr="00014510" w:rsidRDefault="007D3092" w:rsidP="00014510">
      <w:pPr>
        <w:pStyle w:val="Zkladntext"/>
        <w:numPr>
          <w:ilvl w:val="0"/>
          <w:numId w:val="6"/>
        </w:numPr>
        <w:ind w:left="1134" w:hanging="11"/>
        <w:rPr>
          <w:b/>
        </w:rPr>
      </w:pPr>
      <w:r>
        <w:rPr>
          <w:b/>
        </w:rPr>
        <w:t>I-</w:t>
      </w:r>
      <w:proofErr w:type="spellStart"/>
      <w:r>
        <w:rPr>
          <w:b/>
        </w:rPr>
        <w:t>View</w:t>
      </w:r>
      <w:proofErr w:type="spellEnd"/>
      <w:r>
        <w:rPr>
          <w:b/>
        </w:rPr>
        <w:t xml:space="preserve"> </w:t>
      </w:r>
      <w:r w:rsidR="00D75458">
        <w:rPr>
          <w:b/>
        </w:rPr>
        <w:t xml:space="preserve">- </w:t>
      </w:r>
      <w:proofErr w:type="spellStart"/>
      <w:r w:rsidR="00D75458">
        <w:rPr>
          <w:b/>
        </w:rPr>
        <w:t>Contrast</w:t>
      </w:r>
      <w:proofErr w:type="spellEnd"/>
      <w:r w:rsidR="00D75458">
        <w:rPr>
          <w:b/>
        </w:rPr>
        <w:t xml:space="preserve"> </w:t>
      </w:r>
      <w:proofErr w:type="spellStart"/>
      <w:r w:rsidR="00D75458">
        <w:rPr>
          <w:b/>
        </w:rPr>
        <w:t>Enhanced</w:t>
      </w:r>
      <w:proofErr w:type="spellEnd"/>
      <w:r w:rsidR="00D75458">
        <w:rPr>
          <w:b/>
        </w:rPr>
        <w:t xml:space="preserve"> 2D </w:t>
      </w:r>
      <w:proofErr w:type="spellStart"/>
      <w:r w:rsidR="00D75458">
        <w:rPr>
          <w:b/>
        </w:rPr>
        <w:t>Imaging</w:t>
      </w:r>
      <w:proofErr w:type="spellEnd"/>
    </w:p>
    <w:p w14:paraId="1CB911F0" w14:textId="478BC08A" w:rsidR="0008593E" w:rsidRPr="0008593E" w:rsidRDefault="0008593E" w:rsidP="0008593E">
      <w:pPr>
        <w:pStyle w:val="Zkladntext"/>
        <w:numPr>
          <w:ilvl w:val="0"/>
          <w:numId w:val="6"/>
        </w:numPr>
        <w:ind w:left="1134" w:hanging="11"/>
        <w:rPr>
          <w:b/>
        </w:rPr>
      </w:pPr>
      <w:proofErr w:type="spellStart"/>
      <w:r w:rsidRPr="0008593E">
        <w:rPr>
          <w:b/>
        </w:rPr>
        <w:t>Powered</w:t>
      </w:r>
      <w:proofErr w:type="spellEnd"/>
      <w:r w:rsidRPr="0008593E">
        <w:rPr>
          <w:b/>
        </w:rPr>
        <w:t xml:space="preserve"> </w:t>
      </w:r>
      <w:proofErr w:type="spellStart"/>
      <w:r w:rsidRPr="0008593E">
        <w:rPr>
          <w:b/>
        </w:rPr>
        <w:t>console</w:t>
      </w:r>
      <w:proofErr w:type="spellEnd"/>
      <w:r w:rsidRPr="0008593E">
        <w:rPr>
          <w:b/>
        </w:rPr>
        <w:t xml:space="preserve"> </w:t>
      </w:r>
      <w:proofErr w:type="spellStart"/>
      <w:r w:rsidRPr="0008593E">
        <w:rPr>
          <w:b/>
        </w:rPr>
        <w:t>height</w:t>
      </w:r>
      <w:proofErr w:type="spellEnd"/>
      <w:r w:rsidRPr="0008593E">
        <w:rPr>
          <w:b/>
        </w:rPr>
        <w:t xml:space="preserve"> </w:t>
      </w:r>
      <w:proofErr w:type="spellStart"/>
      <w:r w:rsidRPr="0008593E">
        <w:rPr>
          <w:b/>
        </w:rPr>
        <w:t>adjustment</w:t>
      </w:r>
      <w:proofErr w:type="spellEnd"/>
    </w:p>
    <w:p w14:paraId="2C7E7494" w14:textId="0ED95CA6" w:rsidR="0008593E" w:rsidRDefault="0008593E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proofErr w:type="spellStart"/>
      <w:r>
        <w:rPr>
          <w:b/>
        </w:rPr>
        <w:t>Tomobiopsy</w:t>
      </w:r>
      <w:proofErr w:type="spellEnd"/>
    </w:p>
    <w:p w14:paraId="43C3F391" w14:textId="448529FD" w:rsidR="00B435D9" w:rsidRDefault="00B435D9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proofErr w:type="spellStart"/>
      <w:r>
        <w:rPr>
          <w:b/>
        </w:rPr>
        <w:t>Fingerprint</w:t>
      </w:r>
      <w:proofErr w:type="spellEnd"/>
    </w:p>
    <w:p w14:paraId="43A8AE24" w14:textId="777D0DE1" w:rsidR="00B435D9" w:rsidRDefault="00B435D9" w:rsidP="005E4034">
      <w:pPr>
        <w:pStyle w:val="Zkladntext"/>
        <w:numPr>
          <w:ilvl w:val="0"/>
          <w:numId w:val="6"/>
        </w:numPr>
        <w:ind w:left="1134" w:hanging="11"/>
        <w:rPr>
          <w:b/>
          <w:bCs/>
        </w:rPr>
      </w:pPr>
      <w:r w:rsidRPr="00B435D9">
        <w:rPr>
          <w:b/>
          <w:bCs/>
        </w:rPr>
        <w:t>X-</w:t>
      </w:r>
      <w:proofErr w:type="spellStart"/>
      <w:r w:rsidRPr="00B435D9">
        <w:rPr>
          <w:b/>
          <w:bCs/>
        </w:rPr>
        <w:t>ray</w:t>
      </w:r>
      <w:proofErr w:type="spellEnd"/>
      <w:r w:rsidRPr="00B435D9">
        <w:rPr>
          <w:b/>
          <w:bCs/>
        </w:rPr>
        <w:t xml:space="preserve"> </w:t>
      </w:r>
      <w:proofErr w:type="spellStart"/>
      <w:r w:rsidRPr="00B435D9">
        <w:rPr>
          <w:b/>
          <w:bCs/>
        </w:rPr>
        <w:t>Exposure</w:t>
      </w:r>
      <w:proofErr w:type="spellEnd"/>
      <w:r w:rsidRPr="00B435D9">
        <w:rPr>
          <w:b/>
          <w:bCs/>
        </w:rPr>
        <w:t xml:space="preserve"> </w:t>
      </w:r>
      <w:proofErr w:type="spellStart"/>
      <w:r w:rsidRPr="00B435D9">
        <w:rPr>
          <w:b/>
          <w:bCs/>
        </w:rPr>
        <w:t>Foot</w:t>
      </w:r>
      <w:proofErr w:type="spellEnd"/>
      <w:r w:rsidRPr="00B435D9">
        <w:rPr>
          <w:b/>
          <w:bCs/>
        </w:rPr>
        <w:t xml:space="preserve"> </w:t>
      </w:r>
      <w:proofErr w:type="spellStart"/>
      <w:r w:rsidRPr="00B435D9">
        <w:rPr>
          <w:b/>
          <w:bCs/>
        </w:rPr>
        <w:t>Swith</w:t>
      </w:r>
      <w:proofErr w:type="spellEnd"/>
    </w:p>
    <w:p w14:paraId="138A6F4C" w14:textId="6C36B16A" w:rsidR="00014510" w:rsidRDefault="002126D6" w:rsidP="005E4034">
      <w:pPr>
        <w:pStyle w:val="Zkladntext"/>
        <w:numPr>
          <w:ilvl w:val="0"/>
          <w:numId w:val="6"/>
        </w:numPr>
        <w:ind w:left="1134" w:hanging="11"/>
        <w:rPr>
          <w:b/>
          <w:bCs/>
        </w:rPr>
      </w:pPr>
      <w:r>
        <w:rPr>
          <w:b/>
          <w:bCs/>
        </w:rPr>
        <w:t>E</w:t>
      </w:r>
      <w:r w:rsidR="00014510">
        <w:rPr>
          <w:b/>
          <w:bCs/>
        </w:rPr>
        <w:t>lektrorozvaděč</w:t>
      </w:r>
    </w:p>
    <w:p w14:paraId="583F4695" w14:textId="6CA77414" w:rsidR="002126D6" w:rsidRPr="00B435D9" w:rsidRDefault="002126D6" w:rsidP="005E4034">
      <w:pPr>
        <w:pStyle w:val="Zkladntext"/>
        <w:numPr>
          <w:ilvl w:val="0"/>
          <w:numId w:val="6"/>
        </w:numPr>
        <w:ind w:left="1134" w:hanging="11"/>
        <w:rPr>
          <w:b/>
          <w:bCs/>
        </w:rPr>
      </w:pPr>
      <w:r>
        <w:rPr>
          <w:b/>
          <w:bCs/>
        </w:rPr>
        <w:t>Pomůcky provozní stálosti</w:t>
      </w:r>
    </w:p>
    <w:p w14:paraId="69463159" w14:textId="77777777" w:rsidR="0014703F" w:rsidRDefault="0014703F" w:rsidP="005E4034">
      <w:pPr>
        <w:pStyle w:val="Zkladntext"/>
        <w:numPr>
          <w:ilvl w:val="0"/>
          <w:numId w:val="6"/>
        </w:numPr>
        <w:ind w:left="1134" w:hanging="11"/>
        <w:rPr>
          <w:b/>
        </w:rPr>
      </w:pPr>
      <w:r>
        <w:rPr>
          <w:b/>
        </w:rPr>
        <w:t xml:space="preserve">24 měsíců záruka </w:t>
      </w:r>
    </w:p>
    <w:p w14:paraId="44E01A2B" w14:textId="77777777" w:rsidR="0037138E" w:rsidRDefault="0037138E" w:rsidP="0037138E">
      <w:pPr>
        <w:pStyle w:val="Zkladntext"/>
        <w:ind w:left="1134"/>
        <w:rPr>
          <w:b/>
        </w:rPr>
      </w:pPr>
    </w:p>
    <w:p w14:paraId="093F4C52" w14:textId="77777777" w:rsidR="00D75458" w:rsidRPr="00D75458" w:rsidRDefault="00D75458" w:rsidP="00D754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6458C09B" w14:textId="5C5F9A50" w:rsidR="0037138E" w:rsidRPr="00EF2DDF" w:rsidRDefault="00D75458" w:rsidP="00D75458">
      <w:pPr>
        <w:pStyle w:val="Zkladntext"/>
        <w:numPr>
          <w:ilvl w:val="0"/>
          <w:numId w:val="6"/>
        </w:numPr>
        <w:rPr>
          <w:b/>
          <w:bCs/>
          <w:sz w:val="24"/>
          <w:szCs w:val="24"/>
        </w:rPr>
      </w:pPr>
      <w:r w:rsidRPr="00EF2DDF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EF2DDF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>Accutron</w:t>
      </w:r>
      <w:proofErr w:type="spellEnd"/>
      <w:r w:rsidRPr="00EF2DDF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CT-D - dvouhlavý kabelový injektor s ovládacím panelem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096"/>
      </w:tblGrid>
      <w:tr w:rsidR="0037138E" w:rsidRPr="0007527D" w14:paraId="5AB4476B" w14:textId="77777777" w:rsidTr="00345241">
        <w:tc>
          <w:tcPr>
            <w:tcW w:w="4253" w:type="dxa"/>
            <w:shd w:val="clear" w:color="auto" w:fill="auto"/>
          </w:tcPr>
          <w:p w14:paraId="3BE1E41C" w14:textId="77777777" w:rsidR="0037138E" w:rsidRPr="0007527D" w:rsidRDefault="0037138E" w:rsidP="00345241">
            <w:pPr>
              <w:pStyle w:val="Zkladntext"/>
              <w:rPr>
                <w:b/>
              </w:rPr>
            </w:pPr>
            <w:r w:rsidRPr="0007527D">
              <w:rPr>
                <w:b/>
              </w:rPr>
              <w:t>Cena v</w:t>
            </w:r>
            <w:r>
              <w:rPr>
                <w:b/>
              </w:rPr>
              <w:t> Kč bez DPH</w:t>
            </w:r>
          </w:p>
        </w:tc>
        <w:tc>
          <w:tcPr>
            <w:tcW w:w="4197" w:type="dxa"/>
            <w:shd w:val="clear" w:color="auto" w:fill="auto"/>
          </w:tcPr>
          <w:p w14:paraId="63F8CBEE" w14:textId="76AD625C" w:rsidR="0037138E" w:rsidRPr="0007527D" w:rsidRDefault="00D75458" w:rsidP="0037138E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517 000</w:t>
            </w:r>
            <w:r w:rsidR="0037138E" w:rsidRPr="0007527D">
              <w:rPr>
                <w:b/>
              </w:rPr>
              <w:t>,-</w:t>
            </w:r>
          </w:p>
        </w:tc>
      </w:tr>
    </w:tbl>
    <w:p w14:paraId="5124CB88" w14:textId="1AF5E64E" w:rsidR="0014703F" w:rsidRDefault="0014703F" w:rsidP="0037138E">
      <w:pPr>
        <w:pStyle w:val="Zkladntext"/>
        <w:ind w:firstLine="708"/>
        <w:rPr>
          <w:b/>
        </w:rPr>
      </w:pPr>
    </w:p>
    <w:p w14:paraId="66910E35" w14:textId="2D756E91" w:rsidR="00D75458" w:rsidRDefault="002303E9" w:rsidP="002303E9">
      <w:pPr>
        <w:pStyle w:val="Zkladntext"/>
        <w:numPr>
          <w:ilvl w:val="0"/>
          <w:numId w:val="13"/>
        </w:numPr>
        <w:rPr>
          <w:b/>
        </w:rPr>
      </w:pPr>
      <w:r>
        <w:rPr>
          <w:b/>
        </w:rPr>
        <w:t>ELEVATION DRIVE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096"/>
      </w:tblGrid>
      <w:tr w:rsidR="00D75458" w:rsidRPr="0007527D" w14:paraId="56A83553" w14:textId="77777777" w:rsidTr="0019646A">
        <w:tc>
          <w:tcPr>
            <w:tcW w:w="4253" w:type="dxa"/>
            <w:shd w:val="clear" w:color="auto" w:fill="auto"/>
          </w:tcPr>
          <w:p w14:paraId="1DE5A01C" w14:textId="77777777" w:rsidR="00D75458" w:rsidRPr="0007527D" w:rsidRDefault="00D75458" w:rsidP="0019646A">
            <w:pPr>
              <w:pStyle w:val="Zkladntext"/>
              <w:rPr>
                <w:b/>
              </w:rPr>
            </w:pPr>
            <w:r w:rsidRPr="0007527D">
              <w:rPr>
                <w:b/>
              </w:rPr>
              <w:t>Cena v</w:t>
            </w:r>
            <w:r>
              <w:rPr>
                <w:b/>
              </w:rPr>
              <w:t> Kč bez DPH</w:t>
            </w:r>
          </w:p>
        </w:tc>
        <w:tc>
          <w:tcPr>
            <w:tcW w:w="4197" w:type="dxa"/>
            <w:shd w:val="clear" w:color="auto" w:fill="auto"/>
          </w:tcPr>
          <w:p w14:paraId="0D3C201A" w14:textId="0CA78BEC" w:rsidR="00D75458" w:rsidRPr="0007527D" w:rsidRDefault="00D75458" w:rsidP="0019646A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2303E9">
              <w:rPr>
                <w:b/>
              </w:rPr>
              <w:t>5</w:t>
            </w:r>
            <w:r>
              <w:rPr>
                <w:b/>
              </w:rPr>
              <w:t xml:space="preserve"> 000</w:t>
            </w:r>
            <w:r w:rsidRPr="0007527D">
              <w:rPr>
                <w:b/>
              </w:rPr>
              <w:t>,-</w:t>
            </w:r>
          </w:p>
        </w:tc>
      </w:tr>
    </w:tbl>
    <w:p w14:paraId="1C97BDC0" w14:textId="77777777" w:rsidR="00D75458" w:rsidRPr="00A405AC" w:rsidRDefault="00D75458" w:rsidP="0037138E">
      <w:pPr>
        <w:pStyle w:val="Zkladntext"/>
        <w:ind w:firstLine="708"/>
        <w:rPr>
          <w:b/>
        </w:rPr>
      </w:pPr>
    </w:p>
    <w:p w14:paraId="0BA0FD52" w14:textId="505B74B5" w:rsidR="0014703F" w:rsidRPr="00FD767C" w:rsidRDefault="00D75458" w:rsidP="005E4034">
      <w:pPr>
        <w:pStyle w:val="Zkladntext"/>
        <w:numPr>
          <w:ilvl w:val="0"/>
          <w:numId w:val="6"/>
        </w:numPr>
        <w:rPr>
          <w:b/>
        </w:rPr>
      </w:pPr>
      <w:r>
        <w:rPr>
          <w:b/>
          <w:bCs/>
        </w:rPr>
        <w:t xml:space="preserve">2 x </w:t>
      </w:r>
      <w:r w:rsidR="0014703F" w:rsidRPr="00FD767C">
        <w:rPr>
          <w:b/>
          <w:bCs/>
        </w:rPr>
        <w:t>Diagnostická stanice pro mamografii</w:t>
      </w:r>
      <w:r w:rsidR="00014510">
        <w:rPr>
          <w:b/>
          <w:bCs/>
        </w:rPr>
        <w:t xml:space="preserve"> se dvěma 5 </w:t>
      </w:r>
      <w:proofErr w:type="spellStart"/>
      <w:r w:rsidR="00014510">
        <w:rPr>
          <w:b/>
          <w:bCs/>
        </w:rPr>
        <w:t>MPix</w:t>
      </w:r>
      <w:proofErr w:type="spellEnd"/>
      <w:r w:rsidR="00014510">
        <w:rPr>
          <w:b/>
          <w:bCs/>
        </w:rPr>
        <w:t xml:space="preserve"> monitory a </w:t>
      </w:r>
      <w:proofErr w:type="spellStart"/>
      <w:r>
        <w:rPr>
          <w:b/>
          <w:bCs/>
        </w:rPr>
        <w:t>JiveX</w:t>
      </w:r>
      <w:proofErr w:type="spellEnd"/>
      <w:r>
        <w:rPr>
          <w:b/>
          <w:bCs/>
        </w:rPr>
        <w:t xml:space="preserve"> Workstation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096"/>
      </w:tblGrid>
      <w:tr w:rsidR="0014703F" w:rsidRPr="0007527D" w14:paraId="10F92F26" w14:textId="77777777" w:rsidTr="00345241">
        <w:tc>
          <w:tcPr>
            <w:tcW w:w="4253" w:type="dxa"/>
            <w:shd w:val="clear" w:color="auto" w:fill="auto"/>
          </w:tcPr>
          <w:p w14:paraId="3A22EF42" w14:textId="77777777" w:rsidR="0014703F" w:rsidRPr="0007527D" w:rsidRDefault="0014703F" w:rsidP="00345241">
            <w:pPr>
              <w:pStyle w:val="Zkladntext"/>
              <w:rPr>
                <w:b/>
              </w:rPr>
            </w:pPr>
            <w:r w:rsidRPr="0007527D">
              <w:rPr>
                <w:b/>
              </w:rPr>
              <w:t>Cena v</w:t>
            </w:r>
            <w:r>
              <w:rPr>
                <w:b/>
              </w:rPr>
              <w:t> Kč bez DPH</w:t>
            </w:r>
          </w:p>
        </w:tc>
        <w:tc>
          <w:tcPr>
            <w:tcW w:w="4197" w:type="dxa"/>
            <w:shd w:val="clear" w:color="auto" w:fill="auto"/>
          </w:tcPr>
          <w:p w14:paraId="694180DB" w14:textId="4CFB0E13" w:rsidR="0014703F" w:rsidRPr="0007527D" w:rsidRDefault="002534AA" w:rsidP="00345241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1 040</w:t>
            </w:r>
            <w:r w:rsidR="0014703F">
              <w:rPr>
                <w:b/>
              </w:rPr>
              <w:t xml:space="preserve"> 000</w:t>
            </w:r>
            <w:r w:rsidR="0014703F" w:rsidRPr="0007527D">
              <w:rPr>
                <w:b/>
              </w:rPr>
              <w:t>,-</w:t>
            </w:r>
          </w:p>
        </w:tc>
      </w:tr>
    </w:tbl>
    <w:p w14:paraId="42927343" w14:textId="77777777" w:rsidR="0014703F" w:rsidRPr="00A405AC" w:rsidRDefault="0014703F" w:rsidP="005E4034">
      <w:pPr>
        <w:pStyle w:val="Zkladntext"/>
        <w:numPr>
          <w:ilvl w:val="0"/>
          <w:numId w:val="10"/>
        </w:numPr>
        <w:ind w:left="1418"/>
        <w:rPr>
          <w:b/>
        </w:rPr>
      </w:pPr>
      <w:proofErr w:type="spellStart"/>
      <w:r>
        <w:rPr>
          <w:b/>
        </w:rPr>
        <w:t>Tomo</w:t>
      </w:r>
      <w:proofErr w:type="spellEnd"/>
      <w:r>
        <w:rPr>
          <w:b/>
        </w:rPr>
        <w:t xml:space="preserve"> Licence</w:t>
      </w:r>
    </w:p>
    <w:p w14:paraId="5415B92B" w14:textId="3DC244A6" w:rsidR="002534AA" w:rsidRDefault="002534AA" w:rsidP="002534AA">
      <w:pPr>
        <w:pStyle w:val="Zkladntext"/>
        <w:rPr>
          <w:b/>
          <w:sz w:val="18"/>
          <w:szCs w:val="18"/>
        </w:rPr>
      </w:pPr>
    </w:p>
    <w:p w14:paraId="25543E29" w14:textId="4AF6B807" w:rsidR="002534AA" w:rsidRPr="002534AA" w:rsidRDefault="002534AA" w:rsidP="002534AA">
      <w:pPr>
        <w:pStyle w:val="Zkladntext"/>
        <w:numPr>
          <w:ilvl w:val="0"/>
          <w:numId w:val="14"/>
        </w:numPr>
        <w:rPr>
          <w:b/>
        </w:rPr>
      </w:pPr>
      <w:r w:rsidRPr="002534AA">
        <w:rPr>
          <w:b/>
        </w:rPr>
        <w:t xml:space="preserve">TRANSPARA </w:t>
      </w:r>
      <w:r w:rsidR="00014510">
        <w:rPr>
          <w:b/>
        </w:rPr>
        <w:t>– SW licence umělé inteligence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096"/>
      </w:tblGrid>
      <w:tr w:rsidR="002534AA" w:rsidRPr="0007527D" w14:paraId="383425D8" w14:textId="77777777" w:rsidTr="0019646A">
        <w:tc>
          <w:tcPr>
            <w:tcW w:w="4253" w:type="dxa"/>
            <w:shd w:val="clear" w:color="auto" w:fill="auto"/>
          </w:tcPr>
          <w:p w14:paraId="33AB536B" w14:textId="77777777" w:rsidR="002534AA" w:rsidRPr="0007527D" w:rsidRDefault="002534AA" w:rsidP="0019646A">
            <w:pPr>
              <w:pStyle w:val="Zkladntext"/>
              <w:rPr>
                <w:b/>
              </w:rPr>
            </w:pPr>
            <w:r w:rsidRPr="0007527D">
              <w:rPr>
                <w:b/>
              </w:rPr>
              <w:t>Cena v</w:t>
            </w:r>
            <w:r>
              <w:rPr>
                <w:b/>
              </w:rPr>
              <w:t> Kč bez DPH</w:t>
            </w:r>
          </w:p>
        </w:tc>
        <w:tc>
          <w:tcPr>
            <w:tcW w:w="4197" w:type="dxa"/>
            <w:shd w:val="clear" w:color="auto" w:fill="auto"/>
          </w:tcPr>
          <w:p w14:paraId="4EAC0477" w14:textId="0FC3D557" w:rsidR="002534AA" w:rsidRPr="0007527D" w:rsidRDefault="002534AA" w:rsidP="0019646A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1 270 000</w:t>
            </w:r>
            <w:r w:rsidRPr="0007527D">
              <w:rPr>
                <w:b/>
              </w:rPr>
              <w:t>,-</w:t>
            </w:r>
          </w:p>
        </w:tc>
      </w:tr>
    </w:tbl>
    <w:p w14:paraId="1E1B1DD6" w14:textId="77E6344D" w:rsidR="002534AA" w:rsidRDefault="002534AA" w:rsidP="0014703F">
      <w:pPr>
        <w:pStyle w:val="Zkladntext"/>
        <w:rPr>
          <w:b/>
          <w:sz w:val="18"/>
          <w:szCs w:val="18"/>
        </w:rPr>
      </w:pPr>
    </w:p>
    <w:p w14:paraId="5571761E" w14:textId="77777777" w:rsidR="00EF2DDF" w:rsidRDefault="00EF2DDF" w:rsidP="0014703F">
      <w:pPr>
        <w:pStyle w:val="Zkladntext"/>
        <w:rPr>
          <w:b/>
          <w:sz w:val="18"/>
          <w:szCs w:val="18"/>
        </w:rPr>
      </w:pPr>
    </w:p>
    <w:p w14:paraId="6DECE21D" w14:textId="77777777" w:rsidR="002534AA" w:rsidRDefault="002534AA" w:rsidP="0014703F">
      <w:pPr>
        <w:pStyle w:val="Zkladntext"/>
        <w:rPr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4142"/>
        <w:gridCol w:w="4103"/>
      </w:tblGrid>
      <w:tr w:rsidR="0014703F" w:rsidRPr="0007527D" w14:paraId="2576ACEE" w14:textId="77777777" w:rsidTr="00345241">
        <w:tc>
          <w:tcPr>
            <w:tcW w:w="4253" w:type="dxa"/>
            <w:shd w:val="pct12" w:color="auto" w:fill="auto"/>
          </w:tcPr>
          <w:p w14:paraId="3760D76C" w14:textId="79A9F645" w:rsidR="0014703F" w:rsidRPr="00AF70B6" w:rsidRDefault="00DA2BBA" w:rsidP="00345241">
            <w:pPr>
              <w:pStyle w:val="Zkladn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bez DPH</w:t>
            </w:r>
            <w:r w:rsidRPr="00AF70B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97" w:type="dxa"/>
            <w:shd w:val="pct12" w:color="auto" w:fill="auto"/>
          </w:tcPr>
          <w:p w14:paraId="19351BC2" w14:textId="5EC8E1CD" w:rsidR="0014703F" w:rsidRPr="00AF70B6" w:rsidRDefault="0037138E" w:rsidP="00120D6F">
            <w:pPr>
              <w:pStyle w:val="Zkladntex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4703F">
              <w:rPr>
                <w:b/>
                <w:sz w:val="28"/>
                <w:szCs w:val="28"/>
              </w:rPr>
              <w:t xml:space="preserve"> </w:t>
            </w:r>
            <w:r w:rsidR="002126D6">
              <w:rPr>
                <w:b/>
                <w:sz w:val="28"/>
                <w:szCs w:val="28"/>
              </w:rPr>
              <w:t>814</w:t>
            </w:r>
            <w:r w:rsidR="0014703F" w:rsidRPr="00AF70B6">
              <w:rPr>
                <w:b/>
                <w:sz w:val="28"/>
                <w:szCs w:val="28"/>
              </w:rPr>
              <w:t xml:space="preserve"> </w:t>
            </w:r>
            <w:r w:rsidR="00C61A60">
              <w:rPr>
                <w:b/>
                <w:sz w:val="28"/>
                <w:szCs w:val="28"/>
              </w:rPr>
              <w:t>9</w:t>
            </w:r>
            <w:r w:rsidR="0008593E">
              <w:rPr>
                <w:b/>
                <w:sz w:val="28"/>
                <w:szCs w:val="28"/>
              </w:rPr>
              <w:t>00</w:t>
            </w:r>
            <w:r w:rsidR="0014703F" w:rsidRPr="00AF70B6">
              <w:rPr>
                <w:b/>
                <w:sz w:val="28"/>
                <w:szCs w:val="28"/>
              </w:rPr>
              <w:t>,-</w:t>
            </w:r>
          </w:p>
        </w:tc>
      </w:tr>
      <w:tr w:rsidR="0014703F" w:rsidRPr="0007527D" w14:paraId="0A5D0541" w14:textId="77777777" w:rsidTr="00345241">
        <w:tc>
          <w:tcPr>
            <w:tcW w:w="4253" w:type="dxa"/>
            <w:shd w:val="pct12" w:color="auto" w:fill="auto"/>
          </w:tcPr>
          <w:p w14:paraId="54D4FCED" w14:textId="77777777" w:rsidR="0014703F" w:rsidRPr="00AF70B6" w:rsidRDefault="0014703F" w:rsidP="00345241">
            <w:pPr>
              <w:pStyle w:val="Zkladn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DPH</w:t>
            </w:r>
          </w:p>
        </w:tc>
        <w:tc>
          <w:tcPr>
            <w:tcW w:w="4197" w:type="dxa"/>
            <w:shd w:val="pct12" w:color="auto" w:fill="auto"/>
          </w:tcPr>
          <w:p w14:paraId="09F80178" w14:textId="2F1D9C69" w:rsidR="0014703F" w:rsidRDefault="0014703F" w:rsidP="00120D6F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DA2BB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A2BBA">
              <w:rPr>
                <w:b/>
                <w:sz w:val="28"/>
                <w:szCs w:val="28"/>
              </w:rPr>
              <w:t>2</w:t>
            </w:r>
            <w:r w:rsidR="002126D6">
              <w:rPr>
                <w:b/>
                <w:sz w:val="28"/>
                <w:szCs w:val="28"/>
              </w:rPr>
              <w:t>71</w:t>
            </w:r>
            <w:r>
              <w:rPr>
                <w:b/>
                <w:sz w:val="28"/>
                <w:szCs w:val="28"/>
              </w:rPr>
              <w:t> </w:t>
            </w:r>
            <w:r w:rsidR="002126D6">
              <w:rPr>
                <w:b/>
                <w:sz w:val="28"/>
                <w:szCs w:val="28"/>
              </w:rPr>
              <w:t>129</w:t>
            </w:r>
            <w:r>
              <w:rPr>
                <w:b/>
                <w:sz w:val="28"/>
                <w:szCs w:val="28"/>
              </w:rPr>
              <w:t>,-</w:t>
            </w:r>
          </w:p>
        </w:tc>
      </w:tr>
      <w:tr w:rsidR="0014703F" w:rsidRPr="0007527D" w14:paraId="5A220580" w14:textId="77777777" w:rsidTr="00345241">
        <w:tc>
          <w:tcPr>
            <w:tcW w:w="4253" w:type="dxa"/>
            <w:shd w:val="pct12" w:color="auto" w:fill="auto"/>
          </w:tcPr>
          <w:p w14:paraId="2D9F4BFB" w14:textId="0859AA55" w:rsidR="0014703F" w:rsidRPr="00AF70B6" w:rsidRDefault="00DA2BBA" w:rsidP="00345241">
            <w:pPr>
              <w:pStyle w:val="Zkladntext"/>
              <w:rPr>
                <w:b/>
                <w:sz w:val="28"/>
                <w:szCs w:val="28"/>
              </w:rPr>
            </w:pPr>
            <w:r w:rsidRPr="00AF70B6">
              <w:rPr>
                <w:b/>
                <w:sz w:val="28"/>
                <w:szCs w:val="28"/>
              </w:rPr>
              <w:t>Cena v</w:t>
            </w:r>
            <w:r>
              <w:rPr>
                <w:b/>
                <w:sz w:val="28"/>
                <w:szCs w:val="28"/>
              </w:rPr>
              <w:t> Kč</w:t>
            </w:r>
            <w:r w:rsidRPr="00AF70B6">
              <w:rPr>
                <w:b/>
                <w:sz w:val="28"/>
                <w:szCs w:val="28"/>
              </w:rPr>
              <w:t xml:space="preserve"> celkem</w:t>
            </w:r>
          </w:p>
        </w:tc>
        <w:tc>
          <w:tcPr>
            <w:tcW w:w="4197" w:type="dxa"/>
            <w:shd w:val="pct12" w:color="auto" w:fill="auto"/>
          </w:tcPr>
          <w:p w14:paraId="5332ACF5" w14:textId="00D11161" w:rsidR="0014703F" w:rsidRDefault="0037138E" w:rsidP="00120D6F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DA2BBA">
              <w:rPr>
                <w:b/>
                <w:sz w:val="28"/>
                <w:szCs w:val="28"/>
              </w:rPr>
              <w:t>1</w:t>
            </w:r>
            <w:r w:rsidR="002126D6">
              <w:rPr>
                <w:b/>
                <w:sz w:val="28"/>
                <w:szCs w:val="28"/>
              </w:rPr>
              <w:t>3</w:t>
            </w:r>
            <w:r w:rsidR="00DA2BBA">
              <w:rPr>
                <w:b/>
                <w:sz w:val="28"/>
                <w:szCs w:val="28"/>
              </w:rPr>
              <w:t xml:space="preserve"> </w:t>
            </w:r>
            <w:r w:rsidR="002126D6">
              <w:rPr>
                <w:b/>
                <w:sz w:val="28"/>
                <w:szCs w:val="28"/>
              </w:rPr>
              <w:t>086</w:t>
            </w:r>
            <w:r w:rsidR="0014703F" w:rsidRPr="00AF70B6">
              <w:rPr>
                <w:b/>
                <w:sz w:val="28"/>
                <w:szCs w:val="28"/>
              </w:rPr>
              <w:t xml:space="preserve"> </w:t>
            </w:r>
            <w:r w:rsidR="002126D6">
              <w:rPr>
                <w:b/>
                <w:sz w:val="28"/>
                <w:szCs w:val="28"/>
              </w:rPr>
              <w:t>029</w:t>
            </w:r>
            <w:r w:rsidR="0014703F" w:rsidRPr="00AF70B6">
              <w:rPr>
                <w:b/>
                <w:sz w:val="28"/>
                <w:szCs w:val="28"/>
              </w:rPr>
              <w:t>,-</w:t>
            </w:r>
          </w:p>
        </w:tc>
      </w:tr>
    </w:tbl>
    <w:p w14:paraId="6639D8D0" w14:textId="77777777" w:rsidR="0014703F" w:rsidRDefault="0014703F" w:rsidP="0014703F">
      <w:pPr>
        <w:jc w:val="both"/>
        <w:rPr>
          <w:b/>
        </w:rPr>
      </w:pPr>
    </w:p>
    <w:p w14:paraId="543F912F" w14:textId="7578AB9F" w:rsidR="0014703F" w:rsidRDefault="0014703F" w:rsidP="0014703F">
      <w:pPr>
        <w:jc w:val="both"/>
        <w:rPr>
          <w:b/>
        </w:rPr>
      </w:pPr>
    </w:p>
    <w:p w14:paraId="315CDFDC" w14:textId="77777777" w:rsidR="002126D6" w:rsidRDefault="002126D6" w:rsidP="0014703F">
      <w:pPr>
        <w:jc w:val="both"/>
        <w:rPr>
          <w:b/>
        </w:rPr>
      </w:pPr>
    </w:p>
    <w:p w14:paraId="58CB608B" w14:textId="1C07E213" w:rsidR="002126D6" w:rsidRDefault="002126D6" w:rsidP="0014703F">
      <w:pPr>
        <w:jc w:val="both"/>
        <w:rPr>
          <w:b/>
        </w:rPr>
      </w:pPr>
      <w:r>
        <w:rPr>
          <w:b/>
        </w:rPr>
        <w:lastRenderedPageBreak/>
        <w:t>OPTION</w:t>
      </w:r>
    </w:p>
    <w:p w14:paraId="67F8FF7C" w14:textId="5678122D" w:rsidR="00EF2DDF" w:rsidRDefault="00EF2DDF" w:rsidP="0014703F">
      <w:pPr>
        <w:jc w:val="both"/>
        <w:rPr>
          <w:b/>
        </w:rPr>
      </w:pPr>
      <w:proofErr w:type="spellStart"/>
      <w:r>
        <w:rPr>
          <w:b/>
        </w:rPr>
        <w:t>JiveX</w:t>
      </w:r>
      <w:proofErr w:type="spellEnd"/>
      <w:r>
        <w:rPr>
          <w:b/>
        </w:rPr>
        <w:t xml:space="preserve"> Portál navýšení ceny</w:t>
      </w:r>
      <w:r w:rsidR="00C61A60">
        <w:rPr>
          <w:b/>
        </w:rPr>
        <w:t xml:space="preserve"> diagnostické stanice o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096"/>
      </w:tblGrid>
      <w:tr w:rsidR="00EF2DDF" w:rsidRPr="0007527D" w14:paraId="0894D96D" w14:textId="77777777" w:rsidTr="0019646A">
        <w:tc>
          <w:tcPr>
            <w:tcW w:w="4253" w:type="dxa"/>
            <w:shd w:val="clear" w:color="auto" w:fill="auto"/>
          </w:tcPr>
          <w:p w14:paraId="0182DA39" w14:textId="77777777" w:rsidR="00EF2DDF" w:rsidRPr="0007527D" w:rsidRDefault="00EF2DDF" w:rsidP="0019646A">
            <w:pPr>
              <w:pStyle w:val="Zkladntext"/>
              <w:rPr>
                <w:b/>
              </w:rPr>
            </w:pPr>
            <w:r w:rsidRPr="0007527D">
              <w:rPr>
                <w:b/>
              </w:rPr>
              <w:t>Cena v</w:t>
            </w:r>
            <w:r>
              <w:rPr>
                <w:b/>
              </w:rPr>
              <w:t> Kč bez DPH</w:t>
            </w:r>
          </w:p>
        </w:tc>
        <w:tc>
          <w:tcPr>
            <w:tcW w:w="4197" w:type="dxa"/>
            <w:shd w:val="clear" w:color="auto" w:fill="auto"/>
          </w:tcPr>
          <w:p w14:paraId="13FA68D8" w14:textId="336689A3" w:rsidR="00EF2DDF" w:rsidRPr="0007527D" w:rsidRDefault="00EF2DDF" w:rsidP="0019646A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230 000</w:t>
            </w:r>
            <w:r w:rsidRPr="0007527D">
              <w:rPr>
                <w:b/>
              </w:rPr>
              <w:t>,-</w:t>
            </w:r>
          </w:p>
        </w:tc>
      </w:tr>
    </w:tbl>
    <w:p w14:paraId="25B187F3" w14:textId="77777777" w:rsidR="0014703F" w:rsidRDefault="0014703F" w:rsidP="0014703F">
      <w:pPr>
        <w:jc w:val="both"/>
        <w:rPr>
          <w:b/>
        </w:rPr>
      </w:pPr>
    </w:p>
    <w:p w14:paraId="26B940E2" w14:textId="73CA7BD2" w:rsidR="003E6E8F" w:rsidRPr="002126D6" w:rsidRDefault="002126D6" w:rsidP="003E6E8F">
      <w:pPr>
        <w:jc w:val="both"/>
        <w:rPr>
          <w:b/>
        </w:rPr>
      </w:pPr>
      <w:r w:rsidRPr="002126D6">
        <w:rPr>
          <w:b/>
        </w:rPr>
        <w:t>Anatomické lopatky</w:t>
      </w:r>
      <w:r>
        <w:rPr>
          <w:b/>
        </w:rPr>
        <w:t xml:space="preserve"> Smart</w:t>
      </w:r>
      <w:r w:rsidR="00FA6A22">
        <w:rPr>
          <w:b/>
        </w:rPr>
        <w:t xml:space="preserve"> </w:t>
      </w:r>
      <w:proofErr w:type="spellStart"/>
      <w:r>
        <w:rPr>
          <w:b/>
        </w:rPr>
        <w:t>Curve</w:t>
      </w:r>
      <w:proofErr w:type="spellEnd"/>
      <w:r>
        <w:rPr>
          <w:b/>
        </w:rPr>
        <w:t xml:space="preserve"> vč. SW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096"/>
      </w:tblGrid>
      <w:tr w:rsidR="002126D6" w:rsidRPr="0007527D" w14:paraId="1106BECC" w14:textId="77777777" w:rsidTr="007C64F6">
        <w:tc>
          <w:tcPr>
            <w:tcW w:w="4253" w:type="dxa"/>
            <w:shd w:val="clear" w:color="auto" w:fill="auto"/>
          </w:tcPr>
          <w:p w14:paraId="7CB9FB4C" w14:textId="77777777" w:rsidR="002126D6" w:rsidRPr="0007527D" w:rsidRDefault="002126D6" w:rsidP="007C64F6">
            <w:pPr>
              <w:pStyle w:val="Zkladntext"/>
              <w:rPr>
                <w:b/>
              </w:rPr>
            </w:pPr>
            <w:r w:rsidRPr="0007527D">
              <w:rPr>
                <w:b/>
              </w:rPr>
              <w:t>Cena v</w:t>
            </w:r>
            <w:r>
              <w:rPr>
                <w:b/>
              </w:rPr>
              <w:t> Kč bez DPH</w:t>
            </w:r>
          </w:p>
        </w:tc>
        <w:tc>
          <w:tcPr>
            <w:tcW w:w="4197" w:type="dxa"/>
            <w:shd w:val="clear" w:color="auto" w:fill="auto"/>
          </w:tcPr>
          <w:p w14:paraId="05EA8541" w14:textId="51CE3E10" w:rsidR="002126D6" w:rsidRPr="0007527D" w:rsidRDefault="002126D6" w:rsidP="007C64F6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180 000</w:t>
            </w:r>
            <w:r w:rsidRPr="0007527D">
              <w:rPr>
                <w:b/>
              </w:rPr>
              <w:t>,-</w:t>
            </w:r>
          </w:p>
        </w:tc>
      </w:tr>
    </w:tbl>
    <w:p w14:paraId="2BFADC25" w14:textId="377E20B8" w:rsidR="003E6E8F" w:rsidRDefault="003E6E8F" w:rsidP="003E6E8F">
      <w:pPr>
        <w:jc w:val="both"/>
        <w:rPr>
          <w:b/>
          <w:sz w:val="24"/>
          <w:szCs w:val="24"/>
        </w:rPr>
      </w:pPr>
    </w:p>
    <w:p w14:paraId="43023EAE" w14:textId="39FD282B" w:rsidR="006E54E1" w:rsidRDefault="006E54E1" w:rsidP="003E6E8F">
      <w:pPr>
        <w:jc w:val="both"/>
        <w:rPr>
          <w:b/>
          <w:sz w:val="24"/>
          <w:szCs w:val="24"/>
        </w:rPr>
      </w:pPr>
    </w:p>
    <w:p w14:paraId="0D913F4B" w14:textId="77777777" w:rsidR="0075063F" w:rsidRDefault="0075063F" w:rsidP="0075063F">
      <w:pPr>
        <w:jc w:val="both"/>
        <w:rPr>
          <w:b/>
        </w:rPr>
      </w:pPr>
      <w:r>
        <w:rPr>
          <w:b/>
        </w:rPr>
        <w:t>Roční cena za FULL servis vč. podpory těchto modalit:</w:t>
      </w:r>
    </w:p>
    <w:p w14:paraId="1835E662" w14:textId="77777777" w:rsidR="0075063F" w:rsidRPr="00671FFF" w:rsidRDefault="0075063F" w:rsidP="0075063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71FFF">
        <w:rPr>
          <w:b/>
        </w:rPr>
        <w:t xml:space="preserve">Mamograf </w:t>
      </w:r>
      <w:proofErr w:type="spellStart"/>
      <w:r w:rsidRPr="00671FFF">
        <w:rPr>
          <w:b/>
        </w:rPr>
        <w:t>Hologic</w:t>
      </w:r>
      <w:proofErr w:type="spellEnd"/>
      <w:r w:rsidRPr="00671FFF">
        <w:rPr>
          <w:b/>
        </w:rPr>
        <w:t xml:space="preserve"> </w:t>
      </w:r>
      <w:proofErr w:type="spellStart"/>
      <w:r w:rsidRPr="00671FFF">
        <w:rPr>
          <w:b/>
        </w:rPr>
        <w:t>Dimensions</w:t>
      </w:r>
      <w:proofErr w:type="spellEnd"/>
      <w:r w:rsidRPr="00671FFF">
        <w:rPr>
          <w:b/>
        </w:rPr>
        <w:t xml:space="preserve"> 6000 vč. příslušenství</w:t>
      </w:r>
    </w:p>
    <w:p w14:paraId="66D3F1AD" w14:textId="77777777" w:rsidR="0075063F" w:rsidRPr="00671FFF" w:rsidRDefault="0075063F" w:rsidP="0075063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71FFF">
        <w:rPr>
          <w:b/>
        </w:rPr>
        <w:t xml:space="preserve">Diagnostické stanice včetně SW </w:t>
      </w:r>
      <w:proofErr w:type="spellStart"/>
      <w:r w:rsidRPr="00671FFF">
        <w:rPr>
          <w:b/>
        </w:rPr>
        <w:t>JiveX</w:t>
      </w:r>
      <w:proofErr w:type="spellEnd"/>
    </w:p>
    <w:p w14:paraId="6BEB5CE7" w14:textId="77777777" w:rsidR="0075063F" w:rsidRPr="00671FFF" w:rsidRDefault="0075063F" w:rsidP="0075063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71FFF">
        <w:rPr>
          <w:b/>
        </w:rPr>
        <w:t xml:space="preserve">SW umělé inteligence </w:t>
      </w:r>
      <w:proofErr w:type="spellStart"/>
      <w:r w:rsidRPr="00671FFF">
        <w:rPr>
          <w:b/>
        </w:rPr>
        <w:t>Transpara</w:t>
      </w:r>
      <w:proofErr w:type="spellEnd"/>
    </w:p>
    <w:p w14:paraId="3F57E8B4" w14:textId="77777777" w:rsidR="0075063F" w:rsidRDefault="0075063F" w:rsidP="0075063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71FFF">
        <w:rPr>
          <w:b/>
        </w:rPr>
        <w:t xml:space="preserve">Injektor </w:t>
      </w:r>
      <w:proofErr w:type="spellStart"/>
      <w:r w:rsidRPr="00671FFF">
        <w:rPr>
          <w:b/>
        </w:rPr>
        <w:t>Accutron</w:t>
      </w:r>
      <w:proofErr w:type="spellEnd"/>
      <w:r w:rsidRPr="00671FFF">
        <w:rPr>
          <w:b/>
        </w:rPr>
        <w:t xml:space="preserve"> CT-D</w:t>
      </w:r>
    </w:p>
    <w:p w14:paraId="2A8712B1" w14:textId="77777777" w:rsidR="0075063F" w:rsidRDefault="0075063F" w:rsidP="0075063F">
      <w:pPr>
        <w:pStyle w:val="Odstavecseseznamem"/>
        <w:ind w:left="1430"/>
        <w:jc w:val="both"/>
        <w:rPr>
          <w:b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096"/>
      </w:tblGrid>
      <w:tr w:rsidR="0075063F" w:rsidRPr="0007527D" w14:paraId="75BC24A2" w14:textId="77777777" w:rsidTr="007C64F6">
        <w:tc>
          <w:tcPr>
            <w:tcW w:w="4262" w:type="dxa"/>
            <w:shd w:val="clear" w:color="auto" w:fill="auto"/>
          </w:tcPr>
          <w:p w14:paraId="1AE4C6DA" w14:textId="77777777" w:rsidR="0075063F" w:rsidRPr="0007527D" w:rsidRDefault="0075063F" w:rsidP="007C64F6">
            <w:pPr>
              <w:pStyle w:val="Zkladntext"/>
              <w:rPr>
                <w:b/>
              </w:rPr>
            </w:pPr>
            <w:r w:rsidRPr="0007527D">
              <w:rPr>
                <w:b/>
              </w:rPr>
              <w:t>Cena v</w:t>
            </w:r>
            <w:r>
              <w:rPr>
                <w:b/>
              </w:rPr>
              <w:t> Kč bez DPH</w:t>
            </w:r>
          </w:p>
        </w:tc>
        <w:tc>
          <w:tcPr>
            <w:tcW w:w="4096" w:type="dxa"/>
            <w:shd w:val="clear" w:color="auto" w:fill="auto"/>
          </w:tcPr>
          <w:p w14:paraId="55AD55A9" w14:textId="77777777" w:rsidR="0075063F" w:rsidRPr="0007527D" w:rsidRDefault="0075063F" w:rsidP="007C64F6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642 000</w:t>
            </w:r>
            <w:r w:rsidRPr="0007527D">
              <w:rPr>
                <w:b/>
              </w:rPr>
              <w:t>,-</w:t>
            </w:r>
          </w:p>
        </w:tc>
      </w:tr>
      <w:tr w:rsidR="0075063F" w:rsidRPr="0007527D" w14:paraId="7390EF44" w14:textId="77777777" w:rsidTr="007C64F6">
        <w:tc>
          <w:tcPr>
            <w:tcW w:w="4262" w:type="dxa"/>
            <w:shd w:val="clear" w:color="auto" w:fill="auto"/>
          </w:tcPr>
          <w:p w14:paraId="4DD65ECD" w14:textId="77777777" w:rsidR="0075063F" w:rsidRPr="0007527D" w:rsidRDefault="0075063F" w:rsidP="007C64F6">
            <w:pPr>
              <w:pStyle w:val="Zkladntext"/>
              <w:rPr>
                <w:b/>
              </w:rPr>
            </w:pPr>
            <w:r>
              <w:rPr>
                <w:b/>
              </w:rPr>
              <w:t>Cena vč. DPH</w:t>
            </w:r>
          </w:p>
        </w:tc>
        <w:tc>
          <w:tcPr>
            <w:tcW w:w="4096" w:type="dxa"/>
            <w:shd w:val="clear" w:color="auto" w:fill="auto"/>
          </w:tcPr>
          <w:p w14:paraId="33FFB35E" w14:textId="77777777" w:rsidR="0075063F" w:rsidRDefault="0075063F" w:rsidP="007C64F6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776 820,-</w:t>
            </w:r>
          </w:p>
        </w:tc>
      </w:tr>
    </w:tbl>
    <w:p w14:paraId="3FFABD48" w14:textId="113C4DD3" w:rsidR="00FA6A22" w:rsidRDefault="00FA6A22" w:rsidP="003E6E8F">
      <w:pPr>
        <w:jc w:val="both"/>
        <w:rPr>
          <w:b/>
          <w:sz w:val="24"/>
          <w:szCs w:val="24"/>
        </w:rPr>
      </w:pPr>
    </w:p>
    <w:p w14:paraId="518242E3" w14:textId="0D4CD0E4" w:rsidR="00FA6A22" w:rsidRDefault="00FA6A22" w:rsidP="003E6E8F">
      <w:pPr>
        <w:jc w:val="both"/>
        <w:rPr>
          <w:b/>
          <w:sz w:val="24"/>
          <w:szCs w:val="24"/>
        </w:rPr>
      </w:pPr>
    </w:p>
    <w:p w14:paraId="56F666CF" w14:textId="45D304F1" w:rsidR="00FA6A22" w:rsidRDefault="00FA6A22" w:rsidP="003E6E8F">
      <w:pPr>
        <w:jc w:val="both"/>
        <w:rPr>
          <w:b/>
          <w:sz w:val="24"/>
          <w:szCs w:val="24"/>
        </w:rPr>
      </w:pPr>
    </w:p>
    <w:p w14:paraId="4B71610D" w14:textId="57A4FED9" w:rsidR="00FA6A22" w:rsidRDefault="00FA6A22" w:rsidP="003E6E8F">
      <w:pPr>
        <w:jc w:val="both"/>
        <w:rPr>
          <w:b/>
          <w:sz w:val="24"/>
          <w:szCs w:val="24"/>
        </w:rPr>
      </w:pPr>
    </w:p>
    <w:p w14:paraId="6FD19D7A" w14:textId="57933892" w:rsidR="00FA6A22" w:rsidRDefault="00FA6A22" w:rsidP="003E6E8F">
      <w:pPr>
        <w:jc w:val="both"/>
        <w:rPr>
          <w:b/>
          <w:sz w:val="24"/>
          <w:szCs w:val="24"/>
        </w:rPr>
      </w:pPr>
    </w:p>
    <w:p w14:paraId="45EE1E91" w14:textId="5B177F3C" w:rsidR="00FA6A22" w:rsidRDefault="00FA6A22" w:rsidP="003E6E8F">
      <w:pPr>
        <w:jc w:val="both"/>
        <w:rPr>
          <w:b/>
          <w:sz w:val="24"/>
          <w:szCs w:val="24"/>
        </w:rPr>
      </w:pPr>
    </w:p>
    <w:p w14:paraId="2F79037B" w14:textId="508741A0" w:rsidR="00FA6A22" w:rsidRDefault="00FA6A22" w:rsidP="003E6E8F">
      <w:pPr>
        <w:jc w:val="both"/>
        <w:rPr>
          <w:b/>
          <w:sz w:val="24"/>
          <w:szCs w:val="24"/>
        </w:rPr>
      </w:pPr>
    </w:p>
    <w:p w14:paraId="6FED7CF3" w14:textId="04DF70B7" w:rsidR="00FA6A22" w:rsidRDefault="00FA6A22" w:rsidP="003E6E8F">
      <w:pPr>
        <w:jc w:val="both"/>
        <w:rPr>
          <w:b/>
          <w:sz w:val="24"/>
          <w:szCs w:val="24"/>
        </w:rPr>
      </w:pPr>
    </w:p>
    <w:p w14:paraId="0AF3C878" w14:textId="455E489C" w:rsidR="00FA6A22" w:rsidRDefault="00FA6A22" w:rsidP="003E6E8F">
      <w:pPr>
        <w:jc w:val="both"/>
        <w:rPr>
          <w:b/>
          <w:sz w:val="24"/>
          <w:szCs w:val="24"/>
        </w:rPr>
      </w:pPr>
    </w:p>
    <w:p w14:paraId="4D14582C" w14:textId="20875F1C" w:rsidR="00FA6A22" w:rsidRDefault="00FA6A22" w:rsidP="003E6E8F">
      <w:pPr>
        <w:jc w:val="both"/>
        <w:rPr>
          <w:b/>
          <w:sz w:val="24"/>
          <w:szCs w:val="24"/>
        </w:rPr>
      </w:pPr>
    </w:p>
    <w:p w14:paraId="045887D2" w14:textId="535F442D" w:rsidR="00FA6A22" w:rsidRDefault="00FA6A22" w:rsidP="003E6E8F">
      <w:pPr>
        <w:jc w:val="both"/>
        <w:rPr>
          <w:b/>
          <w:sz w:val="24"/>
          <w:szCs w:val="24"/>
        </w:rPr>
      </w:pPr>
    </w:p>
    <w:p w14:paraId="08C757BB" w14:textId="627D4B31" w:rsidR="00FA6A22" w:rsidRDefault="00FA6A22" w:rsidP="003E6E8F">
      <w:pPr>
        <w:jc w:val="both"/>
        <w:rPr>
          <w:b/>
          <w:sz w:val="24"/>
          <w:szCs w:val="24"/>
        </w:rPr>
      </w:pPr>
    </w:p>
    <w:p w14:paraId="7BBA81B8" w14:textId="3D0F77C4" w:rsidR="00FA6A22" w:rsidRDefault="00FA6A22" w:rsidP="003E6E8F">
      <w:pPr>
        <w:jc w:val="both"/>
        <w:rPr>
          <w:b/>
          <w:sz w:val="24"/>
          <w:szCs w:val="24"/>
        </w:rPr>
      </w:pPr>
    </w:p>
    <w:p w14:paraId="157260DD" w14:textId="5FFABCC6" w:rsidR="00FA6A22" w:rsidRDefault="00FA6A22" w:rsidP="003E6E8F">
      <w:pPr>
        <w:jc w:val="both"/>
        <w:rPr>
          <w:b/>
          <w:sz w:val="24"/>
          <w:szCs w:val="24"/>
        </w:rPr>
      </w:pPr>
    </w:p>
    <w:p w14:paraId="3128E481" w14:textId="08D2E3E9" w:rsidR="00FA6A22" w:rsidRDefault="00FA6A22" w:rsidP="003E6E8F">
      <w:pPr>
        <w:jc w:val="both"/>
        <w:rPr>
          <w:b/>
          <w:sz w:val="24"/>
          <w:szCs w:val="24"/>
        </w:rPr>
      </w:pPr>
    </w:p>
    <w:p w14:paraId="1D7E1A38" w14:textId="09C08F25" w:rsidR="00FA6A22" w:rsidRDefault="00FA6A22" w:rsidP="003E6E8F">
      <w:pPr>
        <w:jc w:val="both"/>
        <w:rPr>
          <w:b/>
          <w:sz w:val="24"/>
          <w:szCs w:val="24"/>
        </w:rPr>
      </w:pPr>
    </w:p>
    <w:p w14:paraId="3B4025C8" w14:textId="26F62AFF" w:rsidR="00FA6A22" w:rsidRDefault="00FA6A22" w:rsidP="003E6E8F">
      <w:pPr>
        <w:jc w:val="both"/>
        <w:rPr>
          <w:b/>
          <w:sz w:val="24"/>
          <w:szCs w:val="24"/>
        </w:rPr>
      </w:pPr>
    </w:p>
    <w:p w14:paraId="4CDC3B19" w14:textId="37D40C58" w:rsidR="00FA6A22" w:rsidRDefault="00FA6A22" w:rsidP="003E6E8F">
      <w:pPr>
        <w:jc w:val="both"/>
        <w:rPr>
          <w:b/>
          <w:sz w:val="24"/>
          <w:szCs w:val="24"/>
        </w:rPr>
      </w:pPr>
    </w:p>
    <w:p w14:paraId="5CEA52C6" w14:textId="247668B9" w:rsidR="00FA6A22" w:rsidRDefault="00FA6A22" w:rsidP="003E6E8F">
      <w:pPr>
        <w:jc w:val="both"/>
        <w:rPr>
          <w:b/>
          <w:sz w:val="24"/>
          <w:szCs w:val="24"/>
        </w:rPr>
      </w:pPr>
    </w:p>
    <w:p w14:paraId="6D9C3F2C" w14:textId="1E305D25" w:rsidR="00FA6A22" w:rsidRDefault="00FA6A22" w:rsidP="003E6E8F">
      <w:pPr>
        <w:jc w:val="both"/>
        <w:rPr>
          <w:b/>
          <w:sz w:val="24"/>
          <w:szCs w:val="24"/>
        </w:rPr>
      </w:pPr>
    </w:p>
    <w:p w14:paraId="4072061F" w14:textId="71619725" w:rsidR="00FA6A22" w:rsidRDefault="00FA6A22" w:rsidP="003E6E8F">
      <w:pPr>
        <w:jc w:val="both"/>
        <w:rPr>
          <w:b/>
          <w:sz w:val="24"/>
          <w:szCs w:val="24"/>
        </w:rPr>
      </w:pPr>
    </w:p>
    <w:p w14:paraId="47F05602" w14:textId="6A207665" w:rsidR="00FA6A22" w:rsidRDefault="00FA6A22" w:rsidP="003E6E8F">
      <w:pPr>
        <w:jc w:val="both"/>
        <w:rPr>
          <w:b/>
          <w:sz w:val="24"/>
          <w:szCs w:val="24"/>
        </w:rPr>
      </w:pPr>
    </w:p>
    <w:p w14:paraId="7A6B0191" w14:textId="762801B2" w:rsidR="00FA6A22" w:rsidRDefault="00FA6A22" w:rsidP="003E6E8F">
      <w:pPr>
        <w:jc w:val="both"/>
        <w:rPr>
          <w:b/>
          <w:sz w:val="24"/>
          <w:szCs w:val="24"/>
        </w:rPr>
      </w:pPr>
    </w:p>
    <w:p w14:paraId="77D60AC3" w14:textId="6967D9D7" w:rsidR="00FA6A22" w:rsidRDefault="00FA6A22" w:rsidP="003E6E8F">
      <w:pPr>
        <w:jc w:val="both"/>
        <w:rPr>
          <w:b/>
          <w:sz w:val="24"/>
          <w:szCs w:val="24"/>
        </w:rPr>
      </w:pPr>
    </w:p>
    <w:p w14:paraId="501D08D0" w14:textId="04E7E922" w:rsidR="00FA6A22" w:rsidRDefault="00FA6A22" w:rsidP="003E6E8F">
      <w:pPr>
        <w:jc w:val="both"/>
        <w:rPr>
          <w:b/>
          <w:sz w:val="24"/>
          <w:szCs w:val="24"/>
        </w:rPr>
      </w:pPr>
    </w:p>
    <w:p w14:paraId="4FE78176" w14:textId="7F5E69F9" w:rsidR="00FA6A22" w:rsidRDefault="00FA6A22" w:rsidP="003E6E8F">
      <w:pPr>
        <w:jc w:val="both"/>
        <w:rPr>
          <w:b/>
          <w:sz w:val="24"/>
          <w:szCs w:val="24"/>
        </w:rPr>
      </w:pPr>
    </w:p>
    <w:p w14:paraId="64147B0D" w14:textId="00C19CD6" w:rsidR="00FA6A22" w:rsidRDefault="00FA6A22" w:rsidP="003E6E8F">
      <w:pPr>
        <w:jc w:val="both"/>
        <w:rPr>
          <w:b/>
          <w:sz w:val="24"/>
          <w:szCs w:val="24"/>
        </w:rPr>
      </w:pPr>
    </w:p>
    <w:p w14:paraId="1EAA5B91" w14:textId="08878865" w:rsidR="00FA6A22" w:rsidRDefault="00FA6A22" w:rsidP="003E6E8F">
      <w:pPr>
        <w:jc w:val="both"/>
        <w:rPr>
          <w:b/>
          <w:sz w:val="24"/>
          <w:szCs w:val="24"/>
        </w:rPr>
      </w:pPr>
    </w:p>
    <w:p w14:paraId="52884AF1" w14:textId="51AFE33E" w:rsidR="00FA6A22" w:rsidRDefault="00FA6A22" w:rsidP="003E6E8F">
      <w:pPr>
        <w:jc w:val="both"/>
        <w:rPr>
          <w:b/>
          <w:sz w:val="24"/>
          <w:szCs w:val="24"/>
        </w:rPr>
      </w:pPr>
    </w:p>
    <w:p w14:paraId="63ADA207" w14:textId="172DE4F3" w:rsidR="00FA6A22" w:rsidRDefault="00FA6A22" w:rsidP="003E6E8F">
      <w:pPr>
        <w:jc w:val="both"/>
        <w:rPr>
          <w:b/>
          <w:sz w:val="24"/>
          <w:szCs w:val="24"/>
        </w:rPr>
      </w:pPr>
    </w:p>
    <w:p w14:paraId="56B50229" w14:textId="7920CE76" w:rsidR="00FA6A22" w:rsidRDefault="00FA6A22" w:rsidP="003E6E8F">
      <w:pPr>
        <w:jc w:val="both"/>
        <w:rPr>
          <w:b/>
          <w:sz w:val="24"/>
          <w:szCs w:val="24"/>
        </w:rPr>
      </w:pPr>
    </w:p>
    <w:p w14:paraId="7A9D7076" w14:textId="04F058C8" w:rsidR="00FA6A22" w:rsidRDefault="00FA6A22" w:rsidP="003E6E8F">
      <w:pPr>
        <w:jc w:val="both"/>
        <w:rPr>
          <w:b/>
          <w:sz w:val="24"/>
          <w:szCs w:val="24"/>
        </w:rPr>
      </w:pPr>
    </w:p>
    <w:p w14:paraId="138A9227" w14:textId="46159D10" w:rsidR="00FA6A22" w:rsidRDefault="00FA6A22" w:rsidP="003E6E8F">
      <w:pPr>
        <w:jc w:val="both"/>
        <w:rPr>
          <w:b/>
          <w:sz w:val="24"/>
          <w:szCs w:val="24"/>
        </w:rPr>
      </w:pPr>
    </w:p>
    <w:p w14:paraId="0BED15EC" w14:textId="77777777" w:rsidR="00FA6A22" w:rsidRDefault="00FA6A22" w:rsidP="003E6E8F">
      <w:pPr>
        <w:jc w:val="both"/>
        <w:rPr>
          <w:b/>
          <w:sz w:val="24"/>
          <w:szCs w:val="24"/>
        </w:rPr>
      </w:pPr>
    </w:p>
    <w:p w14:paraId="6153BF8B" w14:textId="4A5163C4" w:rsidR="003E6E8F" w:rsidRDefault="00FA6A22" w:rsidP="003E6E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E6E8F">
        <w:rPr>
          <w:b/>
          <w:sz w:val="24"/>
          <w:szCs w:val="24"/>
        </w:rPr>
        <w:t>Dodací záruční a instalační podmínky</w:t>
      </w:r>
    </w:p>
    <w:p w14:paraId="64E82D0F" w14:textId="77777777" w:rsidR="003E6E8F" w:rsidRDefault="003E6E8F" w:rsidP="003E6E8F">
      <w:pPr>
        <w:rPr>
          <w:sz w:val="18"/>
          <w:szCs w:val="18"/>
        </w:rPr>
      </w:pPr>
    </w:p>
    <w:p w14:paraId="3A157D87" w14:textId="77777777" w:rsidR="003E6E8F" w:rsidRPr="001424D0" w:rsidRDefault="003E6E8F" w:rsidP="003E6E8F">
      <w:pPr>
        <w:jc w:val="both"/>
        <w:rPr>
          <w:b/>
          <w:bCs/>
          <w:sz w:val="18"/>
          <w:szCs w:val="18"/>
        </w:rPr>
      </w:pPr>
      <w:r w:rsidRPr="001424D0">
        <w:rPr>
          <w:b/>
          <w:bCs/>
          <w:sz w:val="18"/>
          <w:szCs w:val="18"/>
        </w:rPr>
        <w:t>Dodací podmínky:</w:t>
      </w:r>
    </w:p>
    <w:p w14:paraId="657D7F27" w14:textId="7E487E10" w:rsidR="003E6E8F" w:rsidRDefault="003E6E8F" w:rsidP="003E6E8F">
      <w:pPr>
        <w:pStyle w:val="pbody"/>
        <w:numPr>
          <w:ilvl w:val="0"/>
          <w:numId w:val="0"/>
        </w:numPr>
        <w:jc w:val="both"/>
        <w:rPr>
          <w:sz w:val="18"/>
          <w:szCs w:val="18"/>
        </w:rPr>
      </w:pPr>
      <w:r w:rsidRPr="001424D0">
        <w:rPr>
          <w:sz w:val="18"/>
          <w:szCs w:val="18"/>
        </w:rPr>
        <w:t>Systém</w:t>
      </w:r>
      <w:r>
        <w:rPr>
          <w:sz w:val="18"/>
          <w:szCs w:val="18"/>
        </w:rPr>
        <w:t>y</w:t>
      </w:r>
      <w:r w:rsidRPr="001424D0">
        <w:rPr>
          <w:sz w:val="18"/>
          <w:szCs w:val="18"/>
        </w:rPr>
        <w:t xml:space="preserve"> v uveden</w:t>
      </w:r>
      <w:r>
        <w:rPr>
          <w:sz w:val="18"/>
          <w:szCs w:val="18"/>
        </w:rPr>
        <w:t>é</w:t>
      </w:r>
      <w:r w:rsidRPr="001424D0">
        <w:rPr>
          <w:sz w:val="18"/>
          <w:szCs w:val="18"/>
        </w:rPr>
        <w:t xml:space="preserve"> konfigurac</w:t>
      </w:r>
      <w:r>
        <w:rPr>
          <w:sz w:val="18"/>
          <w:szCs w:val="18"/>
        </w:rPr>
        <w:t>i</w:t>
      </w:r>
      <w:r w:rsidRPr="001424D0">
        <w:rPr>
          <w:sz w:val="18"/>
          <w:szCs w:val="18"/>
        </w:rPr>
        <w:t xml:space="preserve"> bud</w:t>
      </w:r>
      <w:r>
        <w:rPr>
          <w:sz w:val="18"/>
          <w:szCs w:val="18"/>
        </w:rPr>
        <w:t>ou</w:t>
      </w:r>
      <w:r w:rsidRPr="001424D0">
        <w:rPr>
          <w:sz w:val="18"/>
          <w:szCs w:val="18"/>
        </w:rPr>
        <w:t xml:space="preserve"> dodán</w:t>
      </w:r>
      <w:r>
        <w:rPr>
          <w:sz w:val="18"/>
          <w:szCs w:val="18"/>
        </w:rPr>
        <w:t>y</w:t>
      </w:r>
      <w:r w:rsidRPr="001424D0">
        <w:rPr>
          <w:sz w:val="18"/>
          <w:szCs w:val="18"/>
        </w:rPr>
        <w:t xml:space="preserve"> a zprovozněn</w:t>
      </w:r>
      <w:r>
        <w:rPr>
          <w:sz w:val="18"/>
          <w:szCs w:val="18"/>
        </w:rPr>
        <w:t>y</w:t>
      </w:r>
      <w:r w:rsidRPr="001424D0">
        <w:rPr>
          <w:sz w:val="18"/>
          <w:szCs w:val="18"/>
        </w:rPr>
        <w:t xml:space="preserve"> </w:t>
      </w:r>
      <w:r w:rsidRPr="00FA6A22">
        <w:rPr>
          <w:b/>
          <w:bCs/>
          <w:sz w:val="18"/>
          <w:szCs w:val="18"/>
        </w:rPr>
        <w:t xml:space="preserve">do </w:t>
      </w:r>
      <w:r w:rsidR="00FA6A22" w:rsidRPr="00FA6A22">
        <w:rPr>
          <w:b/>
          <w:bCs/>
          <w:sz w:val="18"/>
          <w:szCs w:val="18"/>
        </w:rPr>
        <w:t>6</w:t>
      </w:r>
      <w:r w:rsidRPr="00FA6A22">
        <w:rPr>
          <w:b/>
          <w:bCs/>
          <w:sz w:val="18"/>
          <w:szCs w:val="18"/>
        </w:rPr>
        <w:t>0-ti</w:t>
      </w:r>
      <w:r>
        <w:rPr>
          <w:sz w:val="18"/>
          <w:szCs w:val="18"/>
        </w:rPr>
        <w:t xml:space="preserve"> dnů od podpisu kupní smlouvy. </w:t>
      </w:r>
      <w:r w:rsidRPr="001424D0">
        <w:rPr>
          <w:sz w:val="18"/>
          <w:szCs w:val="18"/>
        </w:rPr>
        <w:t>V rámci zkušebního provozu budou testovány všechny funkce systémů, případné problémy budou dle požadavku zadavatele řešeny okamžitým odstraněním problému nebo prodloužením zkušební lhůty v případě prodlení s odstraněním nedostatku.</w:t>
      </w:r>
    </w:p>
    <w:p w14:paraId="1A83F694" w14:textId="77777777" w:rsidR="003E6E8F" w:rsidRDefault="003E6E8F" w:rsidP="003E6E8F">
      <w:pPr>
        <w:pStyle w:val="pbody"/>
        <w:numPr>
          <w:ilvl w:val="0"/>
          <w:numId w:val="0"/>
        </w:numPr>
        <w:jc w:val="both"/>
        <w:rPr>
          <w:sz w:val="18"/>
          <w:szCs w:val="18"/>
        </w:rPr>
      </w:pPr>
    </w:p>
    <w:p w14:paraId="53974576" w14:textId="77777777" w:rsidR="003E6E8F" w:rsidRPr="001424D0" w:rsidRDefault="003E6E8F" w:rsidP="003E6E8F">
      <w:pPr>
        <w:pStyle w:val="pbody"/>
        <w:numPr>
          <w:ilvl w:val="0"/>
          <w:numId w:val="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Instalace přístroje obsahuje: dodání přístroje, jeho montáž, potřebné zkoušky dle zákona 18/1997 Sb., </w:t>
      </w:r>
      <w:r w:rsidRPr="00FB11F5">
        <w:t>a propojení s dalšími modalitami a systémy (PACS a NIS/RIS)</w:t>
      </w:r>
      <w:r>
        <w:t xml:space="preserve"> </w:t>
      </w:r>
      <w:r>
        <w:rPr>
          <w:sz w:val="18"/>
          <w:szCs w:val="18"/>
        </w:rPr>
        <w:t>zaškolení obsluhy.</w:t>
      </w:r>
    </w:p>
    <w:p w14:paraId="6D509475" w14:textId="77777777" w:rsidR="003E6E8F" w:rsidRPr="001424D0" w:rsidRDefault="003E6E8F" w:rsidP="003E6E8F">
      <w:pPr>
        <w:pStyle w:val="pbody"/>
        <w:numPr>
          <w:ilvl w:val="0"/>
          <w:numId w:val="0"/>
        </w:numPr>
        <w:jc w:val="both"/>
        <w:rPr>
          <w:sz w:val="18"/>
          <w:szCs w:val="18"/>
        </w:rPr>
      </w:pPr>
    </w:p>
    <w:p w14:paraId="475C4F7A" w14:textId="77777777" w:rsidR="003E6E8F" w:rsidRPr="001424D0" w:rsidRDefault="003E6E8F" w:rsidP="003E6E8F">
      <w:pPr>
        <w:pStyle w:val="pbody"/>
        <w:numPr>
          <w:ilvl w:val="0"/>
          <w:numId w:val="0"/>
        </w:numPr>
        <w:jc w:val="both"/>
        <w:rPr>
          <w:b/>
          <w:bCs/>
          <w:sz w:val="18"/>
          <w:szCs w:val="18"/>
        </w:rPr>
      </w:pPr>
      <w:r w:rsidRPr="001424D0">
        <w:rPr>
          <w:b/>
          <w:bCs/>
          <w:sz w:val="18"/>
          <w:szCs w:val="18"/>
        </w:rPr>
        <w:t>Záruční doba</w:t>
      </w:r>
      <w:r>
        <w:rPr>
          <w:b/>
          <w:bCs/>
          <w:sz w:val="18"/>
          <w:szCs w:val="18"/>
        </w:rPr>
        <w:t>:</w:t>
      </w:r>
    </w:p>
    <w:p w14:paraId="3B61E8A4" w14:textId="77777777" w:rsidR="003E6E8F" w:rsidRDefault="003E6E8F" w:rsidP="003E6E8F">
      <w:pPr>
        <w:pStyle w:val="pbody"/>
        <w:numPr>
          <w:ilvl w:val="0"/>
          <w:numId w:val="0"/>
        </w:numPr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Na kompletní dodávku </w:t>
      </w:r>
      <w:r w:rsidRPr="00575E80">
        <w:rPr>
          <w:sz w:val="18"/>
          <w:szCs w:val="18"/>
        </w:rPr>
        <w:t xml:space="preserve">poskytujeme </w:t>
      </w:r>
      <w:r>
        <w:rPr>
          <w:sz w:val="18"/>
          <w:szCs w:val="18"/>
        </w:rPr>
        <w:t xml:space="preserve">základní </w:t>
      </w:r>
      <w:r w:rsidRPr="00575E80">
        <w:rPr>
          <w:sz w:val="18"/>
          <w:szCs w:val="18"/>
        </w:rPr>
        <w:t xml:space="preserve">záruku v trvání </w:t>
      </w:r>
      <w:r w:rsidRPr="00575E80">
        <w:rPr>
          <w:b/>
          <w:sz w:val="18"/>
          <w:szCs w:val="18"/>
        </w:rPr>
        <w:t>24</w:t>
      </w:r>
      <w:r w:rsidRPr="00575E80">
        <w:rPr>
          <w:b/>
          <w:bCs/>
          <w:sz w:val="18"/>
          <w:szCs w:val="18"/>
        </w:rPr>
        <w:t xml:space="preserve"> měsíců</w:t>
      </w:r>
      <w:r w:rsidRPr="00575E80">
        <w:rPr>
          <w:bCs/>
          <w:sz w:val="18"/>
          <w:szCs w:val="18"/>
        </w:rPr>
        <w:t>, s výjimkou</w:t>
      </w:r>
      <w:r>
        <w:rPr>
          <w:bCs/>
          <w:sz w:val="18"/>
          <w:szCs w:val="18"/>
        </w:rPr>
        <w:t xml:space="preserve"> spotřebního materiálu.</w:t>
      </w:r>
    </w:p>
    <w:p w14:paraId="3626B5F1" w14:textId="77777777" w:rsidR="003E6E8F" w:rsidRDefault="003E6E8F" w:rsidP="003E6E8F">
      <w:pPr>
        <w:pStyle w:val="pbody"/>
        <w:numPr>
          <w:ilvl w:val="0"/>
          <w:numId w:val="0"/>
        </w:numPr>
        <w:jc w:val="both"/>
        <w:rPr>
          <w:bCs/>
          <w:sz w:val="18"/>
          <w:szCs w:val="18"/>
        </w:rPr>
      </w:pPr>
    </w:p>
    <w:p w14:paraId="63EAE21E" w14:textId="3E192220" w:rsidR="003E6E8F" w:rsidRPr="00575E80" w:rsidRDefault="003E6E8F" w:rsidP="003E6E8F">
      <w:pPr>
        <w:pStyle w:val="pbody"/>
        <w:numPr>
          <w:ilvl w:val="0"/>
          <w:numId w:val="0"/>
        </w:numPr>
        <w:jc w:val="both"/>
        <w:rPr>
          <w:bCs/>
          <w:sz w:val="18"/>
          <w:szCs w:val="18"/>
        </w:rPr>
      </w:pPr>
      <w:r w:rsidRPr="00A85554">
        <w:rPr>
          <w:b/>
          <w:bCs/>
          <w:sz w:val="18"/>
          <w:szCs w:val="18"/>
        </w:rPr>
        <w:tab/>
      </w:r>
      <w:r w:rsidRPr="00A85554">
        <w:rPr>
          <w:b/>
          <w:bCs/>
          <w:sz w:val="18"/>
          <w:szCs w:val="18"/>
        </w:rPr>
        <w:tab/>
      </w:r>
      <w:r w:rsidRPr="00A85554">
        <w:rPr>
          <w:b/>
          <w:bCs/>
          <w:sz w:val="18"/>
          <w:szCs w:val="18"/>
        </w:rPr>
        <w:tab/>
      </w:r>
      <w:r w:rsidRPr="00A85554">
        <w:rPr>
          <w:b/>
          <w:bCs/>
          <w:sz w:val="18"/>
          <w:szCs w:val="18"/>
        </w:rPr>
        <w:tab/>
      </w:r>
      <w:r w:rsidRPr="00A85554">
        <w:rPr>
          <w:b/>
          <w:bCs/>
          <w:sz w:val="18"/>
          <w:szCs w:val="18"/>
        </w:rPr>
        <w:tab/>
      </w:r>
      <w:r w:rsidRPr="00A85554">
        <w:rPr>
          <w:b/>
          <w:bCs/>
          <w:sz w:val="18"/>
          <w:szCs w:val="18"/>
        </w:rPr>
        <w:tab/>
      </w:r>
      <w:r w:rsidR="00A75DFD">
        <w:rPr>
          <w:b/>
          <w:bCs/>
          <w:sz w:val="18"/>
          <w:szCs w:val="18"/>
        </w:rPr>
        <w:tab/>
      </w:r>
      <w:r w:rsidR="00A75DFD">
        <w:rPr>
          <w:b/>
          <w:bCs/>
          <w:sz w:val="18"/>
          <w:szCs w:val="18"/>
        </w:rPr>
        <w:tab/>
      </w:r>
      <w:r w:rsidR="00A75DFD">
        <w:rPr>
          <w:b/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14:paraId="44F1901C" w14:textId="77777777" w:rsidR="003E6E8F" w:rsidRPr="00575E80" w:rsidRDefault="003E6E8F" w:rsidP="003E6E8F">
      <w:pPr>
        <w:pStyle w:val="pbody"/>
        <w:numPr>
          <w:ilvl w:val="0"/>
          <w:numId w:val="0"/>
        </w:numPr>
        <w:rPr>
          <w:sz w:val="18"/>
          <w:szCs w:val="18"/>
        </w:rPr>
      </w:pPr>
    </w:p>
    <w:p w14:paraId="02325BA4" w14:textId="77777777" w:rsidR="003E6E8F" w:rsidRPr="001424D0" w:rsidRDefault="003E6E8F" w:rsidP="003E6E8F">
      <w:pPr>
        <w:pStyle w:val="pbody"/>
        <w:numPr>
          <w:ilvl w:val="0"/>
          <w:numId w:val="0"/>
        </w:numPr>
        <w:rPr>
          <w:sz w:val="18"/>
          <w:szCs w:val="18"/>
        </w:rPr>
      </w:pPr>
      <w:r w:rsidRPr="001424D0">
        <w:rPr>
          <w:b/>
          <w:bCs/>
          <w:sz w:val="18"/>
          <w:szCs w:val="18"/>
        </w:rPr>
        <w:t>Rozsah servisní podpory (vztahuje se na záruční i pozáruční podporu)</w:t>
      </w:r>
    </w:p>
    <w:p w14:paraId="60F25168" w14:textId="77777777" w:rsidR="003E6E8F" w:rsidRPr="001424D0" w:rsidRDefault="003E6E8F" w:rsidP="003E6E8F">
      <w:pPr>
        <w:pStyle w:val="pbody"/>
        <w:numPr>
          <w:ilvl w:val="0"/>
          <w:numId w:val="0"/>
        </w:numPr>
        <w:rPr>
          <w:sz w:val="18"/>
          <w:szCs w:val="18"/>
        </w:rPr>
      </w:pPr>
      <w:r w:rsidRPr="001424D0">
        <w:rPr>
          <w:sz w:val="18"/>
          <w:szCs w:val="18"/>
        </w:rPr>
        <w:t>Pozn.: Zahrnuje práci a cestovné, nezahrnuje případné změny licence.</w:t>
      </w:r>
    </w:p>
    <w:p w14:paraId="4B29F0C7" w14:textId="77777777" w:rsidR="003E6E8F" w:rsidRPr="001424D0" w:rsidRDefault="003E6E8F" w:rsidP="003E6E8F">
      <w:pPr>
        <w:pStyle w:val="pbody"/>
        <w:numPr>
          <w:ilvl w:val="0"/>
          <w:numId w:val="0"/>
        </w:numPr>
        <w:rPr>
          <w:sz w:val="18"/>
          <w:szCs w:val="18"/>
        </w:rPr>
      </w:pPr>
    </w:p>
    <w:p w14:paraId="2306E5A6" w14:textId="77777777" w:rsidR="003E6E8F" w:rsidRPr="001424D0" w:rsidRDefault="003E6E8F" w:rsidP="003E6E8F">
      <w:pPr>
        <w:pStyle w:val="pbody"/>
        <w:numPr>
          <w:ilvl w:val="0"/>
          <w:numId w:val="0"/>
        </w:numPr>
        <w:rPr>
          <w:sz w:val="18"/>
          <w:szCs w:val="18"/>
        </w:rPr>
      </w:pPr>
      <w:r w:rsidRPr="001424D0">
        <w:rPr>
          <w:sz w:val="18"/>
          <w:szCs w:val="18"/>
        </w:rPr>
        <w:t>V rámci záruky je zahrnuta servisní podpora v následujícím rozsahu:</w:t>
      </w:r>
    </w:p>
    <w:p w14:paraId="5AA4E599" w14:textId="77777777" w:rsidR="003E6E8F" w:rsidRPr="001424D0" w:rsidRDefault="003E6E8F" w:rsidP="003E6E8F">
      <w:pPr>
        <w:pStyle w:val="pbody"/>
        <w:tabs>
          <w:tab w:val="clear" w:pos="720"/>
        </w:tabs>
        <w:ind w:left="360"/>
        <w:rPr>
          <w:sz w:val="18"/>
          <w:szCs w:val="18"/>
        </w:rPr>
      </w:pPr>
      <w:r w:rsidRPr="001424D0">
        <w:rPr>
          <w:sz w:val="18"/>
          <w:szCs w:val="18"/>
        </w:rPr>
        <w:t>Pravidelná kontrola systému pomocí vzdáleného přístupu</w:t>
      </w:r>
    </w:p>
    <w:p w14:paraId="030905B0" w14:textId="77777777" w:rsidR="003E6E8F" w:rsidRPr="001424D0" w:rsidRDefault="003E6E8F" w:rsidP="003E6E8F">
      <w:pPr>
        <w:pStyle w:val="pbody"/>
        <w:tabs>
          <w:tab w:val="clear" w:pos="720"/>
        </w:tabs>
        <w:ind w:left="360"/>
        <w:rPr>
          <w:sz w:val="18"/>
          <w:szCs w:val="18"/>
        </w:rPr>
      </w:pPr>
      <w:r w:rsidRPr="001424D0">
        <w:rPr>
          <w:sz w:val="18"/>
          <w:szCs w:val="18"/>
        </w:rPr>
        <w:t>Pravidelná fyzická kontrola systému na místě instalace</w:t>
      </w:r>
      <w:r>
        <w:rPr>
          <w:sz w:val="18"/>
          <w:szCs w:val="18"/>
        </w:rPr>
        <w:t xml:space="preserve"> 2 x ročně</w:t>
      </w:r>
    </w:p>
    <w:p w14:paraId="0C2BE205" w14:textId="77777777" w:rsidR="003E6E8F" w:rsidRPr="001424D0" w:rsidRDefault="003E6E8F" w:rsidP="003E6E8F">
      <w:pPr>
        <w:pStyle w:val="pbody"/>
        <w:tabs>
          <w:tab w:val="clear" w:pos="720"/>
        </w:tabs>
        <w:ind w:left="360"/>
        <w:rPr>
          <w:sz w:val="18"/>
          <w:szCs w:val="18"/>
        </w:rPr>
      </w:pPr>
      <w:r w:rsidRPr="001424D0">
        <w:rPr>
          <w:sz w:val="18"/>
          <w:szCs w:val="18"/>
        </w:rPr>
        <w:t>Školení uživatelů v rozsahu definovaném kupujícím</w:t>
      </w:r>
    </w:p>
    <w:p w14:paraId="0A8A8C53" w14:textId="77777777" w:rsidR="003E6E8F" w:rsidRPr="001424D0" w:rsidRDefault="003E6E8F" w:rsidP="003E6E8F">
      <w:pPr>
        <w:pStyle w:val="pbody"/>
        <w:tabs>
          <w:tab w:val="clear" w:pos="720"/>
        </w:tabs>
        <w:ind w:left="360"/>
        <w:rPr>
          <w:sz w:val="18"/>
          <w:szCs w:val="18"/>
        </w:rPr>
      </w:pPr>
      <w:r w:rsidRPr="001424D0">
        <w:rPr>
          <w:sz w:val="18"/>
          <w:szCs w:val="18"/>
        </w:rPr>
        <w:t>Servisní zásah v případě poruchy vzdáleným přístupem nebo na místě</w:t>
      </w:r>
    </w:p>
    <w:p w14:paraId="00360099" w14:textId="77777777" w:rsidR="003E6E8F" w:rsidRPr="001424D0" w:rsidRDefault="003E6E8F" w:rsidP="003E6E8F">
      <w:pPr>
        <w:jc w:val="both"/>
        <w:rPr>
          <w:i/>
          <w:iCs/>
          <w:sz w:val="18"/>
          <w:szCs w:val="18"/>
        </w:rPr>
      </w:pPr>
    </w:p>
    <w:p w14:paraId="32C1977F" w14:textId="77777777" w:rsidR="003E6E8F" w:rsidRPr="001424D0" w:rsidRDefault="003E6E8F" w:rsidP="003E6E8F">
      <w:pPr>
        <w:jc w:val="both"/>
        <w:rPr>
          <w:b/>
          <w:bCs/>
          <w:sz w:val="18"/>
          <w:szCs w:val="18"/>
        </w:rPr>
      </w:pPr>
      <w:r w:rsidRPr="001424D0">
        <w:rPr>
          <w:b/>
          <w:bCs/>
          <w:sz w:val="18"/>
          <w:szCs w:val="18"/>
        </w:rPr>
        <w:t>Servisní zabezpečení po uplynutí záruky</w:t>
      </w:r>
    </w:p>
    <w:p w14:paraId="47DDB2A1" w14:textId="77777777" w:rsidR="003E6E8F" w:rsidRPr="001424D0" w:rsidRDefault="003E6E8F" w:rsidP="003E6E8F">
      <w:pPr>
        <w:jc w:val="both"/>
        <w:rPr>
          <w:sz w:val="18"/>
          <w:szCs w:val="18"/>
        </w:rPr>
      </w:pPr>
    </w:p>
    <w:p w14:paraId="1F1A98B7" w14:textId="31E1B67D" w:rsidR="003E6E8F" w:rsidRDefault="003E6E8F" w:rsidP="003E6E8F">
      <w:pPr>
        <w:jc w:val="both"/>
        <w:rPr>
          <w:sz w:val="18"/>
          <w:szCs w:val="18"/>
        </w:rPr>
      </w:pPr>
      <w:r w:rsidRPr="001424D0">
        <w:rPr>
          <w:sz w:val="18"/>
          <w:szCs w:val="18"/>
        </w:rPr>
        <w:t>Po uplynutí záruční lhůty bude servisní činnost (</w:t>
      </w:r>
      <w:r w:rsidR="00FA6A22" w:rsidRPr="00FA6A22">
        <w:rPr>
          <w:b/>
          <w:bCs/>
          <w:sz w:val="18"/>
          <w:szCs w:val="18"/>
        </w:rPr>
        <w:t xml:space="preserve">FULL servis, </w:t>
      </w:r>
      <w:r w:rsidRPr="00FA6A22">
        <w:rPr>
          <w:b/>
          <w:bCs/>
          <w:sz w:val="18"/>
          <w:szCs w:val="18"/>
        </w:rPr>
        <w:t>včetně náhradních dílů</w:t>
      </w:r>
      <w:r w:rsidRPr="001424D0">
        <w:rPr>
          <w:sz w:val="18"/>
          <w:szCs w:val="18"/>
        </w:rPr>
        <w:t xml:space="preserve">) zajišťována kompletně firmou FOMEI  </w:t>
      </w:r>
      <w:r>
        <w:rPr>
          <w:sz w:val="18"/>
          <w:szCs w:val="18"/>
        </w:rPr>
        <w:t>na základě servisní smlouvy</w:t>
      </w:r>
      <w:r w:rsidRPr="001424D0">
        <w:rPr>
          <w:sz w:val="18"/>
          <w:szCs w:val="18"/>
        </w:rPr>
        <w:t xml:space="preserve">. </w:t>
      </w:r>
    </w:p>
    <w:p w14:paraId="5A61703B" w14:textId="77777777" w:rsidR="003E6E8F" w:rsidRPr="001424D0" w:rsidRDefault="003E6E8F" w:rsidP="003E6E8F">
      <w:pPr>
        <w:pStyle w:val="Textzkladn"/>
        <w:ind w:firstLine="0"/>
        <w:rPr>
          <w:rFonts w:ascii="Verdana" w:hAnsi="Verdana"/>
          <w:b/>
          <w:sz w:val="18"/>
          <w:szCs w:val="18"/>
        </w:rPr>
      </w:pPr>
    </w:p>
    <w:p w14:paraId="671B79C6" w14:textId="77777777" w:rsidR="003E6E8F" w:rsidRPr="001424D0" w:rsidRDefault="003E6E8F" w:rsidP="003E6E8F">
      <w:pPr>
        <w:pStyle w:val="Textzkladn"/>
        <w:shd w:val="clear" w:color="auto" w:fill="FFFFFF"/>
        <w:ind w:firstLine="0"/>
        <w:jc w:val="left"/>
        <w:rPr>
          <w:rFonts w:ascii="Verdana" w:hAnsi="Verdana"/>
          <w:sz w:val="18"/>
          <w:szCs w:val="18"/>
        </w:rPr>
      </w:pPr>
      <w:r w:rsidRPr="001424D0">
        <w:rPr>
          <w:rFonts w:ascii="Verdana" w:hAnsi="Verdana"/>
          <w:b/>
          <w:sz w:val="18"/>
          <w:szCs w:val="18"/>
        </w:rPr>
        <w:t>Doba na odstranění závady</w:t>
      </w:r>
    </w:p>
    <w:p w14:paraId="241B81D0" w14:textId="77777777" w:rsidR="003E6E8F" w:rsidRPr="001424D0" w:rsidRDefault="003E6E8F" w:rsidP="005E4034">
      <w:pPr>
        <w:pStyle w:val="Textzkladn"/>
        <w:numPr>
          <w:ilvl w:val="0"/>
          <w:numId w:val="4"/>
        </w:numPr>
        <w:shd w:val="clear" w:color="auto" w:fill="FFFFFF"/>
        <w:jc w:val="left"/>
        <w:rPr>
          <w:rFonts w:ascii="Verdana" w:hAnsi="Verdana"/>
          <w:sz w:val="18"/>
          <w:szCs w:val="18"/>
        </w:rPr>
      </w:pPr>
      <w:r w:rsidRPr="001424D0">
        <w:rPr>
          <w:rFonts w:ascii="Verdana" w:hAnsi="Verdana"/>
          <w:sz w:val="18"/>
          <w:szCs w:val="18"/>
        </w:rPr>
        <w:t xml:space="preserve">servisní odezva (kontakt servisního technika včetně vzdáleného přístupu) do </w:t>
      </w:r>
      <w:r w:rsidR="00BF59B7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4</w:t>
      </w:r>
      <w:r w:rsidRPr="001424D0">
        <w:rPr>
          <w:rFonts w:ascii="Verdana" w:hAnsi="Verdana"/>
          <w:sz w:val="18"/>
          <w:szCs w:val="18"/>
        </w:rPr>
        <w:t xml:space="preserve"> hodin od nahlášení závady</w:t>
      </w:r>
    </w:p>
    <w:p w14:paraId="4E4FDD15" w14:textId="77777777" w:rsidR="003E6E8F" w:rsidRPr="001424D0" w:rsidRDefault="003E6E8F" w:rsidP="005E4034">
      <w:pPr>
        <w:pStyle w:val="Textzkladn"/>
        <w:numPr>
          <w:ilvl w:val="0"/>
          <w:numId w:val="4"/>
        </w:numPr>
        <w:shd w:val="clear" w:color="auto" w:fill="FFFFFF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fyzický </w:t>
      </w:r>
      <w:r w:rsidRPr="001424D0">
        <w:rPr>
          <w:rFonts w:ascii="Verdana" w:hAnsi="Verdana"/>
          <w:sz w:val="18"/>
          <w:szCs w:val="18"/>
        </w:rPr>
        <w:t xml:space="preserve">nástup servisního technika </w:t>
      </w:r>
      <w:r>
        <w:rPr>
          <w:rFonts w:ascii="Verdana" w:hAnsi="Verdana"/>
          <w:sz w:val="18"/>
          <w:szCs w:val="18"/>
        </w:rPr>
        <w:t xml:space="preserve">na opravu </w:t>
      </w:r>
      <w:r w:rsidRPr="001424D0">
        <w:rPr>
          <w:rFonts w:ascii="Verdana" w:hAnsi="Verdana"/>
          <w:sz w:val="18"/>
          <w:szCs w:val="18"/>
        </w:rPr>
        <w:t>do</w:t>
      </w:r>
      <w:r>
        <w:rPr>
          <w:rFonts w:ascii="Verdana" w:hAnsi="Verdana"/>
          <w:sz w:val="18"/>
          <w:szCs w:val="18"/>
        </w:rPr>
        <w:t xml:space="preserve"> jednoho pracovního dne</w:t>
      </w:r>
      <w:r w:rsidRPr="001424D0">
        <w:rPr>
          <w:rFonts w:ascii="Verdana" w:hAnsi="Verdana"/>
          <w:sz w:val="18"/>
          <w:szCs w:val="18"/>
        </w:rPr>
        <w:t xml:space="preserve"> od nahlášení závady</w:t>
      </w:r>
    </w:p>
    <w:p w14:paraId="68E14445" w14:textId="77777777" w:rsidR="003E6E8F" w:rsidRPr="001424D0" w:rsidRDefault="003E6E8F" w:rsidP="003E6E8F">
      <w:pPr>
        <w:pStyle w:val="Textzkladn"/>
        <w:shd w:val="clear" w:color="auto" w:fill="FFFFFF"/>
        <w:ind w:firstLine="0"/>
        <w:rPr>
          <w:rFonts w:ascii="Verdana" w:hAnsi="Verdana"/>
          <w:sz w:val="18"/>
          <w:szCs w:val="18"/>
        </w:rPr>
      </w:pPr>
      <w:r w:rsidRPr="001424D0">
        <w:rPr>
          <w:rFonts w:ascii="Verdana" w:hAnsi="Verdana"/>
          <w:sz w:val="18"/>
          <w:szCs w:val="18"/>
        </w:rPr>
        <w:t xml:space="preserve">V případě, že zařízení bude mimo provoz po dobu delší než 3 dny, bude záruka prodloužena o počet dnů přesahujících tuto lhůtu. </w:t>
      </w:r>
    </w:p>
    <w:p w14:paraId="2504FC83" w14:textId="77777777" w:rsidR="003E6E8F" w:rsidRPr="001424D0" w:rsidRDefault="003E6E8F" w:rsidP="003E6E8F">
      <w:pPr>
        <w:pStyle w:val="Textzkladn"/>
        <w:ind w:firstLine="0"/>
        <w:rPr>
          <w:rFonts w:ascii="Verdana" w:hAnsi="Verdana"/>
          <w:sz w:val="18"/>
          <w:szCs w:val="18"/>
          <w:u w:val="single"/>
        </w:rPr>
      </w:pPr>
      <w:r w:rsidRPr="001424D0">
        <w:rPr>
          <w:rFonts w:ascii="Verdana" w:hAnsi="Verdana"/>
          <w:sz w:val="18"/>
          <w:szCs w:val="18"/>
        </w:rPr>
        <w:t>Servis ve dnech pracovního volna je dostupný na mobilním telefonu.</w:t>
      </w:r>
    </w:p>
    <w:p w14:paraId="4B57E137" w14:textId="77777777" w:rsidR="003E6E8F" w:rsidRPr="001424D0" w:rsidRDefault="003E6E8F" w:rsidP="003E6E8F">
      <w:pPr>
        <w:pStyle w:val="Textzkladn"/>
        <w:ind w:firstLine="0"/>
        <w:rPr>
          <w:rFonts w:ascii="Verdana" w:hAnsi="Verdana"/>
          <w:sz w:val="18"/>
          <w:szCs w:val="18"/>
          <w:u w:val="single"/>
        </w:rPr>
      </w:pPr>
    </w:p>
    <w:p w14:paraId="0567DA98" w14:textId="77777777" w:rsidR="003E6E8F" w:rsidRPr="001424D0" w:rsidRDefault="003E6E8F" w:rsidP="003E6E8F">
      <w:pPr>
        <w:pStyle w:val="Textzkladn"/>
        <w:ind w:firstLine="0"/>
        <w:rPr>
          <w:rFonts w:ascii="Verdana" w:hAnsi="Verdana"/>
          <w:b/>
          <w:sz w:val="18"/>
          <w:szCs w:val="18"/>
        </w:rPr>
      </w:pPr>
      <w:r w:rsidRPr="001424D0">
        <w:rPr>
          <w:rFonts w:ascii="Verdana" w:hAnsi="Verdana"/>
          <w:b/>
          <w:sz w:val="18"/>
          <w:szCs w:val="18"/>
        </w:rPr>
        <w:t xml:space="preserve">Reklamace </w:t>
      </w:r>
    </w:p>
    <w:p w14:paraId="7C39A400" w14:textId="77777777" w:rsidR="003E6E8F" w:rsidRPr="001424D0" w:rsidRDefault="003E6E8F" w:rsidP="003E6E8F">
      <w:pPr>
        <w:pStyle w:val="Textzkladn"/>
        <w:ind w:firstLine="0"/>
        <w:rPr>
          <w:rFonts w:ascii="Verdana" w:hAnsi="Verdana"/>
          <w:sz w:val="18"/>
          <w:szCs w:val="18"/>
        </w:rPr>
      </w:pPr>
      <w:r w:rsidRPr="001424D0">
        <w:rPr>
          <w:rFonts w:ascii="Verdana" w:hAnsi="Verdana"/>
          <w:sz w:val="18"/>
          <w:szCs w:val="18"/>
        </w:rPr>
        <w:t>Případné reklamace jsou řešeny v závislosti na důvodu, buď opravou dle výše uvedených dispozic, až po případnou výměnu reklamované části zařízení. Doba pro uplatnění bezplatné reklamace je shodná se záruční dobou. O reklamaci je vždy sepsán zápis.</w:t>
      </w:r>
    </w:p>
    <w:p w14:paraId="4A558956" w14:textId="77777777" w:rsidR="003E6E8F" w:rsidRPr="001424D0" w:rsidRDefault="003E6E8F" w:rsidP="003E6E8F">
      <w:pPr>
        <w:pStyle w:val="Textzkladn"/>
        <w:ind w:firstLine="0"/>
        <w:rPr>
          <w:rFonts w:ascii="Verdana" w:hAnsi="Verdana"/>
          <w:sz w:val="18"/>
          <w:szCs w:val="18"/>
        </w:rPr>
      </w:pPr>
    </w:p>
    <w:p w14:paraId="4E829377" w14:textId="77777777" w:rsidR="003E6E8F" w:rsidRPr="001424D0" w:rsidRDefault="003E6E8F" w:rsidP="003E6E8F">
      <w:pPr>
        <w:rPr>
          <w:b/>
          <w:sz w:val="18"/>
          <w:szCs w:val="18"/>
        </w:rPr>
      </w:pPr>
      <w:r w:rsidRPr="001424D0">
        <w:rPr>
          <w:b/>
          <w:sz w:val="18"/>
          <w:szCs w:val="18"/>
        </w:rPr>
        <w:t>Zaškolení obsluhy</w:t>
      </w:r>
    </w:p>
    <w:p w14:paraId="0260134D" w14:textId="77777777" w:rsidR="003E6E8F" w:rsidRPr="001424D0" w:rsidRDefault="003E6E8F" w:rsidP="003E6E8F">
      <w:pPr>
        <w:pStyle w:val="Textzkladn"/>
        <w:ind w:firstLine="0"/>
        <w:rPr>
          <w:rFonts w:ascii="Verdana" w:hAnsi="Verdana"/>
          <w:sz w:val="18"/>
          <w:szCs w:val="18"/>
        </w:rPr>
      </w:pPr>
      <w:r w:rsidRPr="001424D0">
        <w:rPr>
          <w:rFonts w:ascii="Verdana" w:hAnsi="Verdana"/>
          <w:sz w:val="18"/>
          <w:szCs w:val="18"/>
        </w:rPr>
        <w:t>Obsluha je zaškolena bezprostředně po instalaci zařízení. Součástí ceny je přeškolení podle potřeb obsluhy. Zaškolení je zahrnuto v kupní ceně a jeho rozsah je zcela individuální, podle požadavků obsluhy. Na veškerá zařízení jsou zpracovány návody k obsluze a popisky v českém jazyce.</w:t>
      </w:r>
    </w:p>
    <w:p w14:paraId="3AD126FF" w14:textId="77777777" w:rsidR="003E6E8F" w:rsidRDefault="003E6E8F" w:rsidP="003E6E8F">
      <w:pPr>
        <w:rPr>
          <w:sz w:val="16"/>
          <w:szCs w:val="16"/>
        </w:rPr>
      </w:pPr>
    </w:p>
    <w:p w14:paraId="04D1DD0F" w14:textId="77777777" w:rsidR="003E6E8F" w:rsidRPr="001424D0" w:rsidRDefault="003E6E8F" w:rsidP="003E6E8F">
      <w:pPr>
        <w:pStyle w:val="Textzkladn"/>
        <w:ind w:firstLine="0"/>
        <w:rPr>
          <w:rFonts w:ascii="Verdana" w:hAnsi="Verdana"/>
          <w:b/>
          <w:sz w:val="18"/>
          <w:szCs w:val="18"/>
        </w:rPr>
      </w:pPr>
    </w:p>
    <w:p w14:paraId="021A3975" w14:textId="77777777" w:rsidR="003E6E8F" w:rsidRDefault="003E6E8F" w:rsidP="003E6E8F"/>
    <w:p w14:paraId="431AE90A" w14:textId="77777777" w:rsidR="003E6E8F" w:rsidRDefault="003E6E8F" w:rsidP="003E6E8F"/>
    <w:p w14:paraId="7A6AEC90" w14:textId="77777777" w:rsidR="003E6E8F" w:rsidRDefault="003E6E8F" w:rsidP="003E6E8F"/>
    <w:p w14:paraId="73024F8A" w14:textId="77777777" w:rsidR="003E6E8F" w:rsidRDefault="003E6E8F" w:rsidP="003E6E8F"/>
    <w:p w14:paraId="3AB24B75" w14:textId="77777777" w:rsidR="003E6E8F" w:rsidRDefault="003E6E8F" w:rsidP="003E6E8F"/>
    <w:p w14:paraId="650597C0" w14:textId="77777777" w:rsidR="003E6E8F" w:rsidRDefault="003E6E8F" w:rsidP="003E6E8F"/>
    <w:p w14:paraId="229B8F32" w14:textId="77777777" w:rsidR="003E6E8F" w:rsidRDefault="003E6E8F" w:rsidP="003E6E8F"/>
    <w:p w14:paraId="44D140F6" w14:textId="77777777" w:rsidR="003E6E8F" w:rsidRDefault="003E6E8F" w:rsidP="003E6E8F"/>
    <w:p w14:paraId="2AB6085E" w14:textId="77777777" w:rsidR="003E6E8F" w:rsidRDefault="003E6E8F" w:rsidP="003E6E8F"/>
    <w:sectPr w:rsidR="003E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E0F"/>
    <w:multiLevelType w:val="hybridMultilevel"/>
    <w:tmpl w:val="27D202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773"/>
    <w:multiLevelType w:val="hybridMultilevel"/>
    <w:tmpl w:val="995AA02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0C96484"/>
    <w:multiLevelType w:val="hybridMultilevel"/>
    <w:tmpl w:val="1F0EA3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25425"/>
    <w:multiLevelType w:val="hybridMultilevel"/>
    <w:tmpl w:val="C91486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91124D"/>
    <w:multiLevelType w:val="hybridMultilevel"/>
    <w:tmpl w:val="07CED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2E54"/>
    <w:multiLevelType w:val="singleLevel"/>
    <w:tmpl w:val="7DBC2CFC"/>
    <w:lvl w:ilvl="0">
      <w:start w:val="1"/>
      <w:numFmt w:val="bullet"/>
      <w:pStyle w:val="TNR1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4D326D1"/>
    <w:multiLevelType w:val="hybridMultilevel"/>
    <w:tmpl w:val="CA7EE7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BC6ED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5F74F19"/>
    <w:multiLevelType w:val="hybridMultilevel"/>
    <w:tmpl w:val="552857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081BF7"/>
    <w:multiLevelType w:val="hybridMultilevel"/>
    <w:tmpl w:val="0A18AADC"/>
    <w:lvl w:ilvl="0" w:tplc="FFFFFFFF">
      <w:start w:val="1"/>
      <w:numFmt w:val="bullet"/>
      <w:pStyle w:val="p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4460B"/>
    <w:multiLevelType w:val="multilevel"/>
    <w:tmpl w:val="7A8812D4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F1A615C"/>
    <w:multiLevelType w:val="hybridMultilevel"/>
    <w:tmpl w:val="BAF848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8B195B"/>
    <w:multiLevelType w:val="hybridMultilevel"/>
    <w:tmpl w:val="FF76E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91857"/>
    <w:multiLevelType w:val="hybridMultilevel"/>
    <w:tmpl w:val="D93A33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F"/>
    <w:rsid w:val="00005777"/>
    <w:rsid w:val="00014510"/>
    <w:rsid w:val="000820F8"/>
    <w:rsid w:val="0008593E"/>
    <w:rsid w:val="00092A6F"/>
    <w:rsid w:val="000E7F44"/>
    <w:rsid w:val="00120D6F"/>
    <w:rsid w:val="0014703F"/>
    <w:rsid w:val="001B2F54"/>
    <w:rsid w:val="001C4316"/>
    <w:rsid w:val="002126D6"/>
    <w:rsid w:val="002128DE"/>
    <w:rsid w:val="002303E9"/>
    <w:rsid w:val="002534AA"/>
    <w:rsid w:val="002734AA"/>
    <w:rsid w:val="002E25E0"/>
    <w:rsid w:val="0037138E"/>
    <w:rsid w:val="003E6E8F"/>
    <w:rsid w:val="004A6713"/>
    <w:rsid w:val="004D5B31"/>
    <w:rsid w:val="005D361A"/>
    <w:rsid w:val="005E4034"/>
    <w:rsid w:val="006E54E1"/>
    <w:rsid w:val="0075063F"/>
    <w:rsid w:val="007B2E70"/>
    <w:rsid w:val="007D3092"/>
    <w:rsid w:val="009A36B2"/>
    <w:rsid w:val="00A664FA"/>
    <w:rsid w:val="00A75DFD"/>
    <w:rsid w:val="00AA138D"/>
    <w:rsid w:val="00B435D9"/>
    <w:rsid w:val="00BF59B7"/>
    <w:rsid w:val="00C51650"/>
    <w:rsid w:val="00C61A60"/>
    <w:rsid w:val="00D31846"/>
    <w:rsid w:val="00D75458"/>
    <w:rsid w:val="00DA2BBA"/>
    <w:rsid w:val="00E62FA4"/>
    <w:rsid w:val="00EF2DDF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5158"/>
  <w15:docId w15:val="{DFD5EF23-2191-403B-8464-60757440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E8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0">
    <w:name w:val="heading 1"/>
    <w:basedOn w:val="Normln"/>
    <w:next w:val="Normln"/>
    <w:link w:val="Nadpis1Char"/>
    <w:qFormat/>
    <w:rsid w:val="003E6E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basedOn w:val="Normln"/>
    <w:next w:val="Normln"/>
    <w:link w:val="Nadpis2Char"/>
    <w:qFormat/>
    <w:rsid w:val="003E6E8F"/>
    <w:pPr>
      <w:keepNext/>
      <w:outlineLvl w:val="1"/>
    </w:pPr>
    <w:rPr>
      <w:rFonts w:ascii="Bookman Old Style" w:hAnsi="Bookman Old Style"/>
      <w:b/>
      <w:bCs/>
    </w:rPr>
  </w:style>
  <w:style w:type="paragraph" w:styleId="Nadpis30">
    <w:name w:val="heading 3"/>
    <w:basedOn w:val="Normln"/>
    <w:next w:val="Normln"/>
    <w:link w:val="Nadpis3Char"/>
    <w:qFormat/>
    <w:rsid w:val="003E6E8F"/>
    <w:pPr>
      <w:keepNext/>
      <w:outlineLvl w:val="2"/>
    </w:pPr>
    <w:rPr>
      <w:rFonts w:ascii="Bookman Old Style" w:hAnsi="Bookman Old Style"/>
      <w:i/>
      <w:iCs/>
    </w:rPr>
  </w:style>
  <w:style w:type="paragraph" w:styleId="Nadpis4">
    <w:name w:val="heading 4"/>
    <w:basedOn w:val="Normln"/>
    <w:next w:val="Normln"/>
    <w:link w:val="Nadpis4Char"/>
    <w:qFormat/>
    <w:rsid w:val="003E6E8F"/>
    <w:pPr>
      <w:keepNext/>
      <w:outlineLvl w:val="3"/>
    </w:pPr>
    <w:rPr>
      <w:rFonts w:ascii="Bookman Old Style" w:hAnsi="Bookman Old Style"/>
      <w:b/>
      <w:bCs/>
      <w:i/>
      <w:iCs/>
    </w:rPr>
  </w:style>
  <w:style w:type="paragraph" w:styleId="Nadpis5">
    <w:name w:val="heading 5"/>
    <w:basedOn w:val="Normln"/>
    <w:next w:val="Normln"/>
    <w:link w:val="Nadpis5Char"/>
    <w:qFormat/>
    <w:rsid w:val="003E6E8F"/>
    <w:pPr>
      <w:keepNext/>
      <w:jc w:val="center"/>
      <w:outlineLvl w:val="4"/>
    </w:pPr>
    <w:rPr>
      <w:rFonts w:ascii="Bookman Old Style" w:hAnsi="Bookman Old Style"/>
      <w:b/>
      <w:bCs/>
    </w:rPr>
  </w:style>
  <w:style w:type="paragraph" w:styleId="Nadpis7">
    <w:name w:val="heading 7"/>
    <w:basedOn w:val="Normln"/>
    <w:next w:val="Normln"/>
    <w:link w:val="Nadpis7Char"/>
    <w:qFormat/>
    <w:rsid w:val="003E6E8F"/>
    <w:pPr>
      <w:keepNext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rsid w:val="003E6E8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0"/>
    <w:rsid w:val="003E6E8F"/>
    <w:rPr>
      <w:rFonts w:ascii="Bookman Old Style" w:eastAsia="Times New Roman" w:hAnsi="Bookman Old Style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0"/>
    <w:rsid w:val="003E6E8F"/>
    <w:rPr>
      <w:rFonts w:ascii="Bookman Old Style" w:eastAsia="Times New Roman" w:hAnsi="Bookman Old Style" w:cs="Times New Roman"/>
      <w:i/>
      <w:i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E6E8F"/>
    <w:rPr>
      <w:rFonts w:ascii="Bookman Old Style" w:eastAsia="Times New Roman" w:hAnsi="Bookman Old Style" w:cs="Times New Roman"/>
      <w:b/>
      <w:bCs/>
      <w:i/>
      <w:i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E6E8F"/>
    <w:rPr>
      <w:rFonts w:ascii="Bookman Old Style" w:eastAsia="Times New Roman" w:hAnsi="Bookman Old Style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E6E8F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E6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6E8F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E6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6E8F"/>
    <w:rPr>
      <w:rFonts w:ascii="Verdana" w:eastAsia="Times New Roman" w:hAnsi="Verdana" w:cs="Times New Roman"/>
      <w:sz w:val="20"/>
      <w:szCs w:val="20"/>
      <w:lang w:eastAsia="cs-CZ"/>
    </w:rPr>
  </w:style>
  <w:style w:type="character" w:styleId="Hypertextovodkaz">
    <w:name w:val="Hyperlink"/>
    <w:rsid w:val="003E6E8F"/>
    <w:rPr>
      <w:color w:val="0000FF"/>
      <w:u w:val="single"/>
    </w:rPr>
  </w:style>
  <w:style w:type="paragraph" w:customStyle="1" w:styleId="TNR12odraz">
    <w:name w:val="TNR 12 odraz"/>
    <w:basedOn w:val="TNR12"/>
    <w:rsid w:val="003E6E8F"/>
    <w:pPr>
      <w:tabs>
        <w:tab w:val="num" w:pos="360"/>
      </w:tabs>
      <w:ind w:left="360" w:hanging="360"/>
    </w:pPr>
  </w:style>
  <w:style w:type="paragraph" w:customStyle="1" w:styleId="TNR12">
    <w:name w:val="TNR 12"/>
    <w:basedOn w:val="Normln"/>
    <w:rsid w:val="003E6E8F"/>
    <w:pPr>
      <w:numPr>
        <w:numId w:val="1"/>
      </w:numPr>
      <w:tabs>
        <w:tab w:val="clear" w:pos="360"/>
      </w:tabs>
      <w:spacing w:line="240" w:lineRule="atLeast"/>
      <w:ind w:left="0" w:firstLine="0"/>
      <w:jc w:val="both"/>
    </w:pPr>
    <w:rPr>
      <w:snapToGrid w:val="0"/>
      <w:color w:val="000000"/>
    </w:rPr>
  </w:style>
  <w:style w:type="paragraph" w:customStyle="1" w:styleId="pbody">
    <w:name w:val="pbody"/>
    <w:basedOn w:val="Normln"/>
    <w:rsid w:val="003E6E8F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E6E8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E6E8F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Nadpis1">
    <w:name w:val="Nadpis1"/>
    <w:basedOn w:val="Normln"/>
    <w:rsid w:val="003E6E8F"/>
    <w:pPr>
      <w:numPr>
        <w:numId w:val="3"/>
      </w:numPr>
      <w:shd w:val="clear" w:color="auto" w:fill="E6E6E6"/>
    </w:pPr>
    <w:rPr>
      <w:bCs/>
      <w:sz w:val="28"/>
      <w:szCs w:val="28"/>
    </w:rPr>
  </w:style>
  <w:style w:type="paragraph" w:customStyle="1" w:styleId="Nadpis3">
    <w:name w:val="Nadpis_3"/>
    <w:basedOn w:val="Normln"/>
    <w:rsid w:val="003E6E8F"/>
    <w:pPr>
      <w:numPr>
        <w:ilvl w:val="2"/>
        <w:numId w:val="3"/>
      </w:numPr>
    </w:pPr>
  </w:style>
  <w:style w:type="paragraph" w:customStyle="1" w:styleId="Nadpis2">
    <w:name w:val="Nadpis2"/>
    <w:basedOn w:val="Nadpis1"/>
    <w:rsid w:val="003E6E8F"/>
    <w:pPr>
      <w:numPr>
        <w:ilvl w:val="1"/>
      </w:numPr>
      <w:shd w:val="clear" w:color="auto" w:fill="F3F3F3"/>
      <w:tabs>
        <w:tab w:val="clear" w:pos="720"/>
        <w:tab w:val="num" w:pos="360"/>
      </w:tabs>
      <w:ind w:left="357" w:hanging="357"/>
    </w:pPr>
    <w:rPr>
      <w:sz w:val="24"/>
      <w:szCs w:val="24"/>
    </w:rPr>
  </w:style>
  <w:style w:type="character" w:customStyle="1" w:styleId="small1">
    <w:name w:val="small1"/>
    <w:rsid w:val="003E6E8F"/>
    <w:rPr>
      <w:rFonts w:ascii="Verdana" w:hAnsi="Verdana" w:hint="default"/>
      <w:sz w:val="15"/>
      <w:szCs w:val="15"/>
    </w:rPr>
  </w:style>
  <w:style w:type="paragraph" w:styleId="Zkladntext3">
    <w:name w:val="Body Text 3"/>
    <w:basedOn w:val="Normln"/>
    <w:link w:val="Zkladntext3Char"/>
    <w:rsid w:val="003E6E8F"/>
    <w:pPr>
      <w:jc w:val="both"/>
    </w:pPr>
    <w:rPr>
      <w:b/>
      <w:bCs/>
      <w:i/>
      <w:iCs/>
    </w:rPr>
  </w:style>
  <w:style w:type="character" w:customStyle="1" w:styleId="Zkladntext3Char">
    <w:name w:val="Základní text 3 Char"/>
    <w:basedOn w:val="Standardnpsmoodstavce"/>
    <w:link w:val="Zkladntext3"/>
    <w:rsid w:val="003E6E8F"/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character" w:styleId="slostrnky">
    <w:name w:val="page number"/>
    <w:basedOn w:val="Standardnpsmoodstavce"/>
    <w:rsid w:val="003E6E8F"/>
  </w:style>
  <w:style w:type="paragraph" w:customStyle="1" w:styleId="Textzkladn">
    <w:name w:val="Text základní"/>
    <w:basedOn w:val="Normln"/>
    <w:rsid w:val="003E6E8F"/>
    <w:pPr>
      <w:ind w:firstLine="284"/>
      <w:jc w:val="both"/>
    </w:pPr>
    <w:rPr>
      <w:rFonts w:ascii="Times New Roman" w:hAnsi="Times New Roman"/>
      <w:color w:val="000000"/>
      <w:sz w:val="26"/>
    </w:rPr>
  </w:style>
  <w:style w:type="paragraph" w:customStyle="1" w:styleId="Odraz">
    <w:name w:val="Odraz"/>
    <w:basedOn w:val="Normln"/>
    <w:rsid w:val="003E6E8F"/>
    <w:pPr>
      <w:ind w:left="567" w:hanging="283"/>
      <w:jc w:val="both"/>
    </w:pPr>
    <w:rPr>
      <w:rFonts w:ascii="Times New Roman" w:hAnsi="Times New Roman"/>
      <w:color w:val="000000"/>
      <w:sz w:val="26"/>
    </w:rPr>
  </w:style>
  <w:style w:type="paragraph" w:customStyle="1" w:styleId="nadpisC">
    <w:name w:val="nadpis C"/>
    <w:basedOn w:val="Normln"/>
    <w:rsid w:val="003E6E8F"/>
    <w:pPr>
      <w:jc w:val="both"/>
    </w:pPr>
    <w:rPr>
      <w:rFonts w:ascii="Times New Roman" w:hAnsi="Times New Roman"/>
      <w:bCs/>
      <w:color w:val="000000"/>
      <w:sz w:val="28"/>
      <w:u w:val="single"/>
    </w:rPr>
  </w:style>
  <w:style w:type="table" w:styleId="Mkatabulky">
    <w:name w:val="Table Grid"/>
    <w:basedOn w:val="Normlntabulka"/>
    <w:uiPriority w:val="59"/>
    <w:rsid w:val="003E6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3E6E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E6E8F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para1">
    <w:name w:val="para1"/>
    <w:basedOn w:val="Normln"/>
    <w:rsid w:val="003E6E8F"/>
    <w:pPr>
      <w:overflowPunct w:val="0"/>
      <w:autoSpaceDE w:val="0"/>
      <w:autoSpaceDN w:val="0"/>
      <w:adjustRightInd w:val="0"/>
      <w:ind w:left="2160"/>
      <w:jc w:val="both"/>
      <w:textAlignment w:val="baseline"/>
    </w:pPr>
    <w:rPr>
      <w:rFonts w:ascii="Arial" w:hAnsi="Arial"/>
      <w:lang w:val="en-US" w:eastAsia="en-US"/>
    </w:rPr>
  </w:style>
  <w:style w:type="paragraph" w:styleId="Osloven">
    <w:name w:val="Salutation"/>
    <w:basedOn w:val="Normln"/>
    <w:next w:val="Normln"/>
    <w:link w:val="OslovenChar"/>
    <w:rsid w:val="003E6E8F"/>
    <w:rPr>
      <w:rFonts w:ascii="Times New Roman" w:hAnsi="Times New Roman"/>
    </w:rPr>
  </w:style>
  <w:style w:type="character" w:customStyle="1" w:styleId="OslovenChar">
    <w:name w:val="Oslovení Char"/>
    <w:basedOn w:val="Standardnpsmoodstavce"/>
    <w:link w:val="Osloven"/>
    <w:rsid w:val="003E6E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8b">
    <w:name w:val="Normální + 8 b."/>
    <w:basedOn w:val="Normln"/>
    <w:rsid w:val="003E6E8F"/>
    <w:pPr>
      <w:jc w:val="both"/>
    </w:pPr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3E6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E6E8F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qFormat/>
    <w:rsid w:val="003E6E8F"/>
    <w:pPr>
      <w:shd w:val="clear" w:color="auto" w:fill="E6E6E6"/>
      <w:ind w:right="5012"/>
    </w:pPr>
    <w:rPr>
      <w:rFonts w:ascii="Times New Roman" w:hAnsi="Times New Roman"/>
      <w:b/>
      <w:bCs/>
      <w:sz w:val="24"/>
      <w:szCs w:val="24"/>
    </w:rPr>
  </w:style>
  <w:style w:type="paragraph" w:styleId="Podnadpis">
    <w:name w:val="Subtitle"/>
    <w:basedOn w:val="Normln"/>
    <w:link w:val="PodnadpisChar"/>
    <w:qFormat/>
    <w:rsid w:val="003E6E8F"/>
    <w:rPr>
      <w:rFonts w:ascii="Bookman Old Style" w:hAnsi="Bookman Old Style"/>
      <w:b/>
      <w:b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rsid w:val="003E6E8F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adr">
    <w:name w:val="adr"/>
    <w:basedOn w:val="Standardnpsmoodstavce"/>
    <w:rsid w:val="003E6E8F"/>
  </w:style>
  <w:style w:type="character" w:customStyle="1" w:styleId="postal-code">
    <w:name w:val="postal-code"/>
    <w:basedOn w:val="Standardnpsmoodstavce"/>
    <w:rsid w:val="003E6E8F"/>
  </w:style>
  <w:style w:type="character" w:customStyle="1" w:styleId="locality">
    <w:name w:val="locality"/>
    <w:basedOn w:val="Standardnpsmoodstavce"/>
    <w:rsid w:val="003E6E8F"/>
  </w:style>
  <w:style w:type="paragraph" w:customStyle="1" w:styleId="Odstavecseseznamem1">
    <w:name w:val="Odstavec se seznamem1"/>
    <w:basedOn w:val="Normln"/>
    <w:rsid w:val="003E6E8F"/>
    <w:pPr>
      <w:ind w:left="720"/>
      <w:contextualSpacing/>
    </w:pPr>
    <w:rPr>
      <w:rFonts w:ascii="Times New Roman" w:hAnsi="Times New Roman"/>
      <w:lang w:val="hu-HU" w:eastAsia="hu-HU"/>
    </w:rPr>
  </w:style>
  <w:style w:type="paragraph" w:customStyle="1" w:styleId="Default">
    <w:name w:val="Default"/>
    <w:rsid w:val="003E6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3E6E8F"/>
  </w:style>
  <w:style w:type="paragraph" w:customStyle="1" w:styleId="Odsekzoznamu">
    <w:name w:val="Odsek zoznamu"/>
    <w:basedOn w:val="Normln"/>
    <w:qFormat/>
    <w:rsid w:val="003E6E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Text">
    <w:name w:val="Text"/>
    <w:rsid w:val="003E6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" w:eastAsia="Times New Roman" w:hAnsi="TimesE" w:cs="Times New Roman"/>
      <w:color w:val="000000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3E6E8F"/>
    <w:pPr>
      <w:ind w:left="708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3E6E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lock">
    <w:name w:val="block"/>
    <w:basedOn w:val="Normln"/>
    <w:rsid w:val="003E6E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3E6E8F"/>
    <w:rPr>
      <w:b/>
      <w:bCs/>
    </w:rPr>
  </w:style>
  <w:style w:type="paragraph" w:customStyle="1" w:styleId="mailsubs">
    <w:name w:val="mailsubs"/>
    <w:basedOn w:val="Normln"/>
    <w:rsid w:val="003E6E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3E6E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3E6E8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3E6E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3E6E8F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content">
    <w:name w:val="content"/>
    <w:basedOn w:val="Normln"/>
    <w:rsid w:val="003E6E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3E6E8F"/>
  </w:style>
  <w:style w:type="character" w:customStyle="1" w:styleId="atn">
    <w:name w:val="atn"/>
    <w:rsid w:val="003E6E8F"/>
  </w:style>
  <w:style w:type="paragraph" w:styleId="Zkladntextodsazen3">
    <w:name w:val="Body Text Indent 3"/>
    <w:basedOn w:val="Normln"/>
    <w:link w:val="Zkladntextodsazen3Char"/>
    <w:rsid w:val="003E6E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E6E8F"/>
    <w:rPr>
      <w:rFonts w:ascii="Verdana" w:eastAsia="Times New Roman" w:hAnsi="Verdan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sky@fomei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nol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ub.Havranek@fnol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radiodiagnostika.fomei.com/DATA/images/sized/35_23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3E42-3D31-4284-B65C-4941636D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Jánský</dc:creator>
  <cp:lastModifiedBy>Petr Jánský</cp:lastModifiedBy>
  <cp:revision>11</cp:revision>
  <dcterms:created xsi:type="dcterms:W3CDTF">2022-02-09T10:41:00Z</dcterms:created>
  <dcterms:modified xsi:type="dcterms:W3CDTF">2022-02-09T16:47:00Z</dcterms:modified>
</cp:coreProperties>
</file>