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7918" w14:textId="41D1176F" w:rsidR="005A27FE" w:rsidRPr="007C168E" w:rsidRDefault="00271E16">
      <w:pPr>
        <w:rPr>
          <w:rFonts w:ascii="Times New Roman" w:hAnsi="Times New Roman" w:cs="Times New Roman"/>
          <w:b/>
        </w:rPr>
      </w:pPr>
      <w:r w:rsidRPr="007C168E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685CE940" wp14:editId="0C26FC47">
            <wp:simplePos x="0" y="0"/>
            <wp:positionH relativeFrom="margin">
              <wp:posOffset>4881880</wp:posOffset>
            </wp:positionH>
            <wp:positionV relativeFrom="paragraph">
              <wp:posOffset>-366395</wp:posOffset>
            </wp:positionV>
            <wp:extent cx="717710" cy="1493389"/>
            <wp:effectExtent l="0" t="0" r="6350" b="0"/>
            <wp:wrapNone/>
            <wp:docPr id="236651" name="Obrázek 236651" descr="Vectra_Neo_US_9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ra_Neo_US_909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6" r="16508" b="13851"/>
                    <a:stretch/>
                  </pic:blipFill>
                  <pic:spPr bwMode="auto">
                    <a:xfrm>
                      <a:off x="0" y="0"/>
                      <a:ext cx="717710" cy="149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68E">
        <w:rPr>
          <w:rFonts w:ascii="Times New Roman" w:hAnsi="Times New Roman" w:cs="Times New Roman"/>
          <w:b/>
          <w:bCs/>
        </w:rPr>
        <w:t>Kombinovaný přístroj pro elektroterapii a UZ terapii</w:t>
      </w:r>
      <w:r w:rsidRPr="007C168E">
        <w:rPr>
          <w:rFonts w:ascii="Times New Roman" w:hAnsi="Times New Roman" w:cs="Times New Roman"/>
          <w:b/>
          <w:bCs/>
        </w:rPr>
        <w:t xml:space="preserve"> – INTELECT NEO</w:t>
      </w:r>
    </w:p>
    <w:p w14:paraId="52EA0140" w14:textId="346C84D9" w:rsidR="002D5146" w:rsidRPr="007C168E" w:rsidRDefault="002D5146">
      <w:pPr>
        <w:rPr>
          <w:rFonts w:ascii="Times New Roman" w:hAnsi="Times New Roman" w:cs="Times New Roman"/>
          <w:b/>
        </w:rPr>
      </w:pPr>
    </w:p>
    <w:p w14:paraId="6166E62F" w14:textId="33FDB026" w:rsidR="002D5146" w:rsidRPr="007C168E" w:rsidRDefault="002D5146">
      <w:pPr>
        <w:rPr>
          <w:rFonts w:ascii="Times New Roman" w:hAnsi="Times New Roman" w:cs="Times New Roman"/>
          <w:b/>
        </w:rPr>
      </w:pPr>
    </w:p>
    <w:p w14:paraId="7158C6FD" w14:textId="6D8A584C" w:rsidR="002D5146" w:rsidRPr="007C168E" w:rsidRDefault="002D5146">
      <w:pPr>
        <w:rPr>
          <w:rFonts w:ascii="Times New Roman" w:hAnsi="Times New Roman" w:cs="Times New Roman"/>
          <w:b/>
        </w:rPr>
      </w:pPr>
    </w:p>
    <w:p w14:paraId="6F6A464E" w14:textId="77777777" w:rsidR="002D5146" w:rsidRPr="007C168E" w:rsidRDefault="002D5146">
      <w:pPr>
        <w:rPr>
          <w:rFonts w:ascii="Times New Roman" w:hAnsi="Times New Roman" w:cs="Times New Roman"/>
          <w:b/>
        </w:rPr>
      </w:pPr>
    </w:p>
    <w:p w14:paraId="6961F950" w14:textId="459C43BF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3- kanálový kombinovaný přístroj pro elektroterapii a ultrazvuk s možností měření povrchové svalové aktivity a vakuovou jednotkou</w:t>
      </w:r>
    </w:p>
    <w:p w14:paraId="6EA66034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Možnost kombinované terapie</w:t>
      </w:r>
    </w:p>
    <w:p w14:paraId="7FC5AB8A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Možnost rozšíření přístroje o 3. a 4. kanál elektroléčby</w:t>
      </w:r>
    </w:p>
    <w:p w14:paraId="5D52C8B0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barevný 10,4" dotykový LCD displej</w:t>
      </w:r>
    </w:p>
    <w:p w14:paraId="4BE9F602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otočná a naklápěcí hlava přístroje pro ergonomii provozu</w:t>
      </w:r>
    </w:p>
    <w:p w14:paraId="698F7E0B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možnost přenesení dat a terapií na USB</w:t>
      </w:r>
    </w:p>
    <w:p w14:paraId="40E36B99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pokročilá obrázková anatomická encyklopedie</w:t>
      </w:r>
    </w:p>
    <w:p w14:paraId="6FA3B33B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hAnsi="Times New Roman" w:cs="Times New Roman"/>
          <w:sz w:val="18"/>
          <w:szCs w:val="18"/>
        </w:rPr>
        <w:t>široká nabídka druhů proudů: dvou- a čtyřpólová interference, TENS, VMS, ruská stimulace, DD proudy, Träbertovy proudy, pravoúhlé a šikmé pulzy, galvanický proud, mikroproudy, vysokonapěťová terapie, vektorové pole a jeho modifikace, stimulační proudy, I/t křivka</w:t>
      </w:r>
    </w:p>
    <w:p w14:paraId="761FD8CA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hAnsi="Times New Roman" w:cs="Times New Roman"/>
          <w:sz w:val="18"/>
          <w:szCs w:val="18"/>
        </w:rPr>
        <w:t>možnost kombinace aktivní rehabilitace se zpětnou vazbou, díky zaznamenávání povrchové svalové aktivity (EMG) na displeji s následnou možností automatického spuštění stimulačního proudu</w:t>
      </w:r>
    </w:p>
    <w:p w14:paraId="3ECCAF0D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více než 200 přednastavených protokolů</w:t>
      </w:r>
    </w:p>
    <w:p w14:paraId="4D644E54" w14:textId="72D3BC11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multifrekvenční ultrazvuková terapie s frekvencí 1 a 3 MHz</w:t>
      </w: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velikost 1cm2 a 5cm2</w:t>
      </w:r>
    </w:p>
    <w:p w14:paraId="1C1DC6BB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kontinuální i pulzní režim, BNR &lt; 5 : 1</w:t>
      </w:r>
    </w:p>
    <w:p w14:paraId="3D5DC216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variabilní duty faktor (16, 48, 100 Hz), výkon až 3 W/cm2</w:t>
      </w:r>
    </w:p>
    <w:p w14:paraId="50EB8AC7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akustická a vizuální kontrola kontaktu hlavice s pacientem</w:t>
      </w:r>
    </w:p>
    <w:p w14:paraId="7737C463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předehřívaná dotyková plocha hlavice</w:t>
      </w:r>
    </w:p>
    <w:p w14:paraId="317610D6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hlavice 5 cm</w:t>
      </w:r>
      <w:r w:rsidRPr="007C168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cs-CZ"/>
        </w:rPr>
        <w:t>2</w:t>
      </w: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(volitelně 1 a 2 cm</w:t>
      </w:r>
      <w:r w:rsidRPr="007C168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cs-CZ"/>
        </w:rPr>
        <w:t>2</w:t>
      </w: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)</w:t>
      </w:r>
    </w:p>
    <w:p w14:paraId="1970B9C9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QUICK protokoly</w:t>
      </w:r>
    </w:p>
    <w:p w14:paraId="149417E8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možnost ukládání vlastních terapií</w:t>
      </w:r>
    </w:p>
    <w:p w14:paraId="1065E87D" w14:textId="2010811E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pojízdn</w:t>
      </w: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ý </w:t>
      </w: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přístrojov</w:t>
      </w: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ý</w:t>
      </w: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stol</w:t>
      </w: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ek</w:t>
      </w: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se šuplíky</w:t>
      </w:r>
    </w:p>
    <w:p w14:paraId="3094C8A5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kontinuální a pulzní režim v 10 krocích </w:t>
      </w:r>
    </w:p>
    <w:p w14:paraId="56E2357C" w14:textId="77777777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možnost nastavení intenzity přisátí až 600 mbar</w:t>
      </w:r>
    </w:p>
    <w:p w14:paraId="3F2AC431" w14:textId="3FE2C652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veškeré nutné příslušenství a spotřební materiál nutný k zahájení provozu – elektrody, kabely, houbičky</w:t>
      </w:r>
    </w:p>
    <w:p w14:paraId="79DF1239" w14:textId="5C059D89" w:rsidR="00271E16" w:rsidRPr="007C168E" w:rsidRDefault="00271E16" w:rsidP="00271E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C168E">
        <w:rPr>
          <w:rFonts w:ascii="Times New Roman" w:eastAsia="Times New Roman" w:hAnsi="Times New Roman" w:cs="Times New Roman"/>
          <w:sz w:val="18"/>
          <w:szCs w:val="18"/>
          <w:lang w:eastAsia="cs-CZ"/>
        </w:rPr>
        <w:t>bodová elektroda</w:t>
      </w:r>
    </w:p>
    <w:p w14:paraId="3F65DCE5" w14:textId="66B56616" w:rsidR="002D5146" w:rsidRPr="007C168E" w:rsidRDefault="002D5146" w:rsidP="00271E1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</w:p>
    <w:p w14:paraId="43D540B7" w14:textId="67208079" w:rsidR="002D5146" w:rsidRPr="007C168E" w:rsidRDefault="002D5146" w:rsidP="002D5146">
      <w:pPr>
        <w:ind w:left="360"/>
        <w:rPr>
          <w:rFonts w:ascii="Times New Roman" w:hAnsi="Times New Roman" w:cs="Times New Roman"/>
        </w:rPr>
      </w:pPr>
    </w:p>
    <w:p w14:paraId="64ED938C" w14:textId="326358BB" w:rsidR="002D5146" w:rsidRPr="007C168E" w:rsidRDefault="002D5146" w:rsidP="00922BB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C168E">
        <w:rPr>
          <w:rFonts w:ascii="Times New Roman" w:hAnsi="Times New Roman" w:cs="Times New Roman"/>
          <w:b/>
          <w:bCs/>
          <w:sz w:val="36"/>
          <w:szCs w:val="36"/>
        </w:rPr>
        <w:t>Cena bez DPH</w:t>
      </w:r>
      <w:r w:rsidR="007C168E" w:rsidRPr="007C168E">
        <w:rPr>
          <w:rFonts w:ascii="Times New Roman" w:hAnsi="Times New Roman" w:cs="Times New Roman"/>
          <w:b/>
          <w:bCs/>
          <w:sz w:val="36"/>
          <w:szCs w:val="36"/>
        </w:rPr>
        <w:t xml:space="preserve"> za 1ks</w:t>
      </w:r>
      <w:r w:rsidRPr="007C168E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271E16" w:rsidRPr="007C168E">
        <w:rPr>
          <w:rFonts w:ascii="Times New Roman" w:hAnsi="Times New Roman" w:cs="Times New Roman"/>
          <w:b/>
          <w:bCs/>
          <w:sz w:val="36"/>
          <w:szCs w:val="36"/>
        </w:rPr>
        <w:t>210</w:t>
      </w:r>
      <w:r w:rsidRPr="007C168E">
        <w:rPr>
          <w:rFonts w:ascii="Times New Roman" w:hAnsi="Times New Roman" w:cs="Times New Roman"/>
          <w:b/>
          <w:bCs/>
          <w:sz w:val="36"/>
          <w:szCs w:val="36"/>
        </w:rPr>
        <w:t> 000,- Kč</w:t>
      </w:r>
    </w:p>
    <w:p w14:paraId="284FD9DF" w14:textId="1C970405" w:rsidR="007C168E" w:rsidRPr="007C168E" w:rsidRDefault="007C168E" w:rsidP="00922BB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C168E">
        <w:rPr>
          <w:rFonts w:ascii="Times New Roman" w:hAnsi="Times New Roman" w:cs="Times New Roman"/>
          <w:b/>
          <w:bCs/>
          <w:sz w:val="36"/>
          <w:szCs w:val="36"/>
        </w:rPr>
        <w:t>Cena bez DPH za 2ks: 420 000,- Kč</w:t>
      </w:r>
    </w:p>
    <w:p w14:paraId="6881F7ED" w14:textId="77777777" w:rsidR="007C168E" w:rsidRDefault="007C168E" w:rsidP="00922BB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9AAE8DC" w14:textId="3FD512FC" w:rsidR="007C168E" w:rsidRPr="00271E16" w:rsidRDefault="007C168E" w:rsidP="00922BB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9963C1C" w14:textId="430EEA80" w:rsidR="002D5146" w:rsidRDefault="002D5146" w:rsidP="002D5146">
      <w:pPr>
        <w:ind w:left="360"/>
        <w:rPr>
          <w:rFonts w:ascii="Times New Roman" w:hAnsi="Times New Roman" w:cs="Times New Roman"/>
        </w:rPr>
      </w:pPr>
    </w:p>
    <w:p w14:paraId="2E47029F" w14:textId="753C6A98" w:rsidR="002D5146" w:rsidRDefault="002D5146" w:rsidP="002D5146">
      <w:pPr>
        <w:ind w:left="360"/>
        <w:rPr>
          <w:rFonts w:ascii="Times New Roman" w:hAnsi="Times New Roman" w:cs="Times New Roman"/>
        </w:rPr>
      </w:pPr>
    </w:p>
    <w:p w14:paraId="5665CF3A" w14:textId="1ACBDB22" w:rsidR="00256B17" w:rsidRPr="007C168E" w:rsidRDefault="00256B17" w:rsidP="007C168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9A272E2" w14:textId="081DFF2D" w:rsidR="00256B17" w:rsidRDefault="00256B17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F1590D4" w14:textId="77777777" w:rsidR="00256B17" w:rsidRDefault="00256B17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7F4E689" w14:textId="71ABF789" w:rsidR="002F4F52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F6E001E" w14:textId="0CC8C357" w:rsidR="002F4F52" w:rsidRDefault="007C168E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21515"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82816" behindDoc="0" locked="0" layoutInCell="1" allowOverlap="1" wp14:anchorId="391079CC" wp14:editId="6A092B4A">
            <wp:simplePos x="0" y="0"/>
            <wp:positionH relativeFrom="margin">
              <wp:posOffset>3700780</wp:posOffset>
            </wp:positionH>
            <wp:positionV relativeFrom="paragraph">
              <wp:posOffset>130175</wp:posOffset>
            </wp:positionV>
            <wp:extent cx="2477087" cy="1262380"/>
            <wp:effectExtent l="0" t="0" r="0" b="0"/>
            <wp:wrapNone/>
            <wp:docPr id="236612" name="Obrázek 236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80" b="23147"/>
                    <a:stretch/>
                  </pic:blipFill>
                  <pic:spPr bwMode="auto">
                    <a:xfrm>
                      <a:off x="0" y="0"/>
                      <a:ext cx="2477674" cy="126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1CF8B" w14:textId="252EFE54" w:rsidR="002F4F52" w:rsidRPr="00AC2579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B608F12" w14:textId="3E9FDD90" w:rsidR="002F4F52" w:rsidRPr="007C168E" w:rsidRDefault="00256B17" w:rsidP="00256B17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7C168E">
        <w:rPr>
          <w:rFonts w:ascii="Times New Roman" w:hAnsi="Times New Roman" w:cs="Times New Roman"/>
          <w:b/>
          <w:bCs/>
        </w:rPr>
        <w:t>Elektrick</w:t>
      </w:r>
      <w:r w:rsidR="007C168E" w:rsidRPr="007C168E">
        <w:rPr>
          <w:rFonts w:ascii="Times New Roman" w:hAnsi="Times New Roman" w:cs="Times New Roman"/>
          <w:b/>
          <w:bCs/>
        </w:rPr>
        <w:t>ý Vojtův stůl Safari Elephant</w:t>
      </w:r>
    </w:p>
    <w:p w14:paraId="4F7874C2" w14:textId="0BE935FC" w:rsidR="00AC2579" w:rsidRPr="007C168E" w:rsidRDefault="00AC2579" w:rsidP="002F4F52">
      <w:pPr>
        <w:pStyle w:val="Odstavecseseznamem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0005735" w14:textId="74D2E81B" w:rsidR="00AC2579" w:rsidRPr="007C168E" w:rsidRDefault="00AC2579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8E0D2EA" w14:textId="55FD2E2A" w:rsidR="002F4F52" w:rsidRPr="007C168E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C4D0372" w14:textId="5C3FA174" w:rsidR="002F4F52" w:rsidRPr="009D1F37" w:rsidRDefault="002F4F52" w:rsidP="009D1F37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C7F9F7E" w14:textId="00D9E73A" w:rsidR="002F4F52" w:rsidRPr="007C168E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1CA29C8" w14:textId="582C5B41" w:rsidR="007C168E" w:rsidRPr="007C168E" w:rsidRDefault="007C168E" w:rsidP="007C168E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7C168E">
        <w:rPr>
          <w:rFonts w:ascii="Times New Roman" w:hAnsi="Times New Roman" w:cs="Times New Roman"/>
          <w:sz w:val="18"/>
          <w:szCs w:val="18"/>
        </w:rPr>
        <w:t xml:space="preserve">stabilní jednodílný Vojtův stůl s elektrickým nastavení výšky </w:t>
      </w:r>
    </w:p>
    <w:p w14:paraId="13B1A1D8" w14:textId="6CB45ACF" w:rsidR="007C168E" w:rsidRPr="007C168E" w:rsidRDefault="007C168E" w:rsidP="007C168E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7C168E">
        <w:rPr>
          <w:rFonts w:ascii="Times New Roman" w:hAnsi="Times New Roman" w:cs="Times New Roman"/>
          <w:sz w:val="18"/>
          <w:szCs w:val="18"/>
        </w:rPr>
        <w:t xml:space="preserve">výška zdvihu nastavitelná elektromotorem </w:t>
      </w:r>
    </w:p>
    <w:p w14:paraId="209A9A30" w14:textId="0795ADDA" w:rsidR="007C168E" w:rsidRPr="007C168E" w:rsidRDefault="007C168E" w:rsidP="007C168E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7C168E">
        <w:rPr>
          <w:rFonts w:ascii="Times New Roman" w:hAnsi="Times New Roman" w:cs="Times New Roman"/>
          <w:sz w:val="18"/>
          <w:szCs w:val="18"/>
        </w:rPr>
        <w:t xml:space="preserve">zdvih regulovaný rámovým ovladačem dostupného ze všech stran lehátka </w:t>
      </w:r>
    </w:p>
    <w:p w14:paraId="6619D82F" w14:textId="3DEF9E4F" w:rsidR="007C168E" w:rsidRPr="007C168E" w:rsidRDefault="007C168E" w:rsidP="007C168E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7C168E">
        <w:rPr>
          <w:rFonts w:ascii="Times New Roman" w:hAnsi="Times New Roman" w:cs="Times New Roman"/>
          <w:sz w:val="18"/>
          <w:szCs w:val="18"/>
        </w:rPr>
        <w:t>obličejový otvor s krytem v základní verzi</w:t>
      </w:r>
    </w:p>
    <w:p w14:paraId="08877E7C" w14:textId="593D6D8B" w:rsidR="007C168E" w:rsidRPr="007C168E" w:rsidRDefault="007C168E" w:rsidP="007C168E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7C168E">
        <w:rPr>
          <w:rFonts w:ascii="Times New Roman" w:hAnsi="Times New Roman" w:cs="Times New Roman"/>
          <w:sz w:val="18"/>
          <w:szCs w:val="18"/>
        </w:rPr>
        <w:t>bezpečnostní kryt elektromotoru</w:t>
      </w:r>
    </w:p>
    <w:p w14:paraId="510C14BE" w14:textId="00C0435D" w:rsidR="007C168E" w:rsidRPr="007C168E" w:rsidRDefault="007C168E" w:rsidP="007C168E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7C168E">
        <w:rPr>
          <w:rFonts w:ascii="Times New Roman" w:hAnsi="Times New Roman" w:cs="Times New Roman"/>
          <w:sz w:val="18"/>
          <w:szCs w:val="18"/>
        </w:rPr>
        <w:t>4 kolečka s centrálním ovládáním</w:t>
      </w:r>
    </w:p>
    <w:p w14:paraId="5784919E" w14:textId="1782F7B1" w:rsidR="007C168E" w:rsidRPr="007C168E" w:rsidRDefault="007C168E" w:rsidP="007C168E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7C168E">
        <w:rPr>
          <w:rFonts w:ascii="Times New Roman" w:hAnsi="Times New Roman" w:cs="Times New Roman"/>
          <w:sz w:val="18"/>
          <w:szCs w:val="18"/>
        </w:rPr>
        <w:t>možnost aktivace/deaktivace lehátka pomocí bezpečnostního magnetického klíče</w:t>
      </w:r>
    </w:p>
    <w:p w14:paraId="13D33703" w14:textId="77777777" w:rsidR="007C168E" w:rsidRPr="007C168E" w:rsidRDefault="007C168E" w:rsidP="007C168E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7C168E">
        <w:rPr>
          <w:rFonts w:ascii="Times New Roman" w:hAnsi="Times New Roman" w:cs="Times New Roman"/>
          <w:sz w:val="18"/>
          <w:szCs w:val="18"/>
        </w:rPr>
        <w:t xml:space="preserve">rozměry (d x š) 200 x 120 cm </w:t>
      </w:r>
    </w:p>
    <w:p w14:paraId="28F2350C" w14:textId="77777777" w:rsidR="007C168E" w:rsidRPr="007C168E" w:rsidRDefault="007C168E" w:rsidP="007C168E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7C168E">
        <w:rPr>
          <w:rFonts w:ascii="Times New Roman" w:hAnsi="Times New Roman" w:cs="Times New Roman"/>
          <w:sz w:val="18"/>
          <w:szCs w:val="18"/>
        </w:rPr>
        <w:t xml:space="preserve">rozsah zdvihu 50-99 cm </w:t>
      </w:r>
    </w:p>
    <w:p w14:paraId="6EE9E7B8" w14:textId="77777777" w:rsidR="007C168E" w:rsidRPr="007C168E" w:rsidRDefault="007C168E" w:rsidP="007C168E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7C168E">
        <w:rPr>
          <w:rFonts w:ascii="Times New Roman" w:hAnsi="Times New Roman" w:cs="Times New Roman"/>
          <w:sz w:val="18"/>
          <w:szCs w:val="18"/>
        </w:rPr>
        <w:t>nosnost 200 kg</w:t>
      </w:r>
    </w:p>
    <w:p w14:paraId="1E6B804C" w14:textId="77777777" w:rsidR="007C168E" w:rsidRPr="007C168E" w:rsidRDefault="007C168E" w:rsidP="007C168E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7C168E">
        <w:rPr>
          <w:rFonts w:ascii="Times New Roman" w:hAnsi="Times New Roman" w:cs="Times New Roman"/>
          <w:sz w:val="18"/>
          <w:szCs w:val="18"/>
        </w:rPr>
        <w:t>široký výběr barvy koženky</w:t>
      </w:r>
    </w:p>
    <w:p w14:paraId="4C825A1A" w14:textId="37286A95" w:rsidR="002F4F52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42ECE36" w14:textId="72A9DE4E" w:rsidR="002F4F52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EDBFE50" w14:textId="3CC4611E" w:rsidR="007C168E" w:rsidRPr="007C168E" w:rsidRDefault="007C168E" w:rsidP="007C168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C168E">
        <w:rPr>
          <w:rFonts w:ascii="Times New Roman" w:hAnsi="Times New Roman" w:cs="Times New Roman"/>
          <w:b/>
          <w:bCs/>
          <w:sz w:val="36"/>
          <w:szCs w:val="36"/>
        </w:rPr>
        <w:t xml:space="preserve">Cena bez DPH za 1ks: </w:t>
      </w:r>
      <w:r>
        <w:rPr>
          <w:rFonts w:ascii="Times New Roman" w:hAnsi="Times New Roman" w:cs="Times New Roman"/>
          <w:b/>
          <w:bCs/>
          <w:sz w:val="36"/>
          <w:szCs w:val="36"/>
        </w:rPr>
        <w:t>61</w:t>
      </w:r>
      <w:r w:rsidRPr="007C168E">
        <w:rPr>
          <w:rFonts w:ascii="Times New Roman" w:hAnsi="Times New Roman" w:cs="Times New Roman"/>
          <w:b/>
          <w:bCs/>
          <w:sz w:val="36"/>
          <w:szCs w:val="36"/>
        </w:rPr>
        <w:t> 000,- Kč</w:t>
      </w:r>
    </w:p>
    <w:p w14:paraId="68B8316E" w14:textId="16114A2C" w:rsidR="007C168E" w:rsidRPr="007C168E" w:rsidRDefault="007C168E" w:rsidP="007C168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C168E">
        <w:rPr>
          <w:rFonts w:ascii="Times New Roman" w:hAnsi="Times New Roman" w:cs="Times New Roman"/>
          <w:b/>
          <w:bCs/>
          <w:sz w:val="36"/>
          <w:szCs w:val="36"/>
        </w:rPr>
        <w:t xml:space="preserve">Cena bez DPH za 2ks: </w:t>
      </w:r>
      <w:r>
        <w:rPr>
          <w:rFonts w:ascii="Times New Roman" w:hAnsi="Times New Roman" w:cs="Times New Roman"/>
          <w:b/>
          <w:bCs/>
          <w:sz w:val="36"/>
          <w:szCs w:val="36"/>
        </w:rPr>
        <w:t>122</w:t>
      </w:r>
      <w:r w:rsidRPr="007C168E">
        <w:rPr>
          <w:rFonts w:ascii="Times New Roman" w:hAnsi="Times New Roman" w:cs="Times New Roman"/>
          <w:b/>
          <w:bCs/>
          <w:sz w:val="36"/>
          <w:szCs w:val="36"/>
        </w:rPr>
        <w:t> 000,- Kč</w:t>
      </w:r>
    </w:p>
    <w:p w14:paraId="4E762909" w14:textId="2611127E" w:rsidR="002F4F52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77FF258A" w14:textId="12502110" w:rsidR="002F4F52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AA15A4A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8D4077C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C9E78A8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0812DA9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8F70117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FEEF518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AB1F92B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485CA7B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3DA22A9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3820923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C6CBAF0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F283D16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96496DC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5309624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121FDF8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3D3E633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83D73A8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F4DF519" w14:textId="5950A01F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51BAAA5" w14:textId="116E2634" w:rsidR="009D1F37" w:rsidRDefault="009D1F37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9BC5D73" w14:textId="77777777" w:rsidR="009D1F37" w:rsidRDefault="009D1F37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C971836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28999D2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442691D" w14:textId="77777777" w:rsidR="007C168E" w:rsidRDefault="007C168E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78EEB99" w14:textId="7A62DBFB" w:rsidR="007C168E" w:rsidRDefault="00456462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C04A87"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791D51F6" wp14:editId="24AC2CA7">
            <wp:simplePos x="0" y="0"/>
            <wp:positionH relativeFrom="margin">
              <wp:posOffset>3390900</wp:posOffset>
            </wp:positionH>
            <wp:positionV relativeFrom="paragraph">
              <wp:posOffset>-249555</wp:posOffset>
            </wp:positionV>
            <wp:extent cx="2066925" cy="1694875"/>
            <wp:effectExtent l="0" t="0" r="0" b="635"/>
            <wp:wrapNone/>
            <wp:docPr id="236609" name="Obrázek 236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0" t="23528" r="17343" b="22476"/>
                    <a:stretch/>
                  </pic:blipFill>
                  <pic:spPr bwMode="auto">
                    <a:xfrm>
                      <a:off x="0" y="0"/>
                      <a:ext cx="2066925" cy="169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1B363" w14:textId="5001EC8F" w:rsidR="007C168E" w:rsidRPr="007C168E" w:rsidRDefault="00456462" w:rsidP="007C168E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Lehátko rehabilitační Terapeuta Prestige M-32</w:t>
      </w:r>
    </w:p>
    <w:p w14:paraId="6F2BC15E" w14:textId="3ED36D51" w:rsidR="007C168E" w:rsidRPr="007C168E" w:rsidRDefault="007C168E" w:rsidP="007C168E">
      <w:pPr>
        <w:pStyle w:val="Odstavecseseznamem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CA61C45" w14:textId="4B38BE35" w:rsidR="007C168E" w:rsidRPr="007C168E" w:rsidRDefault="007C168E" w:rsidP="007C168E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B977D47" w14:textId="77777777" w:rsidR="007C168E" w:rsidRPr="007C168E" w:rsidRDefault="007C168E" w:rsidP="007C168E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DADCA29" w14:textId="708C1BBE" w:rsidR="007C168E" w:rsidRPr="007C168E" w:rsidRDefault="007C168E" w:rsidP="007C168E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F3157AB" w14:textId="1AA0B5A3" w:rsidR="007C168E" w:rsidRPr="007C168E" w:rsidRDefault="007C168E" w:rsidP="007C168E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2FD0D9E" w14:textId="19B2B832" w:rsidR="007C168E" w:rsidRPr="007C168E" w:rsidRDefault="007C168E" w:rsidP="007C168E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1003FB8" w14:textId="40375C22" w:rsidR="007C168E" w:rsidRPr="007C168E" w:rsidRDefault="007C168E" w:rsidP="007C168E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19916BE" w14:textId="6C9A66B3" w:rsidR="007C168E" w:rsidRPr="007C168E" w:rsidRDefault="007C168E" w:rsidP="007C168E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3EA8767B" w14:textId="77777777" w:rsidR="00456462" w:rsidRPr="00C13CF5" w:rsidRDefault="00456462" w:rsidP="00456462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C13CF5">
        <w:rPr>
          <w:rFonts w:ascii="Times New Roman" w:hAnsi="Times New Roman" w:cs="Times New Roman"/>
          <w:sz w:val="18"/>
          <w:szCs w:val="18"/>
        </w:rPr>
        <w:t xml:space="preserve">stabilní lehátko s elektrickým nastavení výšky </w:t>
      </w:r>
    </w:p>
    <w:p w14:paraId="5FD629AB" w14:textId="77777777" w:rsidR="00456462" w:rsidRPr="00C13CF5" w:rsidRDefault="00456462" w:rsidP="00456462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C13CF5">
        <w:rPr>
          <w:rFonts w:ascii="Times New Roman" w:hAnsi="Times New Roman" w:cs="Times New Roman"/>
          <w:sz w:val="18"/>
          <w:szCs w:val="18"/>
        </w:rPr>
        <w:t xml:space="preserve">výška zdvihu nastavitelná elektromotorem </w:t>
      </w:r>
    </w:p>
    <w:p w14:paraId="36097C8F" w14:textId="77777777" w:rsidR="00456462" w:rsidRPr="00C13CF5" w:rsidRDefault="00456462" w:rsidP="00456462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C13CF5">
        <w:rPr>
          <w:rFonts w:ascii="Times New Roman" w:hAnsi="Times New Roman" w:cs="Times New Roman"/>
          <w:sz w:val="18"/>
          <w:szCs w:val="18"/>
        </w:rPr>
        <w:t xml:space="preserve">zdvih regulovaný rámovým ovladačem dostupného ze všech stran lehátka </w:t>
      </w:r>
    </w:p>
    <w:p w14:paraId="24FC41F5" w14:textId="77777777" w:rsidR="00456462" w:rsidRPr="00C13CF5" w:rsidRDefault="00456462" w:rsidP="00456462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C13CF5">
        <w:rPr>
          <w:rFonts w:ascii="Times New Roman" w:hAnsi="Times New Roman" w:cs="Times New Roman"/>
          <w:sz w:val="18"/>
          <w:szCs w:val="18"/>
        </w:rPr>
        <w:t>hlavový díl nastavitelný pomocí plynové vzpěry nahoru a dolů v rozmezí -70</w:t>
      </w:r>
      <w:r w:rsidRPr="00C13CF5">
        <w:rPr>
          <w:rFonts w:ascii="Times New Roman" w:hAnsi="Times New Roman" w:cs="Times New Roman"/>
          <w:sz w:val="18"/>
          <w:szCs w:val="18"/>
          <w:vertAlign w:val="superscript"/>
        </w:rPr>
        <w:t xml:space="preserve">o </w:t>
      </w:r>
      <w:r w:rsidRPr="00C13CF5">
        <w:rPr>
          <w:rFonts w:ascii="Times New Roman" w:hAnsi="Times New Roman" w:cs="Times New Roman"/>
          <w:sz w:val="18"/>
          <w:szCs w:val="18"/>
        </w:rPr>
        <w:t>až 40</w:t>
      </w:r>
      <w:r w:rsidRPr="00C13CF5">
        <w:rPr>
          <w:rFonts w:ascii="Times New Roman" w:hAnsi="Times New Roman" w:cs="Times New Roman"/>
          <w:sz w:val="18"/>
          <w:szCs w:val="18"/>
          <w:vertAlign w:val="superscript"/>
        </w:rPr>
        <w:t>o</w:t>
      </w:r>
    </w:p>
    <w:p w14:paraId="7C7B1CD5" w14:textId="77777777" w:rsidR="00456462" w:rsidRPr="00C13CF5" w:rsidRDefault="00456462" w:rsidP="00456462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C13CF5">
        <w:rPr>
          <w:rFonts w:ascii="Times New Roman" w:hAnsi="Times New Roman" w:cs="Times New Roman"/>
          <w:sz w:val="18"/>
          <w:szCs w:val="18"/>
        </w:rPr>
        <w:t>obličejový otvor s krytem v základní verzi</w:t>
      </w:r>
    </w:p>
    <w:p w14:paraId="1A0E0680" w14:textId="77777777" w:rsidR="00456462" w:rsidRPr="00C13CF5" w:rsidRDefault="00456462" w:rsidP="00456462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C13CF5">
        <w:rPr>
          <w:rFonts w:ascii="Times New Roman" w:hAnsi="Times New Roman" w:cs="Times New Roman"/>
          <w:sz w:val="18"/>
          <w:szCs w:val="18"/>
        </w:rPr>
        <w:t>bezpečnostní kryt elektromotoru</w:t>
      </w:r>
    </w:p>
    <w:p w14:paraId="271C1E5D" w14:textId="7886DECB" w:rsidR="00456462" w:rsidRPr="00C13CF5" w:rsidRDefault="00456462" w:rsidP="00456462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C13CF5">
        <w:rPr>
          <w:rFonts w:ascii="Times New Roman" w:hAnsi="Times New Roman" w:cs="Times New Roman"/>
          <w:sz w:val="18"/>
          <w:szCs w:val="18"/>
        </w:rPr>
        <w:t>4</w:t>
      </w:r>
      <w:r w:rsidRPr="00C13CF5">
        <w:rPr>
          <w:rFonts w:ascii="Times New Roman" w:hAnsi="Times New Roman" w:cs="Times New Roman"/>
          <w:sz w:val="18"/>
          <w:szCs w:val="18"/>
        </w:rPr>
        <w:t xml:space="preserve"> kolečka pro usnadnění přesunu lehátka</w:t>
      </w:r>
    </w:p>
    <w:p w14:paraId="7CC5A2A8" w14:textId="77777777" w:rsidR="00456462" w:rsidRPr="00C13CF5" w:rsidRDefault="00456462" w:rsidP="00456462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C13CF5">
        <w:rPr>
          <w:rFonts w:ascii="Times New Roman" w:hAnsi="Times New Roman" w:cs="Times New Roman"/>
          <w:sz w:val="18"/>
          <w:szCs w:val="18"/>
        </w:rPr>
        <w:t>možnost aktivace/deaktivace lehátka pomocí bezpečnostního magnetického klíče</w:t>
      </w:r>
    </w:p>
    <w:p w14:paraId="44FE152C" w14:textId="6384C9C2" w:rsidR="00456462" w:rsidRPr="00C13CF5" w:rsidRDefault="00456462" w:rsidP="00456462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C13CF5">
        <w:rPr>
          <w:rFonts w:ascii="Times New Roman" w:hAnsi="Times New Roman" w:cs="Times New Roman"/>
          <w:sz w:val="18"/>
          <w:szCs w:val="18"/>
        </w:rPr>
        <w:t xml:space="preserve">rozměry (d x š) 202 x </w:t>
      </w:r>
      <w:r w:rsidRPr="00C13CF5">
        <w:rPr>
          <w:rFonts w:ascii="Times New Roman" w:hAnsi="Times New Roman" w:cs="Times New Roman"/>
          <w:sz w:val="18"/>
          <w:szCs w:val="18"/>
        </w:rPr>
        <w:t>90</w:t>
      </w:r>
      <w:r w:rsidRPr="00C13CF5">
        <w:rPr>
          <w:rFonts w:ascii="Times New Roman" w:hAnsi="Times New Roman" w:cs="Times New Roman"/>
          <w:sz w:val="18"/>
          <w:szCs w:val="18"/>
        </w:rPr>
        <w:t xml:space="preserve"> cm </w:t>
      </w:r>
    </w:p>
    <w:p w14:paraId="627F027D" w14:textId="77777777" w:rsidR="00456462" w:rsidRPr="00C13CF5" w:rsidRDefault="00456462" w:rsidP="00456462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C13CF5">
        <w:rPr>
          <w:rFonts w:ascii="Times New Roman" w:hAnsi="Times New Roman" w:cs="Times New Roman"/>
          <w:sz w:val="18"/>
          <w:szCs w:val="18"/>
        </w:rPr>
        <w:t xml:space="preserve">rozsah zdvihu 47-95 cm </w:t>
      </w:r>
    </w:p>
    <w:p w14:paraId="3D8F5685" w14:textId="77777777" w:rsidR="00456462" w:rsidRPr="00C13CF5" w:rsidRDefault="00456462" w:rsidP="00456462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C13CF5">
        <w:rPr>
          <w:rFonts w:ascii="Times New Roman" w:hAnsi="Times New Roman" w:cs="Times New Roman"/>
          <w:sz w:val="18"/>
          <w:szCs w:val="18"/>
        </w:rPr>
        <w:t>nosnost 225 kg</w:t>
      </w:r>
    </w:p>
    <w:p w14:paraId="3EF6EF61" w14:textId="77777777" w:rsidR="00456462" w:rsidRPr="00C13CF5" w:rsidRDefault="00456462" w:rsidP="00456462">
      <w:pPr>
        <w:pStyle w:val="Normln0"/>
        <w:numPr>
          <w:ilvl w:val="1"/>
          <w:numId w:val="27"/>
        </w:numPr>
        <w:spacing w:after="40" w:line="240" w:lineRule="auto"/>
        <w:ind w:left="697" w:hanging="357"/>
        <w:rPr>
          <w:rFonts w:ascii="Times New Roman" w:hAnsi="Times New Roman" w:cs="Times New Roman"/>
          <w:sz w:val="18"/>
          <w:szCs w:val="18"/>
        </w:rPr>
      </w:pPr>
      <w:r w:rsidRPr="00C13CF5">
        <w:rPr>
          <w:rFonts w:ascii="Times New Roman" w:hAnsi="Times New Roman" w:cs="Times New Roman"/>
          <w:sz w:val="18"/>
          <w:szCs w:val="18"/>
        </w:rPr>
        <w:t>široký výběr barvy koženky</w:t>
      </w:r>
    </w:p>
    <w:p w14:paraId="5B3DF146" w14:textId="77777777" w:rsidR="007C168E" w:rsidRDefault="007C168E" w:rsidP="007C168E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725DEAA3" w14:textId="77777777" w:rsidR="007C168E" w:rsidRDefault="007C168E" w:rsidP="007C168E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7FF51C0" w14:textId="4D21C5FB" w:rsidR="007C168E" w:rsidRPr="007C168E" w:rsidRDefault="007C168E" w:rsidP="007C168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C168E">
        <w:rPr>
          <w:rFonts w:ascii="Times New Roman" w:hAnsi="Times New Roman" w:cs="Times New Roman"/>
          <w:b/>
          <w:bCs/>
          <w:sz w:val="36"/>
          <w:szCs w:val="36"/>
        </w:rPr>
        <w:t xml:space="preserve">Cena bez DPH za 1ks: </w:t>
      </w:r>
      <w:r w:rsidR="00456462">
        <w:rPr>
          <w:rFonts w:ascii="Times New Roman" w:hAnsi="Times New Roman" w:cs="Times New Roman"/>
          <w:b/>
          <w:bCs/>
          <w:sz w:val="36"/>
          <w:szCs w:val="36"/>
        </w:rPr>
        <w:t>58 8</w:t>
      </w:r>
      <w:r w:rsidRPr="007C168E">
        <w:rPr>
          <w:rFonts w:ascii="Times New Roman" w:hAnsi="Times New Roman" w:cs="Times New Roman"/>
          <w:b/>
          <w:bCs/>
          <w:sz w:val="36"/>
          <w:szCs w:val="36"/>
        </w:rPr>
        <w:t>00,- Kč</w:t>
      </w:r>
    </w:p>
    <w:p w14:paraId="38EFE0D5" w14:textId="25F8EE3E" w:rsidR="007C168E" w:rsidRPr="007C168E" w:rsidRDefault="007C168E" w:rsidP="007C168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C168E">
        <w:rPr>
          <w:rFonts w:ascii="Times New Roman" w:hAnsi="Times New Roman" w:cs="Times New Roman"/>
          <w:b/>
          <w:bCs/>
          <w:sz w:val="36"/>
          <w:szCs w:val="36"/>
        </w:rPr>
        <w:t xml:space="preserve">Cena bez DPH za </w:t>
      </w:r>
      <w:r w:rsidR="00456462">
        <w:rPr>
          <w:rFonts w:ascii="Times New Roman" w:hAnsi="Times New Roman" w:cs="Times New Roman"/>
          <w:b/>
          <w:bCs/>
          <w:sz w:val="36"/>
          <w:szCs w:val="36"/>
        </w:rPr>
        <w:t>30</w:t>
      </w:r>
      <w:r w:rsidRPr="007C168E">
        <w:rPr>
          <w:rFonts w:ascii="Times New Roman" w:hAnsi="Times New Roman" w:cs="Times New Roman"/>
          <w:b/>
          <w:bCs/>
          <w:sz w:val="36"/>
          <w:szCs w:val="36"/>
        </w:rPr>
        <w:t xml:space="preserve">ks: </w:t>
      </w: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456462">
        <w:rPr>
          <w:rFonts w:ascii="Times New Roman" w:hAnsi="Times New Roman" w:cs="Times New Roman"/>
          <w:b/>
          <w:bCs/>
          <w:sz w:val="36"/>
          <w:szCs w:val="36"/>
        </w:rPr>
        <w:t>.764.</w:t>
      </w:r>
      <w:r w:rsidRPr="007C168E">
        <w:rPr>
          <w:rFonts w:ascii="Times New Roman" w:hAnsi="Times New Roman" w:cs="Times New Roman"/>
          <w:b/>
          <w:bCs/>
          <w:sz w:val="36"/>
          <w:szCs w:val="36"/>
        </w:rPr>
        <w:t>000,- Kč</w:t>
      </w:r>
    </w:p>
    <w:p w14:paraId="27111517" w14:textId="5562E89F" w:rsidR="002F4F52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E8310B9" w14:textId="152577CE" w:rsidR="002F4F52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5971D135" w14:textId="7E73C102" w:rsidR="002F4F52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39C05300" w14:textId="223D08C9" w:rsidR="002F4F52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A86BC12" w14:textId="3DE9C918" w:rsidR="002F4F52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CD46D4B" w14:textId="0C71AC58" w:rsidR="002F4F52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7FED5420" w14:textId="4EC15D9D" w:rsidR="002F4F52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B3131F7" w14:textId="47048D90" w:rsidR="002F4F52" w:rsidRDefault="002F4F52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4B79ADE" w14:textId="62BCEA0C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46BBF6E" w14:textId="349B961C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FDA7E06" w14:textId="0C217B75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7B89F1B8" w14:textId="760B2537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49F951C" w14:textId="19281CD4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32E6B9B2" w14:textId="586EC2D8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C35C8DD" w14:textId="26678B72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D5D60FD" w14:textId="325EBC2D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7765E455" w14:textId="1AF596DA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5AA8FA57" w14:textId="1F98D0F2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49498A0" w14:textId="13AFFB42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146D13E" w14:textId="74D60F30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53119235" w14:textId="6422D923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7F10469" w14:textId="6442EAD0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76371004" w14:textId="396E5D38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59FAF93F" w14:textId="0C38BFCE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7822F41C" w14:textId="6FFBD1CD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AAC9A96" w14:textId="3AB342BC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A1402C3" w14:textId="3CBAABDC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05FF987" w14:textId="5CF48B61" w:rsid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2BEEF22" w14:textId="224C5C97" w:rsidR="00C13CF5" w:rsidRPr="00C13CF5" w:rsidRDefault="00C13CF5" w:rsidP="00C13C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C13CF5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86912" behindDoc="0" locked="0" layoutInCell="1" allowOverlap="1" wp14:anchorId="70C5BD68" wp14:editId="2466E29D">
            <wp:simplePos x="0" y="0"/>
            <wp:positionH relativeFrom="margin">
              <wp:posOffset>3505200</wp:posOffset>
            </wp:positionH>
            <wp:positionV relativeFrom="paragraph">
              <wp:posOffset>-53975</wp:posOffset>
            </wp:positionV>
            <wp:extent cx="2091055" cy="2513330"/>
            <wp:effectExtent l="0" t="0" r="4445" b="1270"/>
            <wp:wrapNone/>
            <wp:docPr id="236663" name="Obrázek 236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1"/>
                    <a:stretch/>
                  </pic:blipFill>
                  <pic:spPr bwMode="auto">
                    <a:xfrm>
                      <a:off x="0" y="0"/>
                      <a:ext cx="2091055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CF5">
        <w:rPr>
          <w:rFonts w:ascii="Times New Roman" w:hAnsi="Times New Roman" w:cs="Times New Roman"/>
          <w:b/>
          <w:bCs/>
        </w:rPr>
        <w:t>Vysokoindukční magnet Salus Talent Pro</w:t>
      </w:r>
    </w:p>
    <w:p w14:paraId="2C93F230" w14:textId="61DDF869" w:rsidR="00C13CF5" w:rsidRP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B8FB34E" w14:textId="72DE8509" w:rsidR="00C13CF5" w:rsidRPr="00C13CF5" w:rsidRDefault="00C13CF5" w:rsidP="002F4F52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568590BE" w14:textId="77777777" w:rsidR="00C13CF5" w:rsidRDefault="00C13CF5" w:rsidP="00C13CF5">
      <w:pPr>
        <w:pStyle w:val="Normln0"/>
        <w:numPr>
          <w:ilvl w:val="0"/>
          <w:numId w:val="29"/>
        </w:numPr>
        <w:rPr>
          <w:sz w:val="18"/>
          <w:szCs w:val="18"/>
          <w:u w:color="000000"/>
        </w:rPr>
      </w:pPr>
      <w:r w:rsidRPr="00C13CF5">
        <w:rPr>
          <w:sz w:val="18"/>
          <w:szCs w:val="18"/>
          <w:u w:color="000000"/>
        </w:rPr>
        <w:t xml:space="preserve">intenzita až do 3 Tesla </w:t>
      </w:r>
    </w:p>
    <w:p w14:paraId="23BD78A2" w14:textId="17BE309D" w:rsidR="00C13CF5" w:rsidRPr="00C13CF5" w:rsidRDefault="00C13CF5" w:rsidP="00C13CF5">
      <w:pPr>
        <w:pStyle w:val="Normln0"/>
        <w:numPr>
          <w:ilvl w:val="0"/>
          <w:numId w:val="29"/>
        </w:numPr>
        <w:rPr>
          <w:sz w:val="18"/>
          <w:szCs w:val="18"/>
          <w:u w:color="000000"/>
        </w:rPr>
      </w:pPr>
      <w:r>
        <w:rPr>
          <w:sz w:val="18"/>
          <w:szCs w:val="18"/>
          <w:u w:color="000000"/>
        </w:rPr>
        <w:t xml:space="preserve">2 </w:t>
      </w:r>
      <w:r w:rsidRPr="00C13CF5">
        <w:rPr>
          <w:sz w:val="18"/>
          <w:szCs w:val="18"/>
          <w:u w:color="000000"/>
        </w:rPr>
        <w:t>kanálový přístroj</w:t>
      </w:r>
    </w:p>
    <w:p w14:paraId="36C9A5A9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sz w:val="18"/>
          <w:szCs w:val="18"/>
          <w:u w:color="000000"/>
        </w:rPr>
      </w:pPr>
      <w:r w:rsidRPr="00C13CF5">
        <w:rPr>
          <w:sz w:val="18"/>
          <w:szCs w:val="18"/>
          <w:u w:color="000000"/>
        </w:rPr>
        <w:t>možnost využít 2 typů aplikátorů</w:t>
      </w:r>
    </w:p>
    <w:p w14:paraId="70E510D2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bCs/>
          <w:sz w:val="18"/>
          <w:szCs w:val="18"/>
          <w:u w:color="000000"/>
        </w:rPr>
      </w:pPr>
      <w:r w:rsidRPr="00C13CF5">
        <w:rPr>
          <w:bCs/>
          <w:sz w:val="18"/>
          <w:szCs w:val="18"/>
          <w:u w:color="000000"/>
        </w:rPr>
        <w:t xml:space="preserve">velký cílený aplikátor pro bezobslužnou aplikaci </w:t>
      </w:r>
    </w:p>
    <w:p w14:paraId="1EC32C9F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bCs/>
          <w:sz w:val="18"/>
          <w:szCs w:val="18"/>
          <w:u w:color="000000"/>
        </w:rPr>
      </w:pPr>
      <w:r w:rsidRPr="00C13CF5">
        <w:rPr>
          <w:bCs/>
          <w:sz w:val="18"/>
          <w:szCs w:val="18"/>
          <w:u w:color="000000"/>
        </w:rPr>
        <w:t>menší cílený aplikátor pro mobilní aplikace na větší svalové partie</w:t>
      </w:r>
    </w:p>
    <w:p w14:paraId="40938BA1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bCs/>
          <w:sz w:val="18"/>
          <w:szCs w:val="18"/>
          <w:u w:color="000000"/>
        </w:rPr>
      </w:pPr>
      <w:r w:rsidRPr="00C13CF5">
        <w:rPr>
          <w:bCs/>
          <w:sz w:val="18"/>
          <w:szCs w:val="18"/>
          <w:u w:color="000000"/>
        </w:rPr>
        <w:t>barevný dotykový displej přístroje 8“</w:t>
      </w:r>
    </w:p>
    <w:p w14:paraId="77607E58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bCs/>
          <w:sz w:val="18"/>
          <w:szCs w:val="18"/>
          <w:u w:color="000000"/>
        </w:rPr>
      </w:pPr>
      <w:r w:rsidRPr="00C13CF5">
        <w:rPr>
          <w:bCs/>
          <w:sz w:val="18"/>
          <w:szCs w:val="18"/>
          <w:u w:color="000000"/>
        </w:rPr>
        <w:t>20 přednastavených protokolů s indikacemi dle částí těla</w:t>
      </w:r>
    </w:p>
    <w:p w14:paraId="4BDBF486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sz w:val="18"/>
          <w:szCs w:val="18"/>
          <w:u w:color="000000"/>
        </w:rPr>
      </w:pPr>
      <w:r w:rsidRPr="00C13CF5">
        <w:rPr>
          <w:sz w:val="18"/>
          <w:szCs w:val="18"/>
          <w:u w:color="000000"/>
        </w:rPr>
        <w:t xml:space="preserve">20 manuálních protokolů </w:t>
      </w:r>
    </w:p>
    <w:p w14:paraId="50408A93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sz w:val="18"/>
          <w:szCs w:val="18"/>
          <w:u w:color="000000"/>
        </w:rPr>
      </w:pPr>
      <w:r w:rsidRPr="00C13CF5">
        <w:rPr>
          <w:sz w:val="18"/>
          <w:szCs w:val="18"/>
          <w:u w:color="000000"/>
        </w:rPr>
        <w:t>uživatelské protokoly</w:t>
      </w:r>
    </w:p>
    <w:p w14:paraId="571117B2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bCs/>
          <w:sz w:val="18"/>
          <w:szCs w:val="18"/>
          <w:u w:color="000000"/>
        </w:rPr>
      </w:pPr>
      <w:r w:rsidRPr="00C13CF5">
        <w:rPr>
          <w:bCs/>
          <w:sz w:val="18"/>
          <w:szCs w:val="18"/>
          <w:u w:color="000000"/>
        </w:rPr>
        <w:t>frekvenční modulace</w:t>
      </w:r>
    </w:p>
    <w:p w14:paraId="45C6EFE4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bCs/>
          <w:sz w:val="18"/>
          <w:szCs w:val="18"/>
          <w:u w:color="000000"/>
        </w:rPr>
      </w:pPr>
      <w:r w:rsidRPr="00C13CF5">
        <w:rPr>
          <w:bCs/>
          <w:sz w:val="18"/>
          <w:szCs w:val="18"/>
          <w:u w:color="000000"/>
        </w:rPr>
        <w:t xml:space="preserve">délka trvání fáze 450 mikrosekund </w:t>
      </w:r>
    </w:p>
    <w:p w14:paraId="7BEDCAB4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bCs/>
          <w:sz w:val="18"/>
          <w:szCs w:val="18"/>
          <w:u w:color="000000"/>
        </w:rPr>
      </w:pPr>
      <w:r w:rsidRPr="00C13CF5">
        <w:rPr>
          <w:bCs/>
          <w:sz w:val="18"/>
          <w:szCs w:val="18"/>
          <w:u w:color="000000"/>
        </w:rPr>
        <w:t>frekvence až do 100 Hz</w:t>
      </w:r>
    </w:p>
    <w:p w14:paraId="6C86432A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bCs/>
          <w:sz w:val="18"/>
          <w:szCs w:val="18"/>
          <w:u w:color="000000"/>
        </w:rPr>
      </w:pPr>
      <w:r w:rsidRPr="00C13CF5">
        <w:rPr>
          <w:bCs/>
          <w:sz w:val="18"/>
          <w:szCs w:val="18"/>
          <w:u w:color="000000"/>
        </w:rPr>
        <w:t>monitoring pulzu</w:t>
      </w:r>
    </w:p>
    <w:p w14:paraId="75CB921F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bCs/>
          <w:sz w:val="18"/>
          <w:szCs w:val="18"/>
          <w:u w:color="000000"/>
        </w:rPr>
      </w:pPr>
      <w:r w:rsidRPr="00C13CF5">
        <w:rPr>
          <w:bCs/>
          <w:sz w:val="18"/>
          <w:szCs w:val="18"/>
          <w:u w:color="000000"/>
        </w:rPr>
        <w:t>variabilně nastavitelné bytelné kovové rameno</w:t>
      </w:r>
    </w:p>
    <w:p w14:paraId="1DB1B6CF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bCs/>
          <w:sz w:val="18"/>
          <w:szCs w:val="18"/>
          <w:u w:color="000000"/>
        </w:rPr>
      </w:pPr>
      <w:r w:rsidRPr="00C13CF5">
        <w:rPr>
          <w:bCs/>
          <w:sz w:val="18"/>
          <w:szCs w:val="18"/>
          <w:u w:color="000000"/>
        </w:rPr>
        <w:t>možnost otočení ramena o 360</w:t>
      </w:r>
      <w:r w:rsidRPr="00C13CF5">
        <w:rPr>
          <w:bCs/>
          <w:sz w:val="18"/>
          <w:szCs w:val="18"/>
          <w:u w:color="000000"/>
          <w:vertAlign w:val="superscript"/>
        </w:rPr>
        <w:t>o</w:t>
      </w:r>
      <w:r w:rsidRPr="00C13CF5">
        <w:rPr>
          <w:bCs/>
          <w:sz w:val="18"/>
          <w:szCs w:val="18"/>
          <w:u w:color="000000"/>
        </w:rPr>
        <w:t xml:space="preserve"> v hlavním kloubu na panelu přístroje, umožňující rychlé nastavení aplikátoru </w:t>
      </w:r>
    </w:p>
    <w:p w14:paraId="45BEED4E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sz w:val="18"/>
          <w:szCs w:val="18"/>
          <w:u w:color="000000"/>
        </w:rPr>
      </w:pPr>
      <w:r w:rsidRPr="00C13CF5">
        <w:rPr>
          <w:sz w:val="18"/>
          <w:szCs w:val="18"/>
          <w:u w:color="000000"/>
        </w:rPr>
        <w:t xml:space="preserve">bezpečnostní červené tlačítko na panelu přístroje </w:t>
      </w:r>
    </w:p>
    <w:p w14:paraId="48A29576" w14:textId="77777777" w:rsidR="00C13CF5" w:rsidRPr="00C13CF5" w:rsidRDefault="00C13CF5" w:rsidP="00C13CF5">
      <w:pPr>
        <w:pStyle w:val="Normln0"/>
        <w:numPr>
          <w:ilvl w:val="0"/>
          <w:numId w:val="29"/>
        </w:numPr>
        <w:rPr>
          <w:sz w:val="18"/>
          <w:szCs w:val="18"/>
          <w:u w:color="000000"/>
        </w:rPr>
      </w:pPr>
      <w:r w:rsidRPr="00C13CF5">
        <w:rPr>
          <w:sz w:val="18"/>
          <w:szCs w:val="18"/>
          <w:u w:color="000000"/>
        </w:rPr>
        <w:t>systém chlazení pro intenzivní provoz</w:t>
      </w:r>
    </w:p>
    <w:p w14:paraId="204CBEB0" w14:textId="5A59E655" w:rsidR="00C13CF5" w:rsidRDefault="00C13CF5" w:rsidP="00C13CF5">
      <w:pPr>
        <w:pStyle w:val="Normln0"/>
        <w:numPr>
          <w:ilvl w:val="0"/>
          <w:numId w:val="29"/>
        </w:numPr>
        <w:rPr>
          <w:sz w:val="18"/>
          <w:szCs w:val="18"/>
          <w:u w:color="000000"/>
        </w:rPr>
      </w:pPr>
      <w:r w:rsidRPr="00C13CF5">
        <w:rPr>
          <w:sz w:val="18"/>
          <w:szCs w:val="18"/>
          <w:u w:color="000000"/>
        </w:rPr>
        <w:t>přístrojový stolek se 4 kolečky</w:t>
      </w:r>
    </w:p>
    <w:p w14:paraId="45E637C0" w14:textId="77777777" w:rsidR="009D1F37" w:rsidRPr="00C13CF5" w:rsidRDefault="009D1F37" w:rsidP="009D1F37">
      <w:pPr>
        <w:pStyle w:val="Normln0"/>
        <w:ind w:left="720"/>
        <w:rPr>
          <w:sz w:val="18"/>
          <w:szCs w:val="18"/>
          <w:u w:color="000000"/>
        </w:rPr>
      </w:pPr>
    </w:p>
    <w:p w14:paraId="19C5520E" w14:textId="614E3A7E" w:rsidR="00C13CF5" w:rsidRPr="00C13CF5" w:rsidRDefault="00C13CF5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C7665FF" w14:textId="1E2DD3B4" w:rsidR="00C13CF5" w:rsidRPr="00C13CF5" w:rsidRDefault="00C13CF5" w:rsidP="00C13CF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13CF5">
        <w:rPr>
          <w:rFonts w:ascii="Times New Roman" w:hAnsi="Times New Roman" w:cs="Times New Roman"/>
          <w:b/>
          <w:bCs/>
          <w:sz w:val="36"/>
          <w:szCs w:val="36"/>
        </w:rPr>
        <w:t xml:space="preserve">Cena bez DPH za 1ks: </w:t>
      </w:r>
      <w:r w:rsidRPr="00C13CF5">
        <w:rPr>
          <w:rFonts w:ascii="Times New Roman" w:hAnsi="Times New Roman" w:cs="Times New Roman"/>
          <w:b/>
          <w:bCs/>
          <w:sz w:val="36"/>
          <w:szCs w:val="36"/>
        </w:rPr>
        <w:t>810</w:t>
      </w:r>
      <w:r w:rsidRPr="00C13CF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13CF5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Pr="00C13CF5">
        <w:rPr>
          <w:rFonts w:ascii="Times New Roman" w:hAnsi="Times New Roman" w:cs="Times New Roman"/>
          <w:b/>
          <w:bCs/>
          <w:sz w:val="36"/>
          <w:szCs w:val="36"/>
        </w:rPr>
        <w:t>00,- Kč</w:t>
      </w:r>
    </w:p>
    <w:p w14:paraId="1126E6F1" w14:textId="1DF5E720" w:rsidR="00C13CF5" w:rsidRDefault="00C13CF5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7DB065D4" w14:textId="733F607C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1657998" w14:textId="0CF6A280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CC4B9A7" w14:textId="52131B80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212E3A1" w14:textId="69B36111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19FB141" w14:textId="065FC98F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3C4163E" w14:textId="34961134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7C1ED912" w14:textId="467A77EE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357D0FB" w14:textId="3AF92020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2523788" w14:textId="27290FF5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D5602A5" w14:textId="17B06037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467E396" w14:textId="0092E7E2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ED67C48" w14:textId="256A8BF5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3880505" w14:textId="143545D5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5AC4B044" w14:textId="46AB0585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9FF9530" w14:textId="4D0B0C0F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3BDA6913" w14:textId="44FDDEA3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5A52D9CC" w14:textId="377A44FF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8B5B4F7" w14:textId="1DEC48C4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CB0434D" w14:textId="61128802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EF8A6EB" w14:textId="44285851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5AD0F830" w14:textId="1DCE1E55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76E7501" w14:textId="338B5DD6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49BB69C" w14:textId="64B9264F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DFF81E9" w14:textId="3E279FFC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131664F" w14:textId="2F2E9D6C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A59FEF8" w14:textId="5997358D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8EE4AAD" w14:textId="08B38A45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ACC2E1D" w14:textId="3611FF74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B81D4C9" w14:textId="6ECD2671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F48ADF8" w14:textId="3246D2BE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20FA015" w14:textId="0C7D3666" w:rsidR="009D1F37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7006CA3" w14:textId="1D88EACA" w:rsidR="009D1F37" w:rsidRPr="00C13CF5" w:rsidRDefault="009D1F37" w:rsidP="009D1F37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88960" behindDoc="0" locked="0" layoutInCell="1" allowOverlap="1" wp14:anchorId="37388F8F" wp14:editId="37171D0D">
            <wp:simplePos x="0" y="0"/>
            <wp:positionH relativeFrom="margin">
              <wp:posOffset>3895725</wp:posOffset>
            </wp:positionH>
            <wp:positionV relativeFrom="paragraph">
              <wp:posOffset>-166370</wp:posOffset>
            </wp:positionV>
            <wp:extent cx="2170553" cy="1210310"/>
            <wp:effectExtent l="0" t="0" r="1270" b="8890"/>
            <wp:wrapNone/>
            <wp:docPr id="249" name="Obrázek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" t="11650" r="4405" b="12199"/>
                    <a:stretch/>
                  </pic:blipFill>
                  <pic:spPr bwMode="auto">
                    <a:xfrm>
                      <a:off x="0" y="0"/>
                      <a:ext cx="2170553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Lymfodrenáž Lymha press optimal</w:t>
      </w:r>
    </w:p>
    <w:p w14:paraId="565476FD" w14:textId="3A9FA6CC" w:rsidR="009D1F37" w:rsidRPr="00C13CF5" w:rsidRDefault="009D1F37" w:rsidP="009D1F37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165B695" w14:textId="77777777" w:rsidR="009D1F37" w:rsidRPr="00C13CF5" w:rsidRDefault="009D1F37" w:rsidP="009D1F37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F39DCED" w14:textId="05FEDE40" w:rsidR="009D1F37" w:rsidRPr="009D1F37" w:rsidRDefault="009D1F37" w:rsidP="009D1F37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754" w:hanging="357"/>
        <w:textAlignment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1F37">
        <w:rPr>
          <w:rFonts w:ascii="Arial" w:eastAsia="Times New Roman" w:hAnsi="Arial" w:cs="Arial"/>
          <w:color w:val="000000"/>
          <w:sz w:val="18"/>
          <w:szCs w:val="18"/>
        </w:rPr>
        <w:t>kalibrovaný přístroj s elektronickou kontrolou tlaku v komorách</w:t>
      </w:r>
    </w:p>
    <w:p w14:paraId="59DD41B1" w14:textId="24771EFF" w:rsidR="009D1F37" w:rsidRPr="009D1F37" w:rsidRDefault="009D1F37" w:rsidP="009D1F37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754" w:hanging="357"/>
        <w:textAlignment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1F37">
        <w:rPr>
          <w:rFonts w:ascii="Arial" w:eastAsia="Times New Roman" w:hAnsi="Arial" w:cs="Arial"/>
          <w:color w:val="000000"/>
          <w:sz w:val="18"/>
          <w:szCs w:val="18"/>
        </w:rPr>
        <w:t>24 na sobě nezávislých, tlakových komor</w:t>
      </w:r>
    </w:p>
    <w:p w14:paraId="182E1C17" w14:textId="77777777" w:rsidR="009D1F37" w:rsidRPr="009D1F37" w:rsidRDefault="009D1F37" w:rsidP="009D1F37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754" w:hanging="357"/>
        <w:textAlignment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1F37">
        <w:rPr>
          <w:rFonts w:ascii="Arial" w:eastAsia="Times New Roman" w:hAnsi="Arial" w:cs="Arial"/>
          <w:color w:val="000000"/>
          <w:sz w:val="18"/>
          <w:szCs w:val="18"/>
        </w:rPr>
        <w:t>schopnost ovládat několik komor v témže čase (plnění i vyprazdňování)</w:t>
      </w:r>
    </w:p>
    <w:p w14:paraId="3BF84A57" w14:textId="4E67512D" w:rsidR="009D1F37" w:rsidRPr="009D1F37" w:rsidRDefault="009D1F37" w:rsidP="009D1F37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754" w:hanging="357"/>
        <w:textAlignment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1F37">
        <w:rPr>
          <w:rFonts w:ascii="Arial" w:eastAsia="Times New Roman" w:hAnsi="Arial" w:cs="Arial"/>
          <w:color w:val="000000"/>
          <w:sz w:val="18"/>
          <w:szCs w:val="18"/>
        </w:rPr>
        <w:t>komory se částečně (šupinovitě) překrývají, žádná místa s nižším tlakem</w:t>
      </w:r>
    </w:p>
    <w:p w14:paraId="3F48B6FC" w14:textId="7C3BCFA0" w:rsidR="009D1F37" w:rsidRPr="009D1F37" w:rsidRDefault="009D1F37" w:rsidP="009D1F37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754" w:hanging="357"/>
        <w:textAlignment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1F37">
        <w:rPr>
          <w:rFonts w:ascii="Arial" w:eastAsia="Times New Roman" w:hAnsi="Arial" w:cs="Arial"/>
          <w:color w:val="000000"/>
          <w:sz w:val="18"/>
          <w:szCs w:val="18"/>
        </w:rPr>
        <w:t>každá procedura začíná uvolňovacím programem Pre-Therapy</w:t>
      </w:r>
    </w:p>
    <w:p w14:paraId="63A0B10B" w14:textId="5E2D8C79" w:rsidR="009D1F37" w:rsidRPr="009D1F37" w:rsidRDefault="009D1F37" w:rsidP="009D1F37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754" w:hanging="357"/>
        <w:textAlignment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1F37">
        <w:rPr>
          <w:rFonts w:ascii="Arial" w:eastAsia="Times New Roman" w:hAnsi="Arial" w:cs="Arial"/>
          <w:color w:val="000000"/>
          <w:sz w:val="18"/>
          <w:szCs w:val="18"/>
        </w:rPr>
        <w:t xml:space="preserve">možnost přeskočit program Pre-Therapy </w:t>
      </w:r>
    </w:p>
    <w:p w14:paraId="26B4E87C" w14:textId="329AEA00" w:rsidR="009D1F37" w:rsidRPr="009D1F37" w:rsidRDefault="009D1F37" w:rsidP="009D1F37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754" w:hanging="357"/>
        <w:textAlignment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1F37">
        <w:rPr>
          <w:rFonts w:ascii="Arial" w:eastAsia="Times New Roman" w:hAnsi="Arial" w:cs="Arial"/>
          <w:color w:val="000000"/>
          <w:sz w:val="18"/>
          <w:szCs w:val="18"/>
        </w:rPr>
        <w:t>LCD displej ukazující všechny důležité informace o proceduře</w:t>
      </w:r>
    </w:p>
    <w:p w14:paraId="0547AFB2" w14:textId="0189C64B" w:rsidR="009D1F37" w:rsidRPr="009D1F37" w:rsidRDefault="009D1F37" w:rsidP="009D1F37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754" w:hanging="357"/>
        <w:textAlignment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1F37">
        <w:rPr>
          <w:rFonts w:ascii="Arial" w:eastAsia="Times New Roman" w:hAnsi="Arial" w:cs="Arial"/>
          <w:color w:val="000000"/>
          <w:sz w:val="18"/>
          <w:szCs w:val="18"/>
        </w:rPr>
        <w:t>možnost přehledného ovládání a nastavení pomocí připojeného PC</w:t>
      </w:r>
    </w:p>
    <w:p w14:paraId="2A2C008E" w14:textId="77777777" w:rsidR="009D1F37" w:rsidRPr="009D1F37" w:rsidRDefault="009D1F37" w:rsidP="009D1F37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754" w:hanging="357"/>
        <w:textAlignment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1F37">
        <w:rPr>
          <w:rFonts w:ascii="Arial" w:eastAsia="Times New Roman" w:hAnsi="Arial" w:cs="Arial"/>
          <w:color w:val="000000"/>
          <w:sz w:val="18"/>
          <w:szCs w:val="18"/>
        </w:rPr>
        <w:t>nastavitelný tlak od 20 do 90 mmHg</w:t>
      </w:r>
    </w:p>
    <w:p w14:paraId="751E0699" w14:textId="77777777" w:rsidR="009D1F37" w:rsidRPr="009D1F37" w:rsidRDefault="009D1F37" w:rsidP="009D1F37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754" w:hanging="357"/>
        <w:textAlignment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1F37">
        <w:rPr>
          <w:rFonts w:ascii="Arial" w:eastAsia="Times New Roman" w:hAnsi="Arial" w:cs="Arial"/>
          <w:color w:val="000000"/>
          <w:sz w:val="18"/>
          <w:szCs w:val="18"/>
        </w:rPr>
        <w:t>jednoduché a intuitivní ovládání</w:t>
      </w:r>
    </w:p>
    <w:p w14:paraId="1BF01292" w14:textId="77777777" w:rsidR="009D1F37" w:rsidRPr="009D1F37" w:rsidRDefault="009D1F37" w:rsidP="009D1F37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754" w:hanging="357"/>
        <w:textAlignment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1F37">
        <w:rPr>
          <w:rFonts w:ascii="Arial" w:eastAsia="Times New Roman" w:hAnsi="Arial" w:cs="Arial"/>
          <w:color w:val="000000"/>
          <w:sz w:val="18"/>
          <w:szCs w:val="18"/>
        </w:rPr>
        <w:t>tichý chod, bytelná konstrukce, spolehlivost</w:t>
      </w:r>
    </w:p>
    <w:p w14:paraId="64052F99" w14:textId="77777777" w:rsidR="009D1F37" w:rsidRPr="009D1F37" w:rsidRDefault="009D1F37" w:rsidP="009D1F37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754" w:hanging="357"/>
        <w:textAlignment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1F37">
        <w:rPr>
          <w:rFonts w:ascii="Arial" w:eastAsia="Times New Roman" w:hAnsi="Arial" w:cs="Arial"/>
          <w:color w:val="000000"/>
          <w:sz w:val="18"/>
          <w:szCs w:val="18"/>
        </w:rPr>
        <w:t>možnost ošetření dvou končetin najednou</w:t>
      </w:r>
    </w:p>
    <w:p w14:paraId="35FFE224" w14:textId="77777777" w:rsidR="009D1F37" w:rsidRPr="009D1F37" w:rsidRDefault="009D1F37" w:rsidP="009D1F37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754" w:hanging="357"/>
        <w:textAlignment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D1F37">
        <w:rPr>
          <w:rFonts w:ascii="Arial" w:eastAsia="Times New Roman" w:hAnsi="Arial" w:cs="Arial"/>
          <w:color w:val="000000"/>
          <w:sz w:val="18"/>
          <w:szCs w:val="18"/>
        </w:rPr>
        <w:t>možnost kombinování s mnoha kvalitními aplikátory na klasický zip s dlouhou životností (ne na suchý)</w:t>
      </w:r>
    </w:p>
    <w:p w14:paraId="50D6528B" w14:textId="59CEAC53" w:rsidR="00D04B78" w:rsidRDefault="009D1F37" w:rsidP="00D04B78">
      <w:pPr>
        <w:pStyle w:val="Normln0"/>
        <w:ind w:left="720"/>
        <w:rPr>
          <w:rFonts w:ascii="Arial" w:hAnsi="Arial" w:cs="Arial"/>
          <w:sz w:val="18"/>
          <w:szCs w:val="18"/>
        </w:rPr>
      </w:pPr>
      <w:r w:rsidRPr="009D1F37">
        <w:rPr>
          <w:rFonts w:ascii="Arial" w:hAnsi="Arial" w:cs="Arial"/>
          <w:sz w:val="18"/>
          <w:szCs w:val="18"/>
        </w:rPr>
        <w:t>terapie: sekvenční/ peristaltická/ pre-thera</w:t>
      </w:r>
      <w:r w:rsidR="00D04B78">
        <w:rPr>
          <w:rFonts w:ascii="Arial" w:hAnsi="Arial" w:cs="Arial"/>
          <w:sz w:val="18"/>
          <w:szCs w:val="18"/>
        </w:rPr>
        <w:t>py</w:t>
      </w:r>
    </w:p>
    <w:p w14:paraId="68B5C2D8" w14:textId="66BDAE84" w:rsidR="00D04B78" w:rsidRDefault="00D04B78" w:rsidP="00D04B78">
      <w:pPr>
        <w:pStyle w:val="Normln0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aplikátory: kalhoty , kalhoty XL, noh, paže 2x, bunda, stolek.</w:t>
      </w:r>
    </w:p>
    <w:p w14:paraId="1C85CD67" w14:textId="77777777" w:rsidR="009D1F37" w:rsidRPr="009D1F37" w:rsidRDefault="009D1F37" w:rsidP="009D1F37">
      <w:pPr>
        <w:pStyle w:val="Normln0"/>
        <w:ind w:left="720"/>
        <w:rPr>
          <w:sz w:val="18"/>
          <w:szCs w:val="18"/>
          <w:u w:color="000000"/>
        </w:rPr>
      </w:pPr>
    </w:p>
    <w:p w14:paraId="7A399EE8" w14:textId="77777777" w:rsidR="009D1F37" w:rsidRPr="00C13CF5" w:rsidRDefault="009D1F37" w:rsidP="009D1F37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F92204C" w14:textId="569C9DE8" w:rsidR="009D1F37" w:rsidRPr="00C13CF5" w:rsidRDefault="009D1F37" w:rsidP="009D1F3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13CF5">
        <w:rPr>
          <w:rFonts w:ascii="Times New Roman" w:hAnsi="Times New Roman" w:cs="Times New Roman"/>
          <w:b/>
          <w:bCs/>
          <w:sz w:val="36"/>
          <w:szCs w:val="36"/>
        </w:rPr>
        <w:t xml:space="preserve">Cena bez DPH za 1ks: </w:t>
      </w:r>
      <w:r w:rsidR="00D04B78">
        <w:rPr>
          <w:rFonts w:ascii="Times New Roman" w:hAnsi="Times New Roman" w:cs="Times New Roman"/>
          <w:b/>
          <w:bCs/>
          <w:sz w:val="36"/>
          <w:szCs w:val="36"/>
        </w:rPr>
        <w:t>213</w:t>
      </w:r>
      <w:r w:rsidRPr="00C13CF5">
        <w:rPr>
          <w:rFonts w:ascii="Times New Roman" w:hAnsi="Times New Roman" w:cs="Times New Roman"/>
          <w:b/>
          <w:bCs/>
          <w:sz w:val="36"/>
          <w:szCs w:val="36"/>
        </w:rPr>
        <w:t xml:space="preserve"> 000,- Kč</w:t>
      </w:r>
    </w:p>
    <w:p w14:paraId="3A9CA8B1" w14:textId="77777777" w:rsidR="009D1F37" w:rsidRPr="00C13CF5" w:rsidRDefault="009D1F37" w:rsidP="00C13CF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sectPr w:rsidR="009D1F37" w:rsidRPr="00C1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5" type="#_x0000_t75" style="width:640.5pt;height:438.75pt" o:bullet="t">
        <v:imagedata r:id="rId1" o:title="M logo"/>
      </v:shape>
    </w:pict>
  </w:numPicBullet>
  <w:abstractNum w:abstractNumId="0" w15:restartNumberingAfterBreak="0">
    <w:nsid w:val="023F4701"/>
    <w:multiLevelType w:val="hybridMultilevel"/>
    <w:tmpl w:val="7B8E9B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40C0"/>
    <w:multiLevelType w:val="hybridMultilevel"/>
    <w:tmpl w:val="6A0260B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03759"/>
    <w:multiLevelType w:val="multilevel"/>
    <w:tmpl w:val="0EDA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A3801"/>
    <w:multiLevelType w:val="hybridMultilevel"/>
    <w:tmpl w:val="7778CFB8"/>
    <w:lvl w:ilvl="0" w:tplc="0D2222F8">
      <w:start w:val="1"/>
      <w:numFmt w:val="bullet"/>
      <w:lvlText w:val=""/>
      <w:lvlJc w:val="left"/>
      <w:pPr>
        <w:ind w:left="1145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551BE5"/>
    <w:multiLevelType w:val="hybridMultilevel"/>
    <w:tmpl w:val="1742AC06"/>
    <w:lvl w:ilvl="0" w:tplc="D4124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21E5"/>
    <w:multiLevelType w:val="multilevel"/>
    <w:tmpl w:val="3372E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92EF0"/>
    <w:multiLevelType w:val="hybridMultilevel"/>
    <w:tmpl w:val="E7F8D5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C34C3"/>
    <w:multiLevelType w:val="hybridMultilevel"/>
    <w:tmpl w:val="96744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56AD"/>
    <w:multiLevelType w:val="hybridMultilevel"/>
    <w:tmpl w:val="E4786F80"/>
    <w:lvl w:ilvl="0" w:tplc="1BC6057E">
      <w:start w:val="20"/>
      <w:numFmt w:val="bullet"/>
      <w:lvlText w:val="2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71A33"/>
    <w:multiLevelType w:val="hybridMultilevel"/>
    <w:tmpl w:val="82AC955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808080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939346A"/>
    <w:multiLevelType w:val="hybridMultilevel"/>
    <w:tmpl w:val="24566C6E"/>
    <w:lvl w:ilvl="0" w:tplc="062298A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3DC65A3C">
      <w:start w:val="1"/>
      <w:numFmt w:val="bullet"/>
      <w:lvlText w:val=""/>
      <w:lvlJc w:val="left"/>
      <w:pPr>
        <w:ind w:left="1505" w:hanging="360"/>
      </w:pPr>
      <w:rPr>
        <w:rFonts w:ascii="Wingdings 3" w:hAnsi="Wingdings 3" w:hint="default"/>
        <w:color w:val="808080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C980873"/>
    <w:multiLevelType w:val="hybridMultilevel"/>
    <w:tmpl w:val="30626A54"/>
    <w:lvl w:ilvl="0" w:tplc="1BC6057E">
      <w:start w:val="20"/>
      <w:numFmt w:val="bullet"/>
      <w:lvlText w:val="2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8649B"/>
    <w:multiLevelType w:val="hybridMultilevel"/>
    <w:tmpl w:val="C9CAD1DA"/>
    <w:lvl w:ilvl="0" w:tplc="040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005604"/>
    <w:multiLevelType w:val="hybridMultilevel"/>
    <w:tmpl w:val="7D721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816DA"/>
    <w:multiLevelType w:val="hybridMultilevel"/>
    <w:tmpl w:val="B798C1BA"/>
    <w:lvl w:ilvl="0" w:tplc="D4124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D5A3A"/>
    <w:multiLevelType w:val="hybridMultilevel"/>
    <w:tmpl w:val="66B6C7F2"/>
    <w:lvl w:ilvl="0" w:tplc="D4124338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D4124338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6" w15:restartNumberingAfterBreak="0">
    <w:nsid w:val="44FB26E9"/>
    <w:multiLevelType w:val="hybridMultilevel"/>
    <w:tmpl w:val="C6D2DDF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663752"/>
    <w:multiLevelType w:val="hybridMultilevel"/>
    <w:tmpl w:val="0F4890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979BB"/>
    <w:multiLevelType w:val="hybridMultilevel"/>
    <w:tmpl w:val="A650F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B2D6E"/>
    <w:multiLevelType w:val="hybridMultilevel"/>
    <w:tmpl w:val="00FAB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A79BB"/>
    <w:multiLevelType w:val="hybridMultilevel"/>
    <w:tmpl w:val="F85C7AF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D9045B"/>
    <w:multiLevelType w:val="hybridMultilevel"/>
    <w:tmpl w:val="812CEE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36589"/>
    <w:multiLevelType w:val="hybridMultilevel"/>
    <w:tmpl w:val="02A6E9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76F55"/>
    <w:multiLevelType w:val="hybridMultilevel"/>
    <w:tmpl w:val="B1C6AB94"/>
    <w:lvl w:ilvl="0" w:tplc="062298A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0405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  <w:color w:val="808080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4876A8A"/>
    <w:multiLevelType w:val="hybridMultilevel"/>
    <w:tmpl w:val="0C9AD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81D13"/>
    <w:multiLevelType w:val="hybridMultilevel"/>
    <w:tmpl w:val="552E1D5A"/>
    <w:lvl w:ilvl="0" w:tplc="D4124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C011F"/>
    <w:multiLevelType w:val="hybridMultilevel"/>
    <w:tmpl w:val="EC16C706"/>
    <w:lvl w:ilvl="0" w:tplc="C37270C2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F4765"/>
    <w:multiLevelType w:val="hybridMultilevel"/>
    <w:tmpl w:val="5846CB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E35CE"/>
    <w:multiLevelType w:val="hybridMultilevel"/>
    <w:tmpl w:val="C4326732"/>
    <w:lvl w:ilvl="0" w:tplc="D4124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97512"/>
    <w:multiLevelType w:val="multilevel"/>
    <w:tmpl w:val="0782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B815BF"/>
    <w:multiLevelType w:val="hybridMultilevel"/>
    <w:tmpl w:val="F8B86E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B5345"/>
    <w:multiLevelType w:val="multilevel"/>
    <w:tmpl w:val="715EB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1B05C7"/>
    <w:multiLevelType w:val="hybridMultilevel"/>
    <w:tmpl w:val="C06A31A2"/>
    <w:lvl w:ilvl="0" w:tplc="062298A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D4124338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5"/>
  </w:num>
  <w:num w:numId="7">
    <w:abstractNumId w:val="31"/>
  </w:num>
  <w:num w:numId="8">
    <w:abstractNumId w:val="29"/>
  </w:num>
  <w:num w:numId="9">
    <w:abstractNumId w:val="12"/>
  </w:num>
  <w:num w:numId="10">
    <w:abstractNumId w:val="10"/>
  </w:num>
  <w:num w:numId="11">
    <w:abstractNumId w:val="16"/>
  </w:num>
  <w:num w:numId="12">
    <w:abstractNumId w:val="26"/>
  </w:num>
  <w:num w:numId="13">
    <w:abstractNumId w:val="20"/>
  </w:num>
  <w:num w:numId="14">
    <w:abstractNumId w:val="28"/>
  </w:num>
  <w:num w:numId="15">
    <w:abstractNumId w:val="4"/>
  </w:num>
  <w:num w:numId="16">
    <w:abstractNumId w:val="27"/>
  </w:num>
  <w:num w:numId="17">
    <w:abstractNumId w:val="19"/>
  </w:num>
  <w:num w:numId="18">
    <w:abstractNumId w:val="22"/>
  </w:num>
  <w:num w:numId="19">
    <w:abstractNumId w:val="18"/>
  </w:num>
  <w:num w:numId="20">
    <w:abstractNumId w:val="30"/>
  </w:num>
  <w:num w:numId="21">
    <w:abstractNumId w:val="23"/>
  </w:num>
  <w:num w:numId="22">
    <w:abstractNumId w:val="6"/>
  </w:num>
  <w:num w:numId="23">
    <w:abstractNumId w:val="3"/>
  </w:num>
  <w:num w:numId="24">
    <w:abstractNumId w:val="9"/>
  </w:num>
  <w:num w:numId="25">
    <w:abstractNumId w:val="0"/>
  </w:num>
  <w:num w:numId="26">
    <w:abstractNumId w:val="2"/>
  </w:num>
  <w:num w:numId="27">
    <w:abstractNumId w:val="15"/>
  </w:num>
  <w:num w:numId="28">
    <w:abstractNumId w:val="13"/>
  </w:num>
  <w:num w:numId="29">
    <w:abstractNumId w:val="24"/>
  </w:num>
  <w:num w:numId="30">
    <w:abstractNumId w:val="11"/>
  </w:num>
  <w:num w:numId="31">
    <w:abstractNumId w:val="32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46"/>
    <w:rsid w:val="001B2823"/>
    <w:rsid w:val="00215CE4"/>
    <w:rsid w:val="00256B17"/>
    <w:rsid w:val="00271E16"/>
    <w:rsid w:val="002D5146"/>
    <w:rsid w:val="002F4F52"/>
    <w:rsid w:val="00456462"/>
    <w:rsid w:val="00484BE5"/>
    <w:rsid w:val="005A27FE"/>
    <w:rsid w:val="007C168E"/>
    <w:rsid w:val="00922BBA"/>
    <w:rsid w:val="009D1F37"/>
    <w:rsid w:val="00AC2579"/>
    <w:rsid w:val="00C13CF5"/>
    <w:rsid w:val="00D0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C059"/>
  <w15:chartTrackingRefBased/>
  <w15:docId w15:val="{5F867268-0BEE-4682-BAA7-CD3FDA85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146"/>
    <w:pPr>
      <w:ind w:left="720"/>
      <w:contextualSpacing/>
    </w:pPr>
  </w:style>
  <w:style w:type="paragraph" w:customStyle="1" w:styleId="Zkladnodstavec">
    <w:name w:val="[Z‡kladn’ odstavec]"/>
    <w:basedOn w:val="Normln"/>
    <w:uiPriority w:val="99"/>
    <w:rsid w:val="002F4F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paragraph" w:customStyle="1" w:styleId="Normln0">
    <w:name w:val="Norm‡ln’"/>
    <w:basedOn w:val="Normln"/>
    <w:uiPriority w:val="99"/>
    <w:qFormat/>
    <w:rsid w:val="00AC2579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C25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noProof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AC2579"/>
    <w:rPr>
      <w:rFonts w:ascii="Calibri" w:eastAsia="Calibri" w:hAnsi="Calibri" w:cs="Times New Roman"/>
      <w:noProof/>
      <w:lang w:val="x-none" w:eastAsia="x-none"/>
    </w:rPr>
  </w:style>
  <w:style w:type="character" w:styleId="Zdraznn">
    <w:name w:val="Emphasis"/>
    <w:basedOn w:val="Standardnpsmoodstavce"/>
    <w:uiPriority w:val="20"/>
    <w:qFormat/>
    <w:rsid w:val="00922BBA"/>
    <w:rPr>
      <w:i/>
      <w:iCs/>
    </w:rPr>
  </w:style>
  <w:style w:type="paragraph" w:styleId="Zhlav">
    <w:name w:val="header"/>
    <w:basedOn w:val="Normln"/>
    <w:link w:val="ZhlavChar"/>
    <w:unhideWhenUsed/>
    <w:rsid w:val="00922B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922BBA"/>
    <w:rPr>
      <w:rFonts w:ascii="Calibri" w:eastAsia="Calibri" w:hAnsi="Calibri" w:cs="Times New Roman"/>
    </w:rPr>
  </w:style>
  <w:style w:type="paragraph" w:customStyle="1" w:styleId="DPbezloga">
    <w:name w:val="DP bez loga"/>
    <w:basedOn w:val="Normln"/>
    <w:qFormat/>
    <w:rsid w:val="00C13CF5"/>
    <w:pPr>
      <w:spacing w:after="0" w:line="260" w:lineRule="exact"/>
      <w:ind w:left="1559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Džarka</dc:creator>
  <cp:keywords/>
  <dc:description/>
  <cp:lastModifiedBy>Džarka</cp:lastModifiedBy>
  <cp:revision>6</cp:revision>
  <dcterms:created xsi:type="dcterms:W3CDTF">2021-04-20T09:38:00Z</dcterms:created>
  <dcterms:modified xsi:type="dcterms:W3CDTF">2021-04-20T11:52:00Z</dcterms:modified>
</cp:coreProperties>
</file>