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17" w:rsidRDefault="00904B17" w:rsidP="00D11A0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D11A0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CE481F" w:rsidRPr="00CE481F">
        <w:rPr>
          <w:rFonts w:ascii="Times New Roman" w:hAnsi="Times New Roman" w:cs="Times New Roman"/>
          <w:sz w:val="40"/>
          <w:szCs w:val="40"/>
        </w:rPr>
        <w:t>Elektrochirurgické a argonové generátory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D11A03"/>
    <w:p w:rsidR="00983592" w:rsidRPr="00E4174F" w:rsidRDefault="00983592" w:rsidP="00D11A03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1068EA" w:rsidRDefault="00904B17" w:rsidP="001068EA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>Předmět veřejné zakázky</w:t>
      </w:r>
    </w:p>
    <w:p w:rsidR="00CE481F" w:rsidRPr="00E4174F" w:rsidRDefault="00E4174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</w:t>
      </w:r>
      <w:r w:rsidR="00527490">
        <w:rPr>
          <w:rFonts w:ascii="Times New Roman" w:hAnsi="Times New Roman" w:cs="Times New Roman"/>
          <w:sz w:val="24"/>
          <w:szCs w:val="24"/>
        </w:rPr>
        <w:t xml:space="preserve"> 9k</w:t>
      </w:r>
      <w:r w:rsidR="00CE481F">
        <w:rPr>
          <w:rFonts w:ascii="Times New Roman" w:hAnsi="Times New Roman" w:cs="Times New Roman"/>
          <w:sz w:val="24"/>
          <w:szCs w:val="24"/>
        </w:rPr>
        <w:t>s</w:t>
      </w:r>
      <w:r w:rsidR="00527490">
        <w:rPr>
          <w:rFonts w:ascii="Times New Roman" w:hAnsi="Times New Roman" w:cs="Times New Roman"/>
          <w:sz w:val="24"/>
          <w:szCs w:val="24"/>
        </w:rPr>
        <w:t xml:space="preserve"> multioborových elektrochirurgických generátorů </w:t>
      </w:r>
      <w:r w:rsidR="00CE481F">
        <w:rPr>
          <w:rFonts w:ascii="Times New Roman" w:hAnsi="Times New Roman" w:cs="Times New Roman"/>
          <w:sz w:val="24"/>
          <w:szCs w:val="24"/>
        </w:rPr>
        <w:t xml:space="preserve">a </w:t>
      </w:r>
      <w:r w:rsidR="00CE481F" w:rsidRPr="00FF7682">
        <w:rPr>
          <w:rFonts w:ascii="Times New Roman" w:hAnsi="Times New Roman" w:cs="Times New Roman"/>
          <w:sz w:val="24"/>
          <w:szCs w:val="24"/>
        </w:rPr>
        <w:t>2</w:t>
      </w:r>
      <w:r w:rsidR="00CE481F">
        <w:rPr>
          <w:rFonts w:ascii="Times New Roman" w:hAnsi="Times New Roman" w:cs="Times New Roman"/>
          <w:sz w:val="24"/>
          <w:szCs w:val="24"/>
        </w:rPr>
        <w:t xml:space="preserve"> sestav</w:t>
      </w:r>
      <w:r w:rsidR="00CE481F" w:rsidRPr="00FF7682">
        <w:rPr>
          <w:rFonts w:ascii="Times New Roman" w:hAnsi="Times New Roman" w:cs="Times New Roman"/>
          <w:sz w:val="24"/>
          <w:szCs w:val="24"/>
        </w:rPr>
        <w:t xml:space="preserve"> mobilních</w:t>
      </w:r>
      <w:r w:rsidR="00CE481F">
        <w:rPr>
          <w:rFonts w:ascii="Times New Roman" w:hAnsi="Times New Roman" w:cs="Times New Roman"/>
          <w:sz w:val="24"/>
          <w:szCs w:val="24"/>
        </w:rPr>
        <w:t xml:space="preserve"> elektrochirurgických generátorů</w:t>
      </w:r>
      <w:r w:rsidR="00CE481F" w:rsidRPr="0094716C">
        <w:rPr>
          <w:rFonts w:ascii="Times New Roman" w:hAnsi="Times New Roman" w:cs="Times New Roman"/>
          <w:sz w:val="24"/>
          <w:szCs w:val="24"/>
        </w:rPr>
        <w:t xml:space="preserve"> s</w:t>
      </w:r>
      <w:r w:rsidR="00CE481F">
        <w:rPr>
          <w:rFonts w:ascii="Times New Roman" w:hAnsi="Times New Roman" w:cs="Times New Roman"/>
          <w:sz w:val="24"/>
          <w:szCs w:val="24"/>
        </w:rPr>
        <w:t>e samostatnými </w:t>
      </w:r>
      <w:r w:rsidR="00CE481F" w:rsidRPr="0094716C">
        <w:rPr>
          <w:rFonts w:ascii="Times New Roman" w:hAnsi="Times New Roman" w:cs="Times New Roman"/>
          <w:sz w:val="24"/>
          <w:szCs w:val="24"/>
        </w:rPr>
        <w:t>argon</w:t>
      </w:r>
      <w:r w:rsidR="00CE481F">
        <w:rPr>
          <w:rFonts w:ascii="Times New Roman" w:hAnsi="Times New Roman" w:cs="Times New Roman"/>
          <w:sz w:val="24"/>
          <w:szCs w:val="24"/>
        </w:rPr>
        <w:t>-plazmovými</w:t>
      </w:r>
      <w:r w:rsidR="00CE481F" w:rsidRPr="0094716C">
        <w:rPr>
          <w:rFonts w:ascii="Times New Roman" w:hAnsi="Times New Roman" w:cs="Times New Roman"/>
          <w:sz w:val="24"/>
          <w:szCs w:val="24"/>
        </w:rPr>
        <w:t xml:space="preserve"> jednotk</w:t>
      </w:r>
      <w:r w:rsidR="00CE481F">
        <w:rPr>
          <w:rFonts w:ascii="Times New Roman" w:hAnsi="Times New Roman" w:cs="Times New Roman"/>
          <w:sz w:val="24"/>
          <w:szCs w:val="24"/>
        </w:rPr>
        <w:t>ami. Součásti dodávky je instalace, uvedení do provozu, zaškolení personálu.</w:t>
      </w:r>
    </w:p>
    <w:p w:rsidR="00CE481F" w:rsidRDefault="00CE481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Zakázka se skládá ze dvou samostatných částí: Část A: 9ks multioborových elektrochirurgických generátorů pro Centrální operační sály a část B: </w:t>
      </w:r>
      <w:r w:rsidRPr="00FF76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sestav</w:t>
      </w:r>
      <w:r w:rsidRPr="00FF7682">
        <w:rPr>
          <w:rFonts w:ascii="Times New Roman" w:hAnsi="Times New Roman" w:cs="Times New Roman"/>
          <w:sz w:val="24"/>
          <w:szCs w:val="24"/>
        </w:rPr>
        <w:t xml:space="preserve"> mobilních</w:t>
      </w:r>
      <w:r>
        <w:rPr>
          <w:rFonts w:ascii="Times New Roman" w:hAnsi="Times New Roman" w:cs="Times New Roman"/>
          <w:sz w:val="24"/>
          <w:szCs w:val="24"/>
        </w:rPr>
        <w:t xml:space="preserve"> elektrochirurgických generátorů</w:t>
      </w:r>
      <w:r w:rsidRPr="0094716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samostatnými </w:t>
      </w:r>
      <w:r w:rsidRPr="0094716C">
        <w:rPr>
          <w:rFonts w:ascii="Times New Roman" w:hAnsi="Times New Roman" w:cs="Times New Roman"/>
          <w:sz w:val="24"/>
          <w:szCs w:val="24"/>
        </w:rPr>
        <w:t>argon</w:t>
      </w:r>
      <w:r>
        <w:rPr>
          <w:rFonts w:ascii="Times New Roman" w:hAnsi="Times New Roman" w:cs="Times New Roman"/>
          <w:sz w:val="24"/>
          <w:szCs w:val="24"/>
        </w:rPr>
        <w:t>-plazmovými</w:t>
      </w:r>
      <w:r w:rsidRPr="0094716C">
        <w:rPr>
          <w:rFonts w:ascii="Times New Roman" w:hAnsi="Times New Roman" w:cs="Times New Roman"/>
          <w:sz w:val="24"/>
          <w:szCs w:val="24"/>
        </w:rPr>
        <w:t xml:space="preserve"> jednotk</w:t>
      </w:r>
      <w:r>
        <w:rPr>
          <w:rFonts w:ascii="Times New Roman" w:hAnsi="Times New Roman" w:cs="Times New Roman"/>
          <w:sz w:val="24"/>
          <w:szCs w:val="24"/>
        </w:rPr>
        <w:t xml:space="preserve">ami </w:t>
      </w:r>
      <w:r w:rsidRPr="00FF7682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sestava</w:t>
      </w:r>
      <w:r w:rsidRPr="00FF7682">
        <w:rPr>
          <w:rFonts w:ascii="Times New Roman" w:hAnsi="Times New Roman" w:cs="Times New Roman"/>
          <w:sz w:val="24"/>
          <w:szCs w:val="24"/>
        </w:rPr>
        <w:t xml:space="preserve"> pro Centrální operační sály a 1</w:t>
      </w:r>
      <w:r>
        <w:rPr>
          <w:rFonts w:ascii="Times New Roman" w:hAnsi="Times New Roman" w:cs="Times New Roman"/>
          <w:sz w:val="24"/>
          <w:szCs w:val="24"/>
        </w:rPr>
        <w:t>sestava</w:t>
      </w:r>
      <w:r w:rsidRPr="00FF7682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F7682">
        <w:rPr>
          <w:rFonts w:ascii="Times New Roman" w:hAnsi="Times New Roman" w:cs="Times New Roman"/>
          <w:sz w:val="24"/>
          <w:szCs w:val="24"/>
        </w:rPr>
        <w:t>liniku plicních nemocí a tuberk</w:t>
      </w:r>
      <w:r w:rsidR="00AA6862">
        <w:rPr>
          <w:rFonts w:ascii="Times New Roman" w:hAnsi="Times New Roman" w:cs="Times New Roman"/>
          <w:sz w:val="24"/>
          <w:szCs w:val="24"/>
        </w:rPr>
        <w:t>u</w:t>
      </w:r>
      <w:r w:rsidRPr="00FF7682">
        <w:rPr>
          <w:rFonts w:ascii="Times New Roman" w:hAnsi="Times New Roman" w:cs="Times New Roman"/>
          <w:sz w:val="24"/>
          <w:szCs w:val="24"/>
        </w:rPr>
        <w:t>lózy)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710" w:rsidRPr="00254710" w:rsidRDefault="00254710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CE481F" w:rsidRPr="001068EA" w:rsidRDefault="00CE481F" w:rsidP="00D11A03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>Část A: 9ks multioborových elektrochirurgických generátorů</w:t>
      </w:r>
    </w:p>
    <w:p w:rsidR="00D11A03" w:rsidRDefault="00D11A03" w:rsidP="00D11A03">
      <w:pPr>
        <w:pStyle w:val="Odstavecseseznamem"/>
        <w:spacing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4710">
        <w:rPr>
          <w:rFonts w:ascii="Times New Roman" w:hAnsi="Times New Roman" w:cs="Times New Roman"/>
          <w:sz w:val="24"/>
          <w:szCs w:val="24"/>
        </w:rPr>
        <w:t xml:space="preserve"> </w:t>
      </w:r>
      <w:r w:rsidR="00D11A03">
        <w:rPr>
          <w:rFonts w:ascii="Times New Roman" w:hAnsi="Times New Roman" w:cs="Times New Roman"/>
          <w:sz w:val="24"/>
          <w:szCs w:val="24"/>
        </w:rPr>
        <w:t>multioborového elektrochirurgického generátoru</w:t>
      </w:r>
    </w:p>
    <w:p w:rsidR="00E4174F" w:rsidRPr="00006890" w:rsidRDefault="00BC5777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F643C0">
        <w:rPr>
          <w:rFonts w:ascii="Times New Roman" w:hAnsi="Times New Roman" w:cs="Times New Roman"/>
          <w:sz w:val="24"/>
          <w:szCs w:val="24"/>
        </w:rPr>
        <w:t>mít monopolární, bipolární i pokročilou bipolární technologii</w:t>
      </w:r>
      <w:r w:rsidR="00D2475C">
        <w:rPr>
          <w:rFonts w:ascii="Times New Roman" w:hAnsi="Times New Roman" w:cs="Times New Roman"/>
          <w:sz w:val="24"/>
          <w:szCs w:val="24"/>
        </w:rPr>
        <w:t xml:space="preserve"> </w:t>
      </w:r>
      <w:r w:rsidR="00D2475C" w:rsidRPr="00006890">
        <w:rPr>
          <w:rFonts w:ascii="Times New Roman" w:hAnsi="Times New Roman" w:cs="Times New Roman"/>
          <w:sz w:val="24"/>
          <w:szCs w:val="24"/>
        </w:rPr>
        <w:t>s modulovaným bipolárním výkonem</w:t>
      </w:r>
    </w:p>
    <w:p w:rsidR="002A75FB" w:rsidRDefault="002A75FB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E040A3">
        <w:rPr>
          <w:rFonts w:ascii="Times New Roman" w:hAnsi="Times New Roman" w:cs="Times New Roman"/>
          <w:sz w:val="24"/>
          <w:szCs w:val="24"/>
        </w:rPr>
        <w:t xml:space="preserve">být schopen </w:t>
      </w:r>
      <w:r>
        <w:rPr>
          <w:rFonts w:ascii="Times New Roman" w:hAnsi="Times New Roman" w:cs="Times New Roman"/>
          <w:sz w:val="24"/>
          <w:szCs w:val="24"/>
        </w:rPr>
        <w:t>připoj</w:t>
      </w:r>
      <w:r w:rsidR="00E040A3">
        <w:rPr>
          <w:rFonts w:ascii="Times New Roman" w:hAnsi="Times New Roman" w:cs="Times New Roman"/>
          <w:sz w:val="24"/>
          <w:szCs w:val="24"/>
        </w:rPr>
        <w:t>it současně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DE2">
        <w:rPr>
          <w:rFonts w:ascii="Times New Roman" w:hAnsi="Times New Roman" w:cs="Times New Roman"/>
          <w:sz w:val="24"/>
          <w:szCs w:val="24"/>
        </w:rPr>
        <w:t xml:space="preserve">minimálně </w:t>
      </w:r>
      <w:r>
        <w:rPr>
          <w:rFonts w:ascii="Times New Roman" w:hAnsi="Times New Roman" w:cs="Times New Roman"/>
          <w:sz w:val="24"/>
          <w:szCs w:val="24"/>
        </w:rPr>
        <w:t>2 monopolární a 2 bipolární nástroj</w:t>
      </w:r>
      <w:r w:rsidR="00E040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popřípadě 2 monopolární, 1 bipolární a 1 nástroj pro </w:t>
      </w:r>
      <w:r w:rsidR="00301D7D">
        <w:rPr>
          <w:rFonts w:ascii="Times New Roman" w:hAnsi="Times New Roman" w:cs="Times New Roman"/>
          <w:sz w:val="24"/>
          <w:szCs w:val="24"/>
        </w:rPr>
        <w:t>pokročilou bipolární technologii</w:t>
      </w:r>
    </w:p>
    <w:p w:rsidR="00EF230F" w:rsidRDefault="00F23F88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E040A3">
        <w:rPr>
          <w:rFonts w:ascii="Times New Roman" w:hAnsi="Times New Roman" w:cs="Times New Roman"/>
          <w:sz w:val="24"/>
          <w:szCs w:val="24"/>
        </w:rPr>
        <w:t xml:space="preserve">být schopen připojit </w:t>
      </w:r>
      <w:r>
        <w:rPr>
          <w:rFonts w:ascii="Times New Roman" w:hAnsi="Times New Roman" w:cs="Times New Roman"/>
          <w:sz w:val="24"/>
          <w:szCs w:val="24"/>
        </w:rPr>
        <w:t>nástroj</w:t>
      </w:r>
      <w:r w:rsidR="00E040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 laparoskopické i laparotomické zákroky</w:t>
      </w:r>
    </w:p>
    <w:p w:rsidR="00F23F88" w:rsidRPr="00E4174F" w:rsidRDefault="00F23F88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mít systém kontroly požadovaného efektu na tkáň</w:t>
      </w:r>
    </w:p>
    <w:p w:rsidR="00E4174F" w:rsidRPr="00E4174F" w:rsidRDefault="00A86067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funkci pro trvalé a spolehlivé zatavení cév kardiovaskulárního systému, lymfatického systému a tkání do průměru </w:t>
      </w:r>
      <w:proofErr w:type="gramStart"/>
      <w:r>
        <w:rPr>
          <w:rFonts w:ascii="Times New Roman" w:hAnsi="Times New Roman" w:cs="Times New Roman"/>
          <w:sz w:val="24"/>
          <w:szCs w:val="24"/>
        </w:rPr>
        <w:t>7mm</w:t>
      </w:r>
      <w:proofErr w:type="gramEnd"/>
      <w:r w:rsidR="00541682">
        <w:rPr>
          <w:rFonts w:ascii="Times New Roman" w:hAnsi="Times New Roman" w:cs="Times New Roman"/>
          <w:sz w:val="24"/>
          <w:szCs w:val="24"/>
        </w:rPr>
        <w:t xml:space="preserve"> </w:t>
      </w:r>
      <w:r w:rsidR="00541682" w:rsidRPr="00006890">
        <w:rPr>
          <w:rFonts w:ascii="Times New Roman" w:hAnsi="Times New Roman" w:cs="Times New Roman"/>
          <w:sz w:val="24"/>
          <w:szCs w:val="24"/>
        </w:rPr>
        <w:t>včetně</w:t>
      </w:r>
    </w:p>
    <w:p w:rsidR="00E4174F" w:rsidRPr="00CB68B8" w:rsidRDefault="00A86067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</w:t>
      </w:r>
      <w:r w:rsidR="00F501DB">
        <w:rPr>
          <w:rFonts w:ascii="Times New Roman" w:hAnsi="Times New Roman" w:cs="Times New Roman"/>
          <w:sz w:val="24"/>
          <w:szCs w:val="24"/>
        </w:rPr>
        <w:t xml:space="preserve">maximální </w:t>
      </w:r>
      <w:r>
        <w:rPr>
          <w:rFonts w:ascii="Times New Roman" w:hAnsi="Times New Roman" w:cs="Times New Roman"/>
          <w:sz w:val="24"/>
          <w:szCs w:val="24"/>
        </w:rPr>
        <w:t xml:space="preserve">výkon </w:t>
      </w:r>
      <w:r w:rsidR="00BD550A">
        <w:rPr>
          <w:rFonts w:ascii="Times New Roman" w:hAnsi="Times New Roman" w:cs="Times New Roman"/>
          <w:sz w:val="24"/>
          <w:szCs w:val="24"/>
        </w:rPr>
        <w:t>u pokročilé bipolární technologie</w:t>
      </w:r>
      <w:r w:rsidR="00F501DB">
        <w:rPr>
          <w:rFonts w:ascii="Times New Roman" w:hAnsi="Times New Roman" w:cs="Times New Roman"/>
          <w:sz w:val="24"/>
          <w:szCs w:val="24"/>
        </w:rPr>
        <w:t xml:space="preserve"> minimálně</w:t>
      </w:r>
      <w:r w:rsidR="00BD5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550A">
        <w:rPr>
          <w:rFonts w:ascii="Times New Roman" w:hAnsi="Times New Roman" w:cs="Times New Roman"/>
          <w:sz w:val="24"/>
          <w:szCs w:val="24"/>
        </w:rPr>
        <w:t>350W</w:t>
      </w:r>
      <w:proofErr w:type="gramEnd"/>
      <w:r w:rsidR="00BD550A">
        <w:rPr>
          <w:rFonts w:ascii="Times New Roman" w:hAnsi="Times New Roman" w:cs="Times New Roman"/>
          <w:sz w:val="24"/>
          <w:szCs w:val="24"/>
        </w:rPr>
        <w:t xml:space="preserve"> s</w:t>
      </w:r>
      <w:r w:rsidR="00CB68B8">
        <w:rPr>
          <w:rFonts w:ascii="Times New Roman" w:hAnsi="Times New Roman" w:cs="Times New Roman"/>
          <w:sz w:val="24"/>
          <w:szCs w:val="24"/>
        </w:rPr>
        <w:t xml:space="preserve"> průběžnou </w:t>
      </w:r>
      <w:r w:rsidR="00BD550A">
        <w:rPr>
          <w:rFonts w:ascii="Times New Roman" w:hAnsi="Times New Roman" w:cs="Times New Roman"/>
          <w:sz w:val="24"/>
          <w:szCs w:val="24"/>
        </w:rPr>
        <w:t xml:space="preserve">zpětnovazebnou regulací (generátor musí přizpůsobovat dodávku </w:t>
      </w:r>
      <w:r w:rsidR="00BD550A" w:rsidRPr="00CB68B8">
        <w:rPr>
          <w:rFonts w:ascii="Times New Roman" w:hAnsi="Times New Roman" w:cs="Times New Roman"/>
          <w:sz w:val="24"/>
          <w:szCs w:val="24"/>
        </w:rPr>
        <w:t>energie naměřenému odporu tkáně a po dokončení tkáňového efektu se zastaví přívod energie)</w:t>
      </w:r>
    </w:p>
    <w:p w:rsidR="00BD550A" w:rsidRPr="00CB68B8" w:rsidRDefault="00BD550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B8">
        <w:rPr>
          <w:rFonts w:ascii="Times New Roman" w:hAnsi="Times New Roman" w:cs="Times New Roman"/>
          <w:sz w:val="24"/>
          <w:szCs w:val="24"/>
        </w:rPr>
        <w:t>Generátor musí mít automatické nastavení pokročilé bipolární technologie na základě aut</w:t>
      </w:r>
      <w:r w:rsidR="00006890" w:rsidRPr="00CB68B8">
        <w:rPr>
          <w:rFonts w:ascii="Times New Roman" w:hAnsi="Times New Roman" w:cs="Times New Roman"/>
          <w:sz w:val="24"/>
          <w:szCs w:val="24"/>
        </w:rPr>
        <w:t>omatické detekce nástrojů</w:t>
      </w:r>
    </w:p>
    <w:p w:rsidR="007B04BA" w:rsidRPr="00CB68B8" w:rsidRDefault="007B04B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B8">
        <w:rPr>
          <w:rFonts w:ascii="Times New Roman" w:hAnsi="Times New Roman" w:cs="Times New Roman"/>
          <w:sz w:val="24"/>
          <w:szCs w:val="24"/>
        </w:rPr>
        <w:t xml:space="preserve">Generátor musí zajišťovat, že teplota branží nástrojů při pokročilé bipolární koagulaci nepřesáhne </w:t>
      </w:r>
      <w:proofErr w:type="gramStart"/>
      <w:r w:rsidRPr="00CB68B8">
        <w:rPr>
          <w:rFonts w:ascii="Times New Roman" w:hAnsi="Times New Roman" w:cs="Times New Roman"/>
          <w:sz w:val="24"/>
          <w:szCs w:val="24"/>
        </w:rPr>
        <w:t>90</w:t>
      </w:r>
      <w:r w:rsidR="00E040A3" w:rsidRPr="00CB68B8">
        <w:rPr>
          <w:rFonts w:ascii="Times New Roman" w:hAnsi="Times New Roman" w:cs="Times New Roman"/>
          <w:sz w:val="24"/>
          <w:szCs w:val="24"/>
        </w:rPr>
        <w:t>°C</w:t>
      </w:r>
      <w:proofErr w:type="gramEnd"/>
      <w:r w:rsidRPr="00CB68B8">
        <w:rPr>
          <w:rFonts w:ascii="Times New Roman" w:hAnsi="Times New Roman" w:cs="Times New Roman"/>
          <w:sz w:val="24"/>
          <w:szCs w:val="24"/>
        </w:rPr>
        <w:t xml:space="preserve"> při několikanásobné aktivaci</w:t>
      </w:r>
    </w:p>
    <w:p w:rsidR="00CE3ECE" w:rsidRDefault="00CE3ECE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</w:t>
      </w:r>
      <w:r w:rsidR="007B04BA">
        <w:rPr>
          <w:rFonts w:ascii="Times New Roman" w:hAnsi="Times New Roman" w:cs="Times New Roman"/>
          <w:sz w:val="24"/>
          <w:szCs w:val="24"/>
        </w:rPr>
        <w:t xml:space="preserve">rátor musí </w:t>
      </w:r>
      <w:r>
        <w:rPr>
          <w:rFonts w:ascii="Times New Roman" w:hAnsi="Times New Roman" w:cs="Times New Roman"/>
          <w:sz w:val="24"/>
          <w:szCs w:val="24"/>
        </w:rPr>
        <w:t>pro monopolární řez</w:t>
      </w:r>
      <w:r w:rsidR="007B04BA" w:rsidRPr="007B04BA">
        <w:rPr>
          <w:rFonts w:ascii="Times New Roman" w:hAnsi="Times New Roman" w:cs="Times New Roman"/>
          <w:sz w:val="24"/>
          <w:szCs w:val="24"/>
        </w:rPr>
        <w:t xml:space="preserve"> </w:t>
      </w:r>
      <w:r w:rsidR="007B04BA">
        <w:rPr>
          <w:rFonts w:ascii="Times New Roman" w:hAnsi="Times New Roman" w:cs="Times New Roman"/>
          <w:sz w:val="24"/>
          <w:szCs w:val="24"/>
        </w:rPr>
        <w:t>dosahovat výkonu</w:t>
      </w:r>
      <w:r>
        <w:rPr>
          <w:rFonts w:ascii="Times New Roman" w:hAnsi="Times New Roman" w:cs="Times New Roman"/>
          <w:sz w:val="24"/>
          <w:szCs w:val="24"/>
        </w:rPr>
        <w:t xml:space="preserve"> minimálně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300W</w:t>
      </w:r>
      <w:proofErr w:type="gramEnd"/>
    </w:p>
    <w:p w:rsidR="00CE3ECE" w:rsidRDefault="00CE3ECE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pro monopolární koagulaci</w:t>
      </w:r>
      <w:r w:rsidR="007B04BA" w:rsidRPr="007B04BA">
        <w:rPr>
          <w:rFonts w:ascii="Times New Roman" w:hAnsi="Times New Roman" w:cs="Times New Roman"/>
          <w:sz w:val="24"/>
          <w:szCs w:val="24"/>
        </w:rPr>
        <w:t xml:space="preserve"> </w:t>
      </w:r>
      <w:r w:rsidR="007B04BA">
        <w:rPr>
          <w:rFonts w:ascii="Times New Roman" w:hAnsi="Times New Roman" w:cs="Times New Roman"/>
          <w:sz w:val="24"/>
          <w:szCs w:val="24"/>
        </w:rPr>
        <w:t>dosahovat výkonu</w:t>
      </w:r>
      <w:r>
        <w:rPr>
          <w:rFonts w:ascii="Times New Roman" w:hAnsi="Times New Roman" w:cs="Times New Roman"/>
          <w:sz w:val="24"/>
          <w:szCs w:val="24"/>
        </w:rPr>
        <w:t xml:space="preserve"> minimálně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200W</w:t>
      </w:r>
      <w:proofErr w:type="gramEnd"/>
    </w:p>
    <w:p w:rsidR="001E35CD" w:rsidRDefault="001E35CD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základní monopolární </w:t>
      </w:r>
      <w:r w:rsidR="008C3F0E">
        <w:rPr>
          <w:rFonts w:ascii="Times New Roman" w:hAnsi="Times New Roman" w:cs="Times New Roman"/>
          <w:sz w:val="24"/>
          <w:szCs w:val="24"/>
        </w:rPr>
        <w:t>módy</w:t>
      </w:r>
      <w:r>
        <w:rPr>
          <w:rFonts w:ascii="Times New Roman" w:hAnsi="Times New Roman" w:cs="Times New Roman"/>
          <w:sz w:val="24"/>
          <w:szCs w:val="24"/>
        </w:rPr>
        <w:t>: řez čistý, řez smíšený, koagulace soft, koagulace fulgurace, koagulace spr</w:t>
      </w:r>
      <w:r w:rsidR="00E040A3">
        <w:rPr>
          <w:rFonts w:ascii="Times New Roman" w:hAnsi="Times New Roman" w:cs="Times New Roman"/>
          <w:sz w:val="24"/>
          <w:szCs w:val="24"/>
        </w:rPr>
        <w:t>ej</w:t>
      </w:r>
      <w:r w:rsidR="007253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077061"/>
      <w:r w:rsidR="00CB68B8">
        <w:rPr>
          <w:rFonts w:ascii="Times New Roman" w:hAnsi="Times New Roman" w:cs="Times New Roman"/>
          <w:sz w:val="24"/>
          <w:szCs w:val="24"/>
        </w:rPr>
        <w:t>(uveďte do poznámky vazbu firemního názvu se zmíněnými módy)</w:t>
      </w:r>
    </w:p>
    <w:bookmarkEnd w:id="0"/>
    <w:p w:rsidR="007B04BA" w:rsidRPr="00FE1D4B" w:rsidRDefault="007B04B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D4B">
        <w:rPr>
          <w:rFonts w:ascii="Times New Roman" w:hAnsi="Times New Roman" w:cs="Times New Roman"/>
          <w:sz w:val="24"/>
          <w:szCs w:val="24"/>
        </w:rPr>
        <w:t xml:space="preserve">Generátor musí mít </w:t>
      </w:r>
      <w:r w:rsidR="001068EA">
        <w:rPr>
          <w:rFonts w:ascii="Times New Roman" w:hAnsi="Times New Roman" w:cs="Times New Roman"/>
          <w:sz w:val="24"/>
          <w:szCs w:val="24"/>
        </w:rPr>
        <w:t>funkci z</w:t>
      </w:r>
      <w:r w:rsidRPr="00FE1D4B">
        <w:rPr>
          <w:rFonts w:ascii="Times New Roman" w:hAnsi="Times New Roman" w:cs="Times New Roman"/>
          <w:sz w:val="24"/>
          <w:szCs w:val="24"/>
        </w:rPr>
        <w:t>měn</w:t>
      </w:r>
      <w:r w:rsidR="001068EA">
        <w:rPr>
          <w:rFonts w:ascii="Times New Roman" w:hAnsi="Times New Roman" w:cs="Times New Roman"/>
          <w:sz w:val="24"/>
          <w:szCs w:val="24"/>
        </w:rPr>
        <w:t>y</w:t>
      </w:r>
      <w:r w:rsidRPr="00FE1D4B">
        <w:rPr>
          <w:rFonts w:ascii="Times New Roman" w:hAnsi="Times New Roman" w:cs="Times New Roman"/>
          <w:sz w:val="24"/>
          <w:szCs w:val="24"/>
        </w:rPr>
        <w:t xml:space="preserve"> monopolární nastavení přímo z </w:t>
      </w:r>
      <w:r w:rsidR="00CB68B8">
        <w:rPr>
          <w:rFonts w:ascii="Times New Roman" w:hAnsi="Times New Roman" w:cs="Times New Roman"/>
          <w:sz w:val="24"/>
          <w:szCs w:val="24"/>
        </w:rPr>
        <w:t>nástroje</w:t>
      </w:r>
    </w:p>
    <w:p w:rsidR="00AE783D" w:rsidRDefault="00AE783D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1DB">
        <w:rPr>
          <w:rFonts w:ascii="Times New Roman" w:hAnsi="Times New Roman" w:cs="Times New Roman"/>
          <w:sz w:val="24"/>
          <w:szCs w:val="24"/>
        </w:rPr>
        <w:t xml:space="preserve">Generátor musí pro bipolární řez dosahovat výkonu minimálně </w:t>
      </w:r>
      <w:proofErr w:type="gramStart"/>
      <w:r w:rsidR="00F501DB">
        <w:rPr>
          <w:rFonts w:ascii="Times New Roman" w:hAnsi="Times New Roman" w:cs="Times New Roman"/>
          <w:sz w:val="24"/>
          <w:szCs w:val="24"/>
        </w:rPr>
        <w:t>350W</w:t>
      </w:r>
      <w:proofErr w:type="gramEnd"/>
    </w:p>
    <w:p w:rsidR="00F501DB" w:rsidRDefault="00F501DB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1DB">
        <w:rPr>
          <w:rFonts w:ascii="Times New Roman" w:hAnsi="Times New Roman" w:cs="Times New Roman"/>
          <w:sz w:val="24"/>
          <w:szCs w:val="24"/>
        </w:rPr>
        <w:t xml:space="preserve">Generátor musí pro bipolární </w:t>
      </w:r>
      <w:r>
        <w:rPr>
          <w:rFonts w:ascii="Times New Roman" w:hAnsi="Times New Roman" w:cs="Times New Roman"/>
          <w:sz w:val="24"/>
          <w:szCs w:val="24"/>
        </w:rPr>
        <w:t>koagulaci</w:t>
      </w:r>
      <w:r w:rsidRPr="00F501DB">
        <w:rPr>
          <w:rFonts w:ascii="Times New Roman" w:hAnsi="Times New Roman" w:cs="Times New Roman"/>
          <w:sz w:val="24"/>
          <w:szCs w:val="24"/>
        </w:rPr>
        <w:t xml:space="preserve"> dosahovat výkonu minimálně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150W</w:t>
      </w:r>
      <w:proofErr w:type="gramEnd"/>
    </w:p>
    <w:p w:rsidR="00CB68B8" w:rsidRDefault="007669F4" w:rsidP="00CB68B8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Generátor musí mít základní bipolární </w:t>
      </w:r>
      <w:r w:rsidR="000517DC">
        <w:rPr>
          <w:rFonts w:ascii="Times New Roman" w:hAnsi="Times New Roman" w:cs="Times New Roman"/>
          <w:sz w:val="24"/>
          <w:szCs w:val="24"/>
        </w:rPr>
        <w:t>módy: malý (pro nástroje s malým povrchem), střední (pro nástroje se středně velkou plochou) vysoký (pro velké elektrody)</w:t>
      </w:r>
      <w:r w:rsidR="00CB68B8">
        <w:rPr>
          <w:rFonts w:ascii="Times New Roman" w:hAnsi="Times New Roman" w:cs="Times New Roman"/>
          <w:sz w:val="24"/>
          <w:szCs w:val="24"/>
        </w:rPr>
        <w:t>,</w:t>
      </w:r>
      <w:r w:rsidR="00CB68B8" w:rsidRPr="00CB68B8">
        <w:rPr>
          <w:rFonts w:ascii="Times New Roman" w:hAnsi="Times New Roman" w:cs="Times New Roman"/>
          <w:sz w:val="24"/>
          <w:szCs w:val="24"/>
        </w:rPr>
        <w:t xml:space="preserve"> </w:t>
      </w:r>
      <w:r w:rsidR="00CB68B8">
        <w:rPr>
          <w:rFonts w:ascii="Times New Roman" w:hAnsi="Times New Roman" w:cs="Times New Roman"/>
          <w:sz w:val="24"/>
          <w:szCs w:val="24"/>
        </w:rPr>
        <w:t>(uveďte do poznámky vazbu firemního názvu se zmíněnými módy)</w:t>
      </w:r>
    </w:p>
    <w:p w:rsidR="00F501DB" w:rsidRDefault="00F501DB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funkci </w:t>
      </w:r>
      <w:r w:rsidR="00CB68B8">
        <w:rPr>
          <w:rFonts w:ascii="Times New Roman" w:hAnsi="Times New Roman" w:cs="Times New Roman"/>
          <w:sz w:val="24"/>
          <w:szCs w:val="24"/>
        </w:rPr>
        <w:t>autostart (</w:t>
      </w:r>
      <w:proofErr w:type="spellStart"/>
      <w:r>
        <w:rPr>
          <w:rFonts w:ascii="Times New Roman" w:hAnsi="Times New Roman" w:cs="Times New Roman"/>
          <w:sz w:val="24"/>
          <w:szCs w:val="24"/>
        </w:rPr>
        <w:t>autobipolár</w:t>
      </w:r>
      <w:proofErr w:type="spellEnd"/>
      <w:r w:rsidR="00CB68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 aktivaci </w:t>
      </w:r>
      <w:r w:rsidR="007669F4">
        <w:rPr>
          <w:rFonts w:ascii="Times New Roman" w:hAnsi="Times New Roman" w:cs="Times New Roman"/>
          <w:sz w:val="24"/>
          <w:szCs w:val="24"/>
        </w:rPr>
        <w:t>bipolární energie bez použití nožního pedálu</w:t>
      </w:r>
    </w:p>
    <w:p w:rsidR="00692B5E" w:rsidRPr="00691E14" w:rsidRDefault="00692B5E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E14">
        <w:rPr>
          <w:rFonts w:ascii="Times New Roman" w:hAnsi="Times New Roman" w:cs="Times New Roman"/>
          <w:sz w:val="24"/>
          <w:szCs w:val="24"/>
        </w:rPr>
        <w:t>Generátor musí mít rozhraní pro připojení nožních pedálů na zadním panelu</w:t>
      </w:r>
      <w:r w:rsidR="00B85F43">
        <w:rPr>
          <w:rFonts w:ascii="Times New Roman" w:hAnsi="Times New Roman" w:cs="Times New Roman"/>
          <w:sz w:val="24"/>
          <w:szCs w:val="24"/>
        </w:rPr>
        <w:t xml:space="preserve"> přístroje</w:t>
      </w:r>
    </w:p>
    <w:p w:rsidR="00692B5E" w:rsidRPr="002C5F21" w:rsidRDefault="00692B5E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Generátor musí mít </w:t>
      </w:r>
      <w:r w:rsidR="00B8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možnost připojení </w:t>
      </w: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>samostatn</w:t>
      </w:r>
      <w:r w:rsidR="00B85F43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monopolární</w:t>
      </w:r>
      <w:r w:rsidR="00B85F43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>dvoupedál</w:t>
      </w:r>
      <w:r w:rsidR="00B85F4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B8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8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</w:t>
      </w: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samostatn</w:t>
      </w:r>
      <w:r w:rsidR="00B85F43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bipolární</w:t>
      </w:r>
      <w:r w:rsidR="00B85F43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>jednopedál</w:t>
      </w:r>
      <w:r w:rsidR="00B85F4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</w:p>
    <w:p w:rsidR="000517DC" w:rsidRPr="002C5F21" w:rsidRDefault="00E03CF6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Generátor musí mít mód pro bipolární resekci ve fyziologickém roztoku </w:t>
      </w:r>
    </w:p>
    <w:p w:rsidR="00E03CF6" w:rsidRDefault="00E03CF6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CF6">
        <w:rPr>
          <w:rFonts w:ascii="Times New Roman" w:hAnsi="Times New Roman" w:cs="Times New Roman"/>
          <w:sz w:val="24"/>
          <w:szCs w:val="24"/>
        </w:rPr>
        <w:t xml:space="preserve">Generátor musí umožňovat používání </w:t>
      </w:r>
      <w:r w:rsidR="00B85F43">
        <w:rPr>
          <w:rFonts w:ascii="Times New Roman" w:hAnsi="Times New Roman" w:cs="Times New Roman"/>
          <w:sz w:val="24"/>
          <w:szCs w:val="24"/>
        </w:rPr>
        <w:t xml:space="preserve">nástrojů s </w:t>
      </w:r>
      <w:r w:rsidRPr="00E03CF6">
        <w:rPr>
          <w:rFonts w:ascii="Times New Roman" w:hAnsi="Times New Roman" w:cs="Times New Roman"/>
          <w:sz w:val="24"/>
          <w:szCs w:val="24"/>
        </w:rPr>
        <w:t>monopolární</w:t>
      </w:r>
      <w:r w:rsidR="00B85F43">
        <w:rPr>
          <w:rFonts w:ascii="Times New Roman" w:hAnsi="Times New Roman" w:cs="Times New Roman"/>
          <w:sz w:val="24"/>
          <w:szCs w:val="24"/>
        </w:rPr>
        <w:t>m</w:t>
      </w:r>
      <w:r w:rsidRPr="00E03CF6">
        <w:rPr>
          <w:rFonts w:ascii="Times New Roman" w:hAnsi="Times New Roman" w:cs="Times New Roman"/>
          <w:sz w:val="24"/>
          <w:szCs w:val="24"/>
        </w:rPr>
        <w:t xml:space="preserve"> režim</w:t>
      </w:r>
      <w:r w:rsidR="00B85F43">
        <w:rPr>
          <w:rFonts w:ascii="Times New Roman" w:hAnsi="Times New Roman" w:cs="Times New Roman"/>
          <w:sz w:val="24"/>
          <w:szCs w:val="24"/>
        </w:rPr>
        <w:t>em</w:t>
      </w:r>
      <w:r w:rsidRPr="00E03CF6">
        <w:rPr>
          <w:rFonts w:ascii="Times New Roman" w:hAnsi="Times New Roman" w:cs="Times New Roman"/>
          <w:sz w:val="24"/>
          <w:szCs w:val="24"/>
        </w:rPr>
        <w:t>, bipolární</w:t>
      </w:r>
      <w:r w:rsidR="00B85F43">
        <w:rPr>
          <w:rFonts w:ascii="Times New Roman" w:hAnsi="Times New Roman" w:cs="Times New Roman"/>
          <w:sz w:val="24"/>
          <w:szCs w:val="24"/>
        </w:rPr>
        <w:t>m</w:t>
      </w:r>
      <w:r w:rsidRPr="00E03CF6">
        <w:rPr>
          <w:rFonts w:ascii="Times New Roman" w:hAnsi="Times New Roman" w:cs="Times New Roman"/>
          <w:sz w:val="24"/>
          <w:szCs w:val="24"/>
        </w:rPr>
        <w:t xml:space="preserve"> režim</w:t>
      </w:r>
      <w:r w:rsidR="00B85F43">
        <w:rPr>
          <w:rFonts w:ascii="Times New Roman" w:hAnsi="Times New Roman" w:cs="Times New Roman"/>
          <w:sz w:val="24"/>
          <w:szCs w:val="24"/>
        </w:rPr>
        <w:t>em</w:t>
      </w:r>
      <w:r w:rsidRPr="00E03CF6">
        <w:rPr>
          <w:rFonts w:ascii="Times New Roman" w:hAnsi="Times New Roman" w:cs="Times New Roman"/>
          <w:sz w:val="24"/>
          <w:szCs w:val="24"/>
        </w:rPr>
        <w:t xml:space="preserve"> a pokročil</w:t>
      </w:r>
      <w:r w:rsidR="00B85F43">
        <w:rPr>
          <w:rFonts w:ascii="Times New Roman" w:hAnsi="Times New Roman" w:cs="Times New Roman"/>
          <w:sz w:val="24"/>
          <w:szCs w:val="24"/>
        </w:rPr>
        <w:t>ou</w:t>
      </w:r>
      <w:r w:rsidRPr="00E03CF6">
        <w:rPr>
          <w:rFonts w:ascii="Times New Roman" w:hAnsi="Times New Roman" w:cs="Times New Roman"/>
          <w:sz w:val="24"/>
          <w:szCs w:val="24"/>
        </w:rPr>
        <w:t xml:space="preserve"> bipolární technologi</w:t>
      </w:r>
      <w:r w:rsidR="00B85F43">
        <w:rPr>
          <w:rFonts w:ascii="Times New Roman" w:hAnsi="Times New Roman" w:cs="Times New Roman"/>
          <w:sz w:val="24"/>
          <w:szCs w:val="24"/>
        </w:rPr>
        <w:t>í</w:t>
      </w:r>
      <w:r w:rsidRPr="00E03CF6">
        <w:rPr>
          <w:rFonts w:ascii="Times New Roman" w:hAnsi="Times New Roman" w:cs="Times New Roman"/>
          <w:sz w:val="24"/>
          <w:szCs w:val="24"/>
        </w:rPr>
        <w:t xml:space="preserve"> současně</w:t>
      </w:r>
      <w:r w:rsidR="00B85F43">
        <w:rPr>
          <w:rFonts w:ascii="Times New Roman" w:hAnsi="Times New Roman" w:cs="Times New Roman"/>
          <w:sz w:val="24"/>
          <w:szCs w:val="24"/>
        </w:rPr>
        <w:t xml:space="preserve"> připojených nástrojů </w:t>
      </w:r>
      <w:r w:rsidRPr="00E03CF6">
        <w:rPr>
          <w:rFonts w:ascii="Times New Roman" w:hAnsi="Times New Roman" w:cs="Times New Roman"/>
          <w:sz w:val="24"/>
          <w:szCs w:val="24"/>
        </w:rPr>
        <w:t>bez</w:t>
      </w:r>
      <w:r w:rsidR="00B85F43">
        <w:rPr>
          <w:rFonts w:ascii="Times New Roman" w:hAnsi="Times New Roman" w:cs="Times New Roman"/>
          <w:sz w:val="24"/>
          <w:szCs w:val="24"/>
        </w:rPr>
        <w:t xml:space="preserve"> </w:t>
      </w:r>
      <w:r w:rsidRPr="00E03CF6">
        <w:rPr>
          <w:rFonts w:ascii="Times New Roman" w:hAnsi="Times New Roman" w:cs="Times New Roman"/>
          <w:sz w:val="24"/>
          <w:szCs w:val="24"/>
        </w:rPr>
        <w:t>nutnosti</w:t>
      </w:r>
      <w:r w:rsidR="00B85F43">
        <w:rPr>
          <w:rFonts w:ascii="Times New Roman" w:hAnsi="Times New Roman" w:cs="Times New Roman"/>
          <w:sz w:val="24"/>
          <w:szCs w:val="24"/>
        </w:rPr>
        <w:t xml:space="preserve"> ručního</w:t>
      </w:r>
      <w:r w:rsidRPr="00E03CF6">
        <w:rPr>
          <w:rFonts w:ascii="Times New Roman" w:hAnsi="Times New Roman" w:cs="Times New Roman"/>
          <w:sz w:val="24"/>
          <w:szCs w:val="24"/>
        </w:rPr>
        <w:t xml:space="preserve"> přepínání generátoru</w:t>
      </w:r>
    </w:p>
    <w:p w:rsidR="00F23F88" w:rsidRPr="00EF230F" w:rsidRDefault="00E03CF6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0F">
        <w:rPr>
          <w:rFonts w:ascii="Times New Roman" w:hAnsi="Times New Roman" w:cs="Times New Roman"/>
          <w:sz w:val="24"/>
          <w:szCs w:val="24"/>
        </w:rPr>
        <w:t>Generátor musí mít monitorovací systém kvality konta</w:t>
      </w:r>
      <w:r w:rsidR="00C13568" w:rsidRPr="00EF230F">
        <w:rPr>
          <w:rFonts w:ascii="Times New Roman" w:hAnsi="Times New Roman" w:cs="Times New Roman"/>
          <w:sz w:val="24"/>
          <w:szCs w:val="24"/>
        </w:rPr>
        <w:t xml:space="preserve">ktu neutrální elektrody s pacientem, který opticky i akusticky varuje v případě problému. V případě poklesu kvality kontaktu pod bezpečnou mez se musí </w:t>
      </w:r>
      <w:r w:rsidR="00B85F43">
        <w:rPr>
          <w:rFonts w:ascii="Times New Roman" w:hAnsi="Times New Roman" w:cs="Times New Roman"/>
          <w:sz w:val="24"/>
          <w:szCs w:val="24"/>
        </w:rPr>
        <w:t xml:space="preserve">automaticky přerušit aplikace energie z </w:t>
      </w:r>
      <w:r w:rsidR="00C13568" w:rsidRPr="00EF230F">
        <w:rPr>
          <w:rFonts w:ascii="Times New Roman" w:hAnsi="Times New Roman" w:cs="Times New Roman"/>
          <w:sz w:val="24"/>
          <w:szCs w:val="24"/>
        </w:rPr>
        <w:t>generátor</w:t>
      </w:r>
      <w:r w:rsidR="00B85F43">
        <w:rPr>
          <w:rFonts w:ascii="Times New Roman" w:hAnsi="Times New Roman" w:cs="Times New Roman"/>
          <w:sz w:val="24"/>
          <w:szCs w:val="24"/>
        </w:rPr>
        <w:t>u</w:t>
      </w:r>
    </w:p>
    <w:p w:rsidR="00BD550A" w:rsidRPr="00C13568" w:rsidRDefault="00BD550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568">
        <w:rPr>
          <w:rFonts w:ascii="Times New Roman" w:hAnsi="Times New Roman" w:cs="Times New Roman"/>
          <w:sz w:val="24"/>
          <w:szCs w:val="24"/>
        </w:rPr>
        <w:t xml:space="preserve">Generátor musí mít dotykovou obrazovku </w:t>
      </w:r>
      <w:r w:rsidR="008A649A">
        <w:rPr>
          <w:rFonts w:ascii="Times New Roman" w:hAnsi="Times New Roman" w:cs="Times New Roman"/>
          <w:sz w:val="24"/>
          <w:szCs w:val="24"/>
        </w:rPr>
        <w:t xml:space="preserve">pro </w:t>
      </w:r>
      <w:r w:rsidR="008A649A" w:rsidRPr="00C13568">
        <w:rPr>
          <w:rFonts w:ascii="Times New Roman" w:hAnsi="Times New Roman" w:cs="Times New Roman"/>
          <w:sz w:val="24"/>
          <w:szCs w:val="24"/>
        </w:rPr>
        <w:t>sledování a zadávání uživatelsk</w:t>
      </w:r>
      <w:r w:rsidR="008A649A">
        <w:rPr>
          <w:rFonts w:ascii="Times New Roman" w:hAnsi="Times New Roman" w:cs="Times New Roman"/>
          <w:sz w:val="24"/>
          <w:szCs w:val="24"/>
        </w:rPr>
        <w:t>y dostupných</w:t>
      </w:r>
      <w:r w:rsidR="008A649A" w:rsidRPr="00C13568">
        <w:rPr>
          <w:rFonts w:ascii="Times New Roman" w:hAnsi="Times New Roman" w:cs="Times New Roman"/>
          <w:sz w:val="24"/>
          <w:szCs w:val="24"/>
        </w:rPr>
        <w:t xml:space="preserve"> hodnot </w:t>
      </w:r>
      <w:r w:rsidRPr="00C13568">
        <w:rPr>
          <w:rFonts w:ascii="Times New Roman" w:hAnsi="Times New Roman" w:cs="Times New Roman"/>
          <w:sz w:val="24"/>
          <w:szCs w:val="24"/>
        </w:rPr>
        <w:t xml:space="preserve">rozdělenou do </w:t>
      </w:r>
      <w:r w:rsidR="008A649A">
        <w:rPr>
          <w:rFonts w:ascii="Times New Roman" w:hAnsi="Times New Roman" w:cs="Times New Roman"/>
          <w:sz w:val="24"/>
          <w:szCs w:val="24"/>
        </w:rPr>
        <w:t xml:space="preserve">přehledných logických </w:t>
      </w:r>
      <w:r w:rsidRPr="00C13568">
        <w:rPr>
          <w:rFonts w:ascii="Times New Roman" w:hAnsi="Times New Roman" w:cs="Times New Roman"/>
          <w:sz w:val="24"/>
          <w:szCs w:val="24"/>
        </w:rPr>
        <w:t>sekcí</w:t>
      </w:r>
      <w:r w:rsidR="008A649A">
        <w:rPr>
          <w:rFonts w:ascii="Times New Roman" w:hAnsi="Times New Roman" w:cs="Times New Roman"/>
          <w:sz w:val="24"/>
          <w:szCs w:val="24"/>
        </w:rPr>
        <w:t xml:space="preserve"> (například podle módů, podle nástrojových portů atd. – do poznámky uveďte dělení)</w:t>
      </w:r>
    </w:p>
    <w:p w:rsidR="00BD550A" w:rsidRDefault="00BD550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mít ovládání v českém jazyce</w:t>
      </w:r>
    </w:p>
    <w:p w:rsidR="00EF230F" w:rsidRDefault="00EF230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v případě poruchy opticky i akusticky alarmovat. Alarmy musí být doplněny </w:t>
      </w:r>
      <w:r w:rsidR="008A649A">
        <w:rPr>
          <w:rFonts w:ascii="Times New Roman" w:hAnsi="Times New Roman" w:cs="Times New Roman"/>
          <w:sz w:val="24"/>
          <w:szCs w:val="24"/>
        </w:rPr>
        <w:t xml:space="preserve">textovým </w:t>
      </w:r>
      <w:r>
        <w:rPr>
          <w:rFonts w:ascii="Times New Roman" w:hAnsi="Times New Roman" w:cs="Times New Roman"/>
          <w:sz w:val="24"/>
          <w:szCs w:val="24"/>
        </w:rPr>
        <w:t xml:space="preserve">uvedením </w:t>
      </w:r>
      <w:r w:rsidR="008A649A">
        <w:rPr>
          <w:rFonts w:ascii="Times New Roman" w:hAnsi="Times New Roman" w:cs="Times New Roman"/>
          <w:sz w:val="24"/>
          <w:szCs w:val="24"/>
        </w:rPr>
        <w:t xml:space="preserve">typu </w:t>
      </w:r>
      <w:r>
        <w:rPr>
          <w:rFonts w:ascii="Times New Roman" w:hAnsi="Times New Roman" w:cs="Times New Roman"/>
          <w:sz w:val="24"/>
          <w:szCs w:val="24"/>
        </w:rPr>
        <w:t>závady</w:t>
      </w:r>
      <w:r w:rsidR="008A6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obrazovce generátoru spolu s návrhem řešení nastalé závady</w:t>
      </w:r>
      <w:r w:rsidR="002C5F21">
        <w:rPr>
          <w:rFonts w:ascii="Times New Roman" w:hAnsi="Times New Roman" w:cs="Times New Roman"/>
          <w:sz w:val="24"/>
          <w:szCs w:val="24"/>
        </w:rPr>
        <w:t xml:space="preserve"> v českém jazyce</w:t>
      </w:r>
    </w:p>
    <w:p w:rsidR="00C13568" w:rsidRPr="00FA7F41" w:rsidRDefault="00C13568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>Generátor musí mít</w:t>
      </w:r>
      <w:r w:rsidR="00603A05"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samostatný </w:t>
      </w:r>
      <w:r w:rsidR="00603A05"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>konektor pro</w:t>
      </w: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připojení k systému odsávání kouře</w:t>
      </w:r>
      <w:r w:rsidR="00603A05"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A05" w:rsidRPr="00FA7F41">
        <w:rPr>
          <w:rFonts w:ascii="Times New Roman" w:hAnsi="Times New Roman" w:cs="Times New Roman"/>
          <w:color w:val="000000" w:themeColor="text1"/>
          <w:sz w:val="24"/>
          <w:szCs w:val="24"/>
        </w:rPr>
        <w:t>pomocí synchronizačního kabelu</w:t>
      </w:r>
    </w:p>
    <w:p w:rsidR="00EF230F" w:rsidRDefault="00EF230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F41">
        <w:rPr>
          <w:rFonts w:ascii="Times New Roman" w:hAnsi="Times New Roman" w:cs="Times New Roman"/>
          <w:sz w:val="24"/>
          <w:szCs w:val="24"/>
        </w:rPr>
        <w:t>Generátor musí mít</w:t>
      </w:r>
      <w:r w:rsidR="00FA7F41">
        <w:rPr>
          <w:rFonts w:ascii="Times New Roman" w:hAnsi="Times New Roman" w:cs="Times New Roman"/>
          <w:sz w:val="24"/>
          <w:szCs w:val="24"/>
        </w:rPr>
        <w:t xml:space="preserve"> </w:t>
      </w:r>
      <w:r w:rsidRPr="00FA7F41">
        <w:rPr>
          <w:rFonts w:ascii="Times New Roman" w:hAnsi="Times New Roman" w:cs="Times New Roman"/>
          <w:sz w:val="24"/>
          <w:szCs w:val="24"/>
        </w:rPr>
        <w:t xml:space="preserve">dostupné laparoskopické nástroje </w:t>
      </w:r>
      <w:r w:rsidR="00FA7F41" w:rsidRPr="00FA7F41">
        <w:rPr>
          <w:rFonts w:ascii="Times New Roman" w:hAnsi="Times New Roman" w:cs="Times New Roman"/>
          <w:sz w:val="24"/>
          <w:szCs w:val="24"/>
        </w:rPr>
        <w:t xml:space="preserve">pro pokročilou bipolární koagulaci </w:t>
      </w:r>
      <w:r w:rsidR="00FA7F41">
        <w:rPr>
          <w:rFonts w:ascii="Times New Roman" w:hAnsi="Times New Roman" w:cs="Times New Roman"/>
          <w:sz w:val="24"/>
          <w:szCs w:val="24"/>
        </w:rPr>
        <w:t>o</w:t>
      </w:r>
      <w:r w:rsidRPr="00FA7F41">
        <w:rPr>
          <w:rFonts w:ascii="Times New Roman" w:hAnsi="Times New Roman" w:cs="Times New Roman"/>
          <w:sz w:val="24"/>
          <w:szCs w:val="24"/>
        </w:rPr>
        <w:t> p</w:t>
      </w:r>
      <w:r w:rsidR="00BD0D25" w:rsidRPr="00FA7F41">
        <w:rPr>
          <w:rFonts w:ascii="Times New Roman" w:hAnsi="Times New Roman" w:cs="Times New Roman"/>
          <w:sz w:val="24"/>
          <w:szCs w:val="24"/>
        </w:rPr>
        <w:t>růměrech</w:t>
      </w:r>
      <w:r w:rsidRPr="00EF2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30F">
        <w:rPr>
          <w:rFonts w:ascii="Times New Roman" w:hAnsi="Times New Roman" w:cs="Times New Roman"/>
          <w:sz w:val="24"/>
          <w:szCs w:val="24"/>
        </w:rPr>
        <w:t>5mm</w:t>
      </w:r>
      <w:proofErr w:type="gramEnd"/>
      <w:r w:rsidRPr="00EF230F">
        <w:rPr>
          <w:rFonts w:ascii="Times New Roman" w:hAnsi="Times New Roman" w:cs="Times New Roman"/>
          <w:sz w:val="24"/>
          <w:szCs w:val="24"/>
        </w:rPr>
        <w:t xml:space="preserve"> i 10mm</w:t>
      </w:r>
    </w:p>
    <w:p w:rsidR="00EF230F" w:rsidRDefault="00EF230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0CA7"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BD0D25" w:rsidRPr="00BD0CA7">
        <w:rPr>
          <w:rFonts w:ascii="Times New Roman" w:hAnsi="Times New Roman" w:cs="Times New Roman"/>
          <w:sz w:val="24"/>
          <w:szCs w:val="24"/>
        </w:rPr>
        <w:t>mít</w:t>
      </w:r>
      <w:r w:rsidR="00FA7F41">
        <w:rPr>
          <w:rFonts w:ascii="Times New Roman" w:hAnsi="Times New Roman" w:cs="Times New Roman"/>
          <w:sz w:val="24"/>
          <w:szCs w:val="24"/>
        </w:rPr>
        <w:t xml:space="preserve"> </w:t>
      </w:r>
      <w:r w:rsidRPr="00BD0CA7">
        <w:rPr>
          <w:rFonts w:ascii="Times New Roman" w:hAnsi="Times New Roman" w:cs="Times New Roman"/>
          <w:sz w:val="24"/>
          <w:szCs w:val="24"/>
        </w:rPr>
        <w:t xml:space="preserve">dostupné nástroje </w:t>
      </w:r>
      <w:r w:rsidR="00FA7F41" w:rsidRPr="00BD0CA7">
        <w:rPr>
          <w:rFonts w:ascii="Times New Roman" w:hAnsi="Times New Roman" w:cs="Times New Roman"/>
          <w:sz w:val="24"/>
          <w:szCs w:val="24"/>
        </w:rPr>
        <w:t xml:space="preserve">pro pokročilou bipolární koagulaci </w:t>
      </w:r>
      <w:r w:rsidRPr="00BD0CA7">
        <w:rPr>
          <w:rFonts w:ascii="Times New Roman" w:hAnsi="Times New Roman" w:cs="Times New Roman"/>
          <w:sz w:val="24"/>
          <w:szCs w:val="24"/>
        </w:rPr>
        <w:t xml:space="preserve">na otevřenou operativu </w:t>
      </w:r>
      <w:r w:rsidR="00FA7F41">
        <w:rPr>
          <w:rFonts w:ascii="Times New Roman" w:hAnsi="Times New Roman" w:cs="Times New Roman"/>
          <w:sz w:val="24"/>
          <w:szCs w:val="24"/>
        </w:rPr>
        <w:t>o</w:t>
      </w:r>
      <w:r w:rsidRPr="00BD0CA7">
        <w:rPr>
          <w:rFonts w:ascii="Times New Roman" w:hAnsi="Times New Roman" w:cs="Times New Roman"/>
          <w:sz w:val="24"/>
          <w:szCs w:val="24"/>
        </w:rPr>
        <w:t xml:space="preserve"> průměrech </w:t>
      </w:r>
      <w:proofErr w:type="gramStart"/>
      <w:r w:rsidRPr="00BD0CA7">
        <w:rPr>
          <w:rFonts w:ascii="Times New Roman" w:hAnsi="Times New Roman" w:cs="Times New Roman"/>
          <w:sz w:val="24"/>
          <w:szCs w:val="24"/>
        </w:rPr>
        <w:t>5mm</w:t>
      </w:r>
      <w:proofErr w:type="gramEnd"/>
      <w:r w:rsidRPr="00BD0CA7">
        <w:rPr>
          <w:rFonts w:ascii="Times New Roman" w:hAnsi="Times New Roman" w:cs="Times New Roman"/>
          <w:sz w:val="24"/>
          <w:szCs w:val="24"/>
        </w:rPr>
        <w:t>, 10mm</w:t>
      </w:r>
      <w:r w:rsidR="00BD0D25" w:rsidRPr="00BD0CA7">
        <w:rPr>
          <w:rFonts w:ascii="Times New Roman" w:hAnsi="Times New Roman" w:cs="Times New Roman"/>
          <w:sz w:val="24"/>
          <w:szCs w:val="24"/>
        </w:rPr>
        <w:t>, 12mm</w:t>
      </w:r>
    </w:p>
    <w:p w:rsidR="00E4174F" w:rsidRPr="00E4174F" w:rsidRDefault="00E4174F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Pr="00F9465E" w:rsidRDefault="00FA7F41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 každém přístroji</w:t>
      </w:r>
      <w:r w:rsidR="00F9465E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musí být </w:t>
      </w:r>
      <w:r w:rsid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minimálně </w:t>
      </w:r>
      <w:r w:rsidR="00F9465E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50ks n</w:t>
      </w:r>
      <w:r w:rsidR="00DE7CB4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eutrální</w:t>
      </w:r>
      <w:r w:rsidR="00F9465E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2F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(zpětných)</w:t>
      </w:r>
      <w:r w:rsidR="00F9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DE7CB4" w:rsidRDefault="00FA7F41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 každém přístroji</w:t>
      </w:r>
      <w:r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65E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musí být k</w:t>
      </w:r>
      <w:r w:rsidR="00DE7CB4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abel k</w:t>
      </w:r>
      <w:r w:rsidR="002F3FD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9465E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neutrálním</w:t>
      </w:r>
      <w:r w:rsidR="002F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(zpětným)</w:t>
      </w:r>
      <w:r w:rsidR="00F9465E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elektrodám</w:t>
      </w:r>
    </w:p>
    <w:p w:rsidR="00FA7F41" w:rsidRDefault="00FA7F41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 každém přístroji </w:t>
      </w:r>
      <w:r w:rsidR="00F9465E" w:rsidRPr="00FA7F41">
        <w:rPr>
          <w:rFonts w:ascii="Times New Roman" w:hAnsi="Times New Roman" w:cs="Times New Roman"/>
          <w:color w:val="000000" w:themeColor="text1"/>
          <w:sz w:val="24"/>
          <w:szCs w:val="24"/>
        </w:rPr>
        <w:t>musí být přívodní napájecí kabel i kabel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9465E" w:rsidRPr="00FA7F41">
        <w:rPr>
          <w:rFonts w:ascii="Times New Roman" w:hAnsi="Times New Roman" w:cs="Times New Roman"/>
          <w:color w:val="000000" w:themeColor="text1"/>
          <w:sz w:val="24"/>
          <w:szCs w:val="24"/>
        </w:rPr>
        <w:t>pospojení</w:t>
      </w:r>
    </w:p>
    <w:p w:rsidR="00FA7F41" w:rsidRDefault="00FA7F41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 každém přístroji</w:t>
      </w:r>
      <w:r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FD2" w:rsidRPr="00FA7F41">
        <w:rPr>
          <w:rFonts w:ascii="Times New Roman" w:hAnsi="Times New Roman" w:cs="Times New Roman"/>
          <w:color w:val="000000" w:themeColor="text1"/>
          <w:sz w:val="24"/>
          <w:szCs w:val="24"/>
        </w:rPr>
        <w:t>musí být monopolární nožní spínač (</w:t>
      </w:r>
      <w:proofErr w:type="spellStart"/>
      <w:r w:rsidR="002F3FD2" w:rsidRPr="00FA7F41">
        <w:rPr>
          <w:rFonts w:ascii="Times New Roman" w:hAnsi="Times New Roman" w:cs="Times New Roman"/>
          <w:color w:val="000000" w:themeColor="text1"/>
          <w:sz w:val="24"/>
          <w:szCs w:val="24"/>
        </w:rPr>
        <w:t>dvoupedál</w:t>
      </w:r>
      <w:proofErr w:type="spellEnd"/>
      <w:r w:rsidR="002F3FD2" w:rsidRPr="00FA7F4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E7CB4" w:rsidRPr="00AC17C5" w:rsidRDefault="009278A3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>V rámci dodávky musí být</w:t>
      </w:r>
      <w:r w:rsidR="00FA7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navíc</w:t>
      </w:r>
      <w:r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minimálně </w:t>
      </w:r>
      <w:r w:rsidR="00DE7CB4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>2 ks bipolárního</w:t>
      </w:r>
      <w:r w:rsidR="00AC17C5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nožního spínače</w:t>
      </w:r>
      <w:r w:rsidR="00DE7CB4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7C5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C17C5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>jednopedál</w:t>
      </w:r>
      <w:proofErr w:type="spellEnd"/>
      <w:r w:rsidR="00AC17C5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C17C5" w:rsidRDefault="00EE3BC7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dodávky musí být minimálně 9 ks monopolárních </w:t>
      </w:r>
      <w:r w:rsidR="00D27CCA" w:rsidRPr="00D27CCA">
        <w:rPr>
          <w:rFonts w:ascii="Times New Roman" w:hAnsi="Times New Roman" w:cs="Times New Roman"/>
          <w:color w:val="000000" w:themeColor="text1"/>
          <w:sz w:val="24"/>
          <w:szCs w:val="24"/>
        </w:rPr>
        <w:t>kabelů k laparoskopickým nástrojům</w:t>
      </w:r>
      <w:r w:rsidRPr="00D27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4C92" w:rsidRPr="00E55501" w:rsidRDefault="00EA4C92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>V rá</w:t>
      </w:r>
      <w:r w:rsidR="00FC25BD" w:rsidRPr="00E55501">
        <w:rPr>
          <w:rFonts w:ascii="Times New Roman" w:hAnsi="Times New Roman" w:cs="Times New Roman"/>
          <w:sz w:val="24"/>
          <w:szCs w:val="24"/>
        </w:rPr>
        <w:t xml:space="preserve">mci dodávky musí být minimálně 2 </w:t>
      </w:r>
      <w:r w:rsidRPr="00E55501">
        <w:rPr>
          <w:rFonts w:ascii="Times New Roman" w:hAnsi="Times New Roman" w:cs="Times New Roman"/>
          <w:sz w:val="24"/>
          <w:szCs w:val="24"/>
        </w:rPr>
        <w:t xml:space="preserve">ks bipolární pinzety lomené ve spodní části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160mm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1mm</w:t>
      </w:r>
    </w:p>
    <w:p w:rsidR="00EA4C92" w:rsidRPr="00E55501" w:rsidRDefault="00EA4C92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1ks rovné bipolární pinzety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190mm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1mm</w:t>
      </w:r>
    </w:p>
    <w:p w:rsidR="00EA4C92" w:rsidRPr="00E55501" w:rsidRDefault="00EA4C92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1ks bipolární pinzety lomené ve spodní části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160</w:t>
      </w:r>
      <w:r w:rsidR="00A17D72" w:rsidRPr="00E55501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="00A17D72" w:rsidRPr="00E55501">
        <w:rPr>
          <w:rFonts w:ascii="Times New Roman" w:hAnsi="Times New Roman" w:cs="Times New Roman"/>
          <w:sz w:val="24"/>
          <w:szCs w:val="24"/>
        </w:rPr>
        <w:t xml:space="preserve"> s</w:t>
      </w:r>
      <w:r w:rsidR="00FC25BD" w:rsidRPr="00E55501">
        <w:rPr>
          <w:rFonts w:ascii="Times New Roman" w:hAnsi="Times New Roman" w:cs="Times New Roman"/>
          <w:sz w:val="24"/>
          <w:szCs w:val="24"/>
        </w:rPr>
        <w:t> šířkou branže</w:t>
      </w:r>
      <w:r w:rsidR="00A17D72" w:rsidRPr="00E55501">
        <w:rPr>
          <w:rFonts w:ascii="Times New Roman" w:hAnsi="Times New Roman" w:cs="Times New Roman"/>
          <w:sz w:val="24"/>
          <w:szCs w:val="24"/>
        </w:rPr>
        <w:t xml:space="preserve"> </w:t>
      </w:r>
      <w:r w:rsidR="00FC25BD" w:rsidRPr="00E55501">
        <w:rPr>
          <w:rFonts w:ascii="Times New Roman" w:hAnsi="Times New Roman" w:cs="Times New Roman"/>
          <w:sz w:val="24"/>
          <w:szCs w:val="24"/>
        </w:rPr>
        <w:t>0,5</w:t>
      </w:r>
      <w:r w:rsidR="00A17D72" w:rsidRPr="00E55501">
        <w:rPr>
          <w:rFonts w:ascii="Times New Roman" w:hAnsi="Times New Roman" w:cs="Times New Roman"/>
          <w:sz w:val="24"/>
          <w:szCs w:val="24"/>
        </w:rPr>
        <w:t>mm</w:t>
      </w:r>
      <w:r w:rsidRPr="00E55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BD" w:rsidRPr="00E55501" w:rsidRDefault="00FC25BD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lastRenderedPageBreak/>
        <w:t xml:space="preserve">V rámci dodávky musí být minimálně 1ks bipolární </w:t>
      </w:r>
      <w:r w:rsidR="00FA7F41" w:rsidRPr="00E55501">
        <w:rPr>
          <w:rFonts w:ascii="Times New Roman" w:hAnsi="Times New Roman" w:cs="Times New Roman"/>
          <w:sz w:val="24"/>
          <w:szCs w:val="24"/>
        </w:rPr>
        <w:t xml:space="preserve">pinzety </w:t>
      </w:r>
      <w:r w:rsidR="00FA7F41">
        <w:rPr>
          <w:rFonts w:ascii="Times New Roman" w:hAnsi="Times New Roman" w:cs="Times New Roman"/>
          <w:sz w:val="24"/>
          <w:szCs w:val="24"/>
        </w:rPr>
        <w:t>„</w:t>
      </w:r>
      <w:r w:rsidR="00FA7F41" w:rsidRPr="00E55501">
        <w:rPr>
          <w:rFonts w:ascii="Times New Roman" w:hAnsi="Times New Roman" w:cs="Times New Roman"/>
          <w:sz w:val="24"/>
          <w:szCs w:val="24"/>
        </w:rPr>
        <w:t>bajonet</w:t>
      </w:r>
      <w:r w:rsidR="00FA7F41">
        <w:rPr>
          <w:rFonts w:ascii="Times New Roman" w:hAnsi="Times New Roman" w:cs="Times New Roman"/>
          <w:sz w:val="24"/>
          <w:szCs w:val="24"/>
        </w:rPr>
        <w:t>“</w:t>
      </w:r>
      <w:r w:rsidRPr="00E55501">
        <w:rPr>
          <w:rFonts w:ascii="Times New Roman" w:hAnsi="Times New Roman" w:cs="Times New Roman"/>
          <w:sz w:val="24"/>
          <w:szCs w:val="24"/>
        </w:rPr>
        <w:t xml:space="preserve">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220mm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1,2mm</w:t>
      </w:r>
    </w:p>
    <w:p w:rsidR="00FC25BD" w:rsidRPr="00E55501" w:rsidRDefault="00FC25BD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1ks bipolární pinzety </w:t>
      </w:r>
      <w:r w:rsidR="00FA7F41" w:rsidRPr="00E55501">
        <w:rPr>
          <w:rFonts w:ascii="Times New Roman" w:hAnsi="Times New Roman" w:cs="Times New Roman"/>
          <w:sz w:val="24"/>
          <w:szCs w:val="24"/>
        </w:rPr>
        <w:t xml:space="preserve">rovné </w:t>
      </w:r>
      <w:r w:rsidRPr="00E55501">
        <w:rPr>
          <w:rFonts w:ascii="Times New Roman" w:hAnsi="Times New Roman" w:cs="Times New Roman"/>
          <w:sz w:val="24"/>
          <w:szCs w:val="24"/>
        </w:rPr>
        <w:t xml:space="preserve">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190mm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2mm  </w:t>
      </w:r>
    </w:p>
    <w:p w:rsidR="00FC25BD" w:rsidRPr="00E55501" w:rsidRDefault="00FC25BD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1ks bipolární </w:t>
      </w:r>
      <w:r w:rsidR="003F4E00" w:rsidRPr="00E55501">
        <w:rPr>
          <w:rFonts w:ascii="Times New Roman" w:hAnsi="Times New Roman" w:cs="Times New Roman"/>
          <w:sz w:val="24"/>
          <w:szCs w:val="24"/>
        </w:rPr>
        <w:t>pinzety lomené</w:t>
      </w:r>
      <w:r w:rsidRPr="00E55501">
        <w:rPr>
          <w:rFonts w:ascii="Times New Roman" w:hAnsi="Times New Roman" w:cs="Times New Roman"/>
          <w:sz w:val="24"/>
          <w:szCs w:val="24"/>
        </w:rPr>
        <w:t xml:space="preserve"> ve spodní části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105mm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0,4mm</w:t>
      </w:r>
    </w:p>
    <w:p w:rsidR="003F4E00" w:rsidRPr="00E55501" w:rsidRDefault="003F4E00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2ks bipolární pinzety </w:t>
      </w:r>
      <w:r w:rsidR="00FA7F41" w:rsidRPr="00E55501">
        <w:rPr>
          <w:rFonts w:ascii="Times New Roman" w:hAnsi="Times New Roman" w:cs="Times New Roman"/>
          <w:sz w:val="24"/>
          <w:szCs w:val="24"/>
        </w:rPr>
        <w:t xml:space="preserve">rovné </w:t>
      </w:r>
      <w:r w:rsidRPr="00E55501">
        <w:rPr>
          <w:rFonts w:ascii="Times New Roman" w:hAnsi="Times New Roman" w:cs="Times New Roman"/>
          <w:sz w:val="24"/>
          <w:szCs w:val="24"/>
        </w:rPr>
        <w:t xml:space="preserve">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105mm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0,4mm  </w:t>
      </w:r>
    </w:p>
    <w:p w:rsidR="00E4174F" w:rsidRPr="00E4174F" w:rsidRDefault="00E4174F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59298B" w:rsidRPr="001068EA" w:rsidRDefault="00D11A03" w:rsidP="00D11A03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 xml:space="preserve">Část A: </w:t>
      </w:r>
      <w:r w:rsidR="0059298B" w:rsidRPr="001068EA">
        <w:rPr>
          <w:rFonts w:ascii="Times New Roman" w:hAnsi="Times New Roman" w:cs="Times New Roman"/>
          <w:b/>
          <w:bCs/>
          <w:sz w:val="24"/>
          <w:szCs w:val="24"/>
        </w:rPr>
        <w:t>Soutěžní parametry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Cena </w:t>
      </w:r>
      <w:r w:rsidRPr="0059298B">
        <w:rPr>
          <w:rFonts w:ascii="Times New Roman" w:hAnsi="Times New Roman" w:cs="Times New Roman"/>
          <w:sz w:val="24"/>
          <w:szCs w:val="24"/>
        </w:rPr>
        <w:tab/>
      </w:r>
      <w:r w:rsidRPr="005929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98B">
        <w:rPr>
          <w:rFonts w:ascii="Times New Roman" w:hAnsi="Times New Roman" w:cs="Times New Roman"/>
          <w:sz w:val="24"/>
          <w:szCs w:val="24"/>
        </w:rPr>
        <w:t>60%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Technické parametry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298B">
        <w:rPr>
          <w:rFonts w:ascii="Times New Roman" w:hAnsi="Times New Roman" w:cs="Times New Roman"/>
          <w:sz w:val="24"/>
          <w:szCs w:val="24"/>
        </w:rPr>
        <w:t>40%</w:t>
      </w:r>
      <w:proofErr w:type="gramEnd"/>
      <w:r w:rsidRPr="0059298B">
        <w:rPr>
          <w:rFonts w:ascii="Times New Roman" w:hAnsi="Times New Roman" w:cs="Times New Roman"/>
          <w:sz w:val="24"/>
          <w:szCs w:val="24"/>
        </w:rPr>
        <w:t xml:space="preserve"> = 100bodů</w:t>
      </w:r>
    </w:p>
    <w:p w:rsidR="0059298B" w:rsidRPr="00E4174F" w:rsidRDefault="0059298B" w:rsidP="00D11A03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9298B" w:rsidRPr="0059298B" w:rsidRDefault="0059298B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Generátor musí mít dostupné nástroje</w:t>
      </w:r>
      <w:r w:rsidR="00E040A3" w:rsidRPr="00E040A3">
        <w:rPr>
          <w:rFonts w:ascii="Times New Roman" w:hAnsi="Times New Roman" w:cs="Times New Roman"/>
          <w:sz w:val="24"/>
          <w:szCs w:val="24"/>
        </w:rPr>
        <w:t xml:space="preserve"> </w:t>
      </w:r>
      <w:r w:rsidR="00E040A3" w:rsidRPr="0059298B">
        <w:rPr>
          <w:rFonts w:ascii="Times New Roman" w:hAnsi="Times New Roman" w:cs="Times New Roman"/>
          <w:sz w:val="24"/>
          <w:szCs w:val="24"/>
        </w:rPr>
        <w:t>pro pokročilou bipolární koagulaci</w:t>
      </w:r>
      <w:r w:rsidR="00E040A3">
        <w:rPr>
          <w:rFonts w:ascii="Times New Roman" w:hAnsi="Times New Roman" w:cs="Times New Roman"/>
          <w:sz w:val="24"/>
          <w:szCs w:val="24"/>
        </w:rPr>
        <w:t xml:space="preserve"> </w:t>
      </w:r>
      <w:r w:rsidRPr="0059298B">
        <w:rPr>
          <w:rFonts w:ascii="Times New Roman" w:hAnsi="Times New Roman" w:cs="Times New Roman"/>
          <w:sz w:val="24"/>
          <w:szCs w:val="24"/>
        </w:rPr>
        <w:t>umožňující samostatné zatavení nebo jen samostatnou studenou disekci tkáně nožem: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5 mm nástroj se zahnutými branžemi, pevná a pohyblivá branže délky 20</w:t>
      </w:r>
      <w:r w:rsidR="006B6376">
        <w:rPr>
          <w:rFonts w:ascii="Times New Roman" w:hAnsi="Times New Roman" w:cs="Times New Roman"/>
          <w:sz w:val="24"/>
          <w:szCs w:val="24"/>
        </w:rPr>
        <w:t> </w:t>
      </w:r>
      <w:r w:rsidRPr="0059298B">
        <w:rPr>
          <w:rFonts w:ascii="Times New Roman" w:hAnsi="Times New Roman" w:cs="Times New Roman"/>
          <w:sz w:val="24"/>
          <w:szCs w:val="24"/>
        </w:rPr>
        <w:t xml:space="preserve">mm, integrovaný mechanický nůž, délka řezu </w:t>
      </w:r>
      <w:r w:rsidR="006B6376">
        <w:rPr>
          <w:rFonts w:ascii="Times New Roman" w:hAnsi="Times New Roman" w:cs="Times New Roman"/>
          <w:sz w:val="24"/>
          <w:szCs w:val="24"/>
        </w:rPr>
        <w:t>min</w:t>
      </w:r>
      <w:r w:rsidR="00BB20D6">
        <w:rPr>
          <w:rFonts w:ascii="Times New Roman" w:hAnsi="Times New Roman" w:cs="Times New Roman"/>
          <w:sz w:val="24"/>
          <w:szCs w:val="24"/>
        </w:rPr>
        <w:t>imálně</w:t>
      </w:r>
      <w:r w:rsidR="006B6376">
        <w:rPr>
          <w:rFonts w:ascii="Times New Roman" w:hAnsi="Times New Roman" w:cs="Times New Roman"/>
          <w:sz w:val="24"/>
          <w:szCs w:val="24"/>
        </w:rPr>
        <w:t xml:space="preserve"> </w:t>
      </w:r>
      <w:r w:rsidRPr="0059298B">
        <w:rPr>
          <w:rFonts w:ascii="Times New Roman" w:hAnsi="Times New Roman" w:cs="Times New Roman"/>
          <w:sz w:val="24"/>
          <w:szCs w:val="24"/>
        </w:rPr>
        <w:t>18 mm, čelisti nástroje potaženy nelepivým potahem z nanovláken proti ulpívání tkáně, rotace čelistí nástroje minimálně 270</w:t>
      </w:r>
      <w:r w:rsidR="00E040A3">
        <w:rPr>
          <w:rFonts w:ascii="Times New Roman" w:hAnsi="Times New Roman" w:cs="Times New Roman"/>
          <w:sz w:val="24"/>
          <w:szCs w:val="24"/>
        </w:rPr>
        <w:t>°</w:t>
      </w:r>
      <w:r w:rsidRPr="0059298B">
        <w:rPr>
          <w:rFonts w:ascii="Times New Roman" w:hAnsi="Times New Roman" w:cs="Times New Roman"/>
          <w:sz w:val="24"/>
          <w:szCs w:val="24"/>
        </w:rPr>
        <w:t>. Tři délky dříku nástroje pro otevřené nebo laparoskopické operace</w:t>
      </w:r>
      <w:r w:rsidR="006B6376">
        <w:rPr>
          <w:rFonts w:ascii="Times New Roman" w:hAnsi="Times New Roman" w:cs="Times New Roman"/>
          <w:sz w:val="24"/>
          <w:szCs w:val="24"/>
        </w:rPr>
        <w:t xml:space="preserve"> (uveďte do poznámky nabízené délky dříků)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Nástroj pro otevřené výkony s bilaterálním otevíráním branží, minimální délkou čelistí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8B">
        <w:rPr>
          <w:rFonts w:ascii="Times New Roman" w:hAnsi="Times New Roman" w:cs="Times New Roman"/>
          <w:sz w:val="24"/>
          <w:szCs w:val="24"/>
        </w:rPr>
        <w:t>mm a integrovaným mechanickým nožem, délka řezu 34 mm, čelisti nástroje potaženy nelepivým potahem z nanovlákna proti ulpívání tkáně, rotace čelistí nástroje</w:t>
      </w:r>
      <w:r w:rsidR="006D5100">
        <w:rPr>
          <w:rFonts w:ascii="Times New Roman" w:hAnsi="Times New Roman" w:cs="Times New Roman"/>
          <w:sz w:val="24"/>
          <w:szCs w:val="24"/>
        </w:rPr>
        <w:t xml:space="preserve"> minimálně</w:t>
      </w:r>
      <w:r w:rsidRPr="0059298B">
        <w:rPr>
          <w:rFonts w:ascii="Times New Roman" w:hAnsi="Times New Roman" w:cs="Times New Roman"/>
          <w:sz w:val="24"/>
          <w:szCs w:val="24"/>
        </w:rPr>
        <w:t xml:space="preserve"> 180</w:t>
      </w:r>
      <w:r w:rsidR="00E040A3">
        <w:rPr>
          <w:rFonts w:ascii="Times New Roman" w:hAnsi="Times New Roman" w:cs="Times New Roman"/>
          <w:sz w:val="24"/>
          <w:szCs w:val="24"/>
        </w:rPr>
        <w:t>°</w:t>
      </w:r>
      <w:r w:rsidRPr="0059298B">
        <w:rPr>
          <w:rFonts w:ascii="Times New Roman" w:hAnsi="Times New Roman" w:cs="Times New Roman"/>
          <w:sz w:val="24"/>
          <w:szCs w:val="24"/>
        </w:rPr>
        <w:t>, obdélníkový dřík délky18 cm, aktivace ruční nebo pomocí pedálu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Nástroj pro otevřené výkony o délce 21 cm, délka branží 20,6 mm, tenké zahnuté branže, čelisti nástroje potaženy nelepivým potahem z nanovláken proti ulpívání tkáně, integrovaný mechanický nůž, ruční ovládání v jednom kroku</w:t>
      </w:r>
      <w:r w:rsidR="006D5100">
        <w:rPr>
          <w:rFonts w:ascii="Times New Roman" w:hAnsi="Times New Roman" w:cs="Times New Roman"/>
          <w:sz w:val="24"/>
          <w:szCs w:val="24"/>
        </w:rPr>
        <w:t xml:space="preserve"> (koagulace a řez)</w:t>
      </w:r>
    </w:p>
    <w:p w:rsidR="0059298B" w:rsidRPr="00B95369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5 mm laparoskopický nástroj s kombinací pokročilé bipolární energie (</w:t>
      </w:r>
      <w:proofErr w:type="spellStart"/>
      <w:r w:rsidRPr="0059298B"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Pr="00592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8B">
        <w:rPr>
          <w:rFonts w:ascii="Times New Roman" w:hAnsi="Times New Roman" w:cs="Times New Roman"/>
          <w:sz w:val="24"/>
          <w:szCs w:val="24"/>
        </w:rPr>
        <w:t>sealing</w:t>
      </w:r>
      <w:proofErr w:type="spellEnd"/>
      <w:r w:rsidRPr="0059298B">
        <w:rPr>
          <w:rFonts w:ascii="Times New Roman" w:hAnsi="Times New Roman" w:cs="Times New Roman"/>
          <w:sz w:val="24"/>
          <w:szCs w:val="24"/>
        </w:rPr>
        <w:t>) a přesné monopolární disekce (zatahovací háček) v jednom nástroji, čelisti nástroje potaženy nelepivým potahem z nanovláken proti ulpívání tkáně, rotace čelistí nástroje minimálně 270</w:t>
      </w:r>
      <w:r w:rsidR="00E040A3">
        <w:rPr>
          <w:rFonts w:ascii="Times New Roman" w:hAnsi="Times New Roman" w:cs="Times New Roman"/>
          <w:sz w:val="24"/>
          <w:szCs w:val="24"/>
        </w:rPr>
        <w:t>°</w:t>
      </w:r>
      <w:r w:rsidRPr="0059298B">
        <w:rPr>
          <w:rFonts w:ascii="Times New Roman" w:hAnsi="Times New Roman" w:cs="Times New Roman"/>
          <w:sz w:val="24"/>
          <w:szCs w:val="24"/>
        </w:rPr>
        <w:t>, integ</w:t>
      </w:r>
      <w:r w:rsidR="00E040A3">
        <w:rPr>
          <w:rFonts w:ascii="Times New Roman" w:hAnsi="Times New Roman" w:cs="Times New Roman"/>
          <w:sz w:val="24"/>
          <w:szCs w:val="24"/>
        </w:rPr>
        <w:t>r</w:t>
      </w:r>
      <w:r w:rsidRPr="0059298B">
        <w:rPr>
          <w:rFonts w:ascii="Times New Roman" w:hAnsi="Times New Roman" w:cs="Times New Roman"/>
          <w:sz w:val="24"/>
          <w:szCs w:val="24"/>
        </w:rPr>
        <w:t>ovaný</w:t>
      </w:r>
      <w:r w:rsidR="00E040A3">
        <w:rPr>
          <w:rFonts w:ascii="Times New Roman" w:hAnsi="Times New Roman" w:cs="Times New Roman"/>
          <w:sz w:val="24"/>
          <w:szCs w:val="24"/>
        </w:rPr>
        <w:t xml:space="preserve"> </w:t>
      </w:r>
      <w:r w:rsidRPr="0059298B">
        <w:rPr>
          <w:rFonts w:ascii="Times New Roman" w:hAnsi="Times New Roman" w:cs="Times New Roman"/>
          <w:sz w:val="24"/>
          <w:szCs w:val="24"/>
        </w:rPr>
        <w:t>mechanický nůž, 2 délky dříku nástroje</w:t>
      </w:r>
      <w:r w:rsidR="006D5100">
        <w:rPr>
          <w:rFonts w:ascii="Times New Roman" w:hAnsi="Times New Roman" w:cs="Times New Roman"/>
          <w:sz w:val="24"/>
          <w:szCs w:val="24"/>
        </w:rPr>
        <w:t xml:space="preserve"> (uveďte do poznámky nabízené délky dříků)</w:t>
      </w:r>
      <w:r w:rsidRPr="0059298B">
        <w:rPr>
          <w:rFonts w:ascii="Times New Roman" w:hAnsi="Times New Roman" w:cs="Times New Roman"/>
          <w:sz w:val="24"/>
          <w:szCs w:val="24"/>
        </w:rPr>
        <w:t xml:space="preserve">, ruční ovládání v jednom kroku </w:t>
      </w:r>
      <w:r w:rsidR="006D5100">
        <w:rPr>
          <w:rFonts w:ascii="Times New Roman" w:hAnsi="Times New Roman" w:cs="Times New Roman"/>
          <w:sz w:val="24"/>
          <w:szCs w:val="24"/>
        </w:rPr>
        <w:t>(koagulace a řez)</w:t>
      </w:r>
    </w:p>
    <w:p w:rsidR="00AA6862" w:rsidRDefault="00AA6862" w:rsidP="00AA6862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1D49">
        <w:rPr>
          <w:rFonts w:ascii="Times New Roman" w:hAnsi="Times New Roman" w:cs="Times New Roman"/>
          <w:b/>
          <w:bCs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/ NE</w:t>
      </w:r>
    </w:p>
    <w:p w:rsid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Váha </w:t>
      </w:r>
      <w:r w:rsidR="006D51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bodů</w:t>
      </w:r>
    </w:p>
    <w:p w:rsidR="0059298B" w:rsidRPr="00254710" w:rsidRDefault="0059298B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59298B" w:rsidRPr="0059298B" w:rsidRDefault="0059298B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Módy: </w:t>
      </w:r>
    </w:p>
    <w:p w:rsidR="0059298B" w:rsidRPr="00493D78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075301"/>
      <w:r w:rsidRPr="00493D78">
        <w:rPr>
          <w:rFonts w:ascii="Times New Roman" w:hAnsi="Times New Roman" w:cs="Times New Roman"/>
          <w:sz w:val="24"/>
          <w:szCs w:val="24"/>
        </w:rPr>
        <w:t>Generátor musí mít mód pro bezkontaktní simultánní koagulaci v režimu spr</w:t>
      </w:r>
      <w:r w:rsidR="00E040A3">
        <w:rPr>
          <w:rFonts w:ascii="Times New Roman" w:hAnsi="Times New Roman" w:cs="Times New Roman"/>
          <w:sz w:val="24"/>
          <w:szCs w:val="24"/>
        </w:rPr>
        <w:t>ej</w:t>
      </w:r>
      <w:r w:rsidR="00493D78">
        <w:rPr>
          <w:rFonts w:ascii="Times New Roman" w:hAnsi="Times New Roman" w:cs="Times New Roman"/>
          <w:sz w:val="24"/>
          <w:szCs w:val="24"/>
        </w:rPr>
        <w:t xml:space="preserve"> </w:t>
      </w:r>
      <w:r w:rsidRPr="00493D78">
        <w:rPr>
          <w:rFonts w:ascii="Times New Roman" w:hAnsi="Times New Roman" w:cs="Times New Roman"/>
          <w:sz w:val="24"/>
          <w:szCs w:val="24"/>
        </w:rPr>
        <w:t>(2 monopolární nástroje aktivované současně v režimu spr</w:t>
      </w:r>
      <w:r w:rsidR="00E040A3">
        <w:rPr>
          <w:rFonts w:ascii="Times New Roman" w:hAnsi="Times New Roman" w:cs="Times New Roman"/>
          <w:sz w:val="24"/>
          <w:szCs w:val="24"/>
        </w:rPr>
        <w:t>ej</w:t>
      </w:r>
      <w:r w:rsidRPr="00493D78">
        <w:rPr>
          <w:rFonts w:ascii="Times New Roman" w:hAnsi="Times New Roman" w:cs="Times New Roman"/>
          <w:sz w:val="24"/>
          <w:szCs w:val="24"/>
        </w:rPr>
        <w:t>) a mód pro kontaktní simultánní koagulaci v režimu fulgurace</w:t>
      </w:r>
      <w:r w:rsidR="00493D78">
        <w:rPr>
          <w:rFonts w:ascii="Times New Roman" w:hAnsi="Times New Roman" w:cs="Times New Roman"/>
          <w:sz w:val="24"/>
          <w:szCs w:val="24"/>
        </w:rPr>
        <w:t xml:space="preserve"> </w:t>
      </w:r>
      <w:r w:rsidRPr="00493D78">
        <w:rPr>
          <w:rFonts w:ascii="Times New Roman" w:hAnsi="Times New Roman" w:cs="Times New Roman"/>
          <w:sz w:val="24"/>
          <w:szCs w:val="24"/>
        </w:rPr>
        <w:t>(2 monopolární nástroje aktivované současně v režimu fulgurace)</w:t>
      </w:r>
      <w:bookmarkEnd w:id="1"/>
    </w:p>
    <w:p w:rsidR="00AA6862" w:rsidRDefault="00AA6862" w:rsidP="00AA6862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1D49">
        <w:rPr>
          <w:rFonts w:ascii="Times New Roman" w:hAnsi="Times New Roman" w:cs="Times New Roman"/>
          <w:b/>
          <w:bCs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/ NE</w:t>
      </w:r>
    </w:p>
    <w:p w:rsid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6A0">
        <w:rPr>
          <w:rFonts w:ascii="Times New Roman" w:hAnsi="Times New Roman" w:cs="Times New Roman"/>
          <w:sz w:val="24"/>
          <w:szCs w:val="24"/>
        </w:rPr>
        <w:t>Váha 2</w:t>
      </w:r>
      <w:r w:rsidR="006D51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bodů</w:t>
      </w:r>
    </w:p>
    <w:p w:rsidR="0059298B" w:rsidRPr="00632115" w:rsidRDefault="0059298B" w:rsidP="00D11A03">
      <w:pPr>
        <w:ind w:left="720"/>
      </w:pPr>
    </w:p>
    <w:p w:rsidR="0059298B" w:rsidRPr="0059298B" w:rsidRDefault="0059298B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Software:</w:t>
      </w:r>
    </w:p>
    <w:p w:rsidR="0059298B" w:rsidRPr="00B27505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505">
        <w:rPr>
          <w:rFonts w:ascii="Times New Roman" w:hAnsi="Times New Roman" w:cs="Times New Roman"/>
          <w:sz w:val="24"/>
          <w:szCs w:val="24"/>
        </w:rPr>
        <w:lastRenderedPageBreak/>
        <w:t xml:space="preserve">Generátor musí mít </w:t>
      </w:r>
      <w:r w:rsidR="006D5100">
        <w:rPr>
          <w:rFonts w:ascii="Times New Roman" w:hAnsi="Times New Roman" w:cs="Times New Roman"/>
          <w:sz w:val="24"/>
          <w:szCs w:val="24"/>
        </w:rPr>
        <w:t xml:space="preserve">celé uživatelské rozhraní </w:t>
      </w:r>
      <w:r w:rsidRPr="00B27505">
        <w:rPr>
          <w:rFonts w:ascii="Times New Roman" w:hAnsi="Times New Roman" w:cs="Times New Roman"/>
          <w:sz w:val="24"/>
          <w:szCs w:val="24"/>
        </w:rPr>
        <w:t>software v českém jazyce</w:t>
      </w:r>
      <w:r w:rsidR="006D5100">
        <w:rPr>
          <w:rFonts w:ascii="Times New Roman" w:hAnsi="Times New Roman" w:cs="Times New Roman"/>
          <w:sz w:val="24"/>
          <w:szCs w:val="24"/>
        </w:rPr>
        <w:t xml:space="preserve"> (chybový log, nastavení, nápověda</w:t>
      </w:r>
      <w:r w:rsidR="00511C04">
        <w:rPr>
          <w:rFonts w:ascii="Times New Roman" w:hAnsi="Times New Roman" w:cs="Times New Roman"/>
          <w:sz w:val="24"/>
          <w:szCs w:val="24"/>
        </w:rPr>
        <w:t xml:space="preserve"> atd.</w:t>
      </w:r>
      <w:r w:rsidR="006D5100">
        <w:rPr>
          <w:rFonts w:ascii="Times New Roman" w:hAnsi="Times New Roman" w:cs="Times New Roman"/>
          <w:sz w:val="24"/>
          <w:szCs w:val="24"/>
        </w:rPr>
        <w:t>)</w:t>
      </w:r>
      <w:r w:rsidRPr="00B27505">
        <w:rPr>
          <w:rFonts w:ascii="Times New Roman" w:hAnsi="Times New Roman" w:cs="Times New Roman"/>
          <w:sz w:val="24"/>
          <w:szCs w:val="24"/>
        </w:rPr>
        <w:t xml:space="preserve">, software musí být </w:t>
      </w:r>
      <w:r w:rsidR="00511C04">
        <w:rPr>
          <w:rFonts w:ascii="Times New Roman" w:hAnsi="Times New Roman" w:cs="Times New Roman"/>
          <w:sz w:val="24"/>
          <w:szCs w:val="24"/>
        </w:rPr>
        <w:t xml:space="preserve">na místě </w:t>
      </w:r>
      <w:r w:rsidRPr="00B27505">
        <w:rPr>
          <w:rFonts w:ascii="Times New Roman" w:hAnsi="Times New Roman" w:cs="Times New Roman"/>
          <w:sz w:val="24"/>
          <w:szCs w:val="24"/>
        </w:rPr>
        <w:t xml:space="preserve">aktualizovatelný bez nutnosti připojení </w:t>
      </w:r>
      <w:r w:rsidR="00511C04">
        <w:rPr>
          <w:rFonts w:ascii="Times New Roman" w:hAnsi="Times New Roman" w:cs="Times New Roman"/>
          <w:sz w:val="24"/>
          <w:szCs w:val="24"/>
        </w:rPr>
        <w:t>na internet</w:t>
      </w:r>
      <w:r w:rsidR="00BB20D6">
        <w:rPr>
          <w:rFonts w:ascii="Times New Roman" w:hAnsi="Times New Roman" w:cs="Times New Roman"/>
          <w:sz w:val="24"/>
          <w:szCs w:val="24"/>
        </w:rPr>
        <w:t xml:space="preserve"> po celou dobu životnosti přístroje zdarma</w:t>
      </w:r>
    </w:p>
    <w:p w:rsidR="00AA6862" w:rsidRDefault="00AA6862" w:rsidP="00AA6862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1D49">
        <w:rPr>
          <w:rFonts w:ascii="Times New Roman" w:hAnsi="Times New Roman" w:cs="Times New Roman"/>
          <w:b/>
          <w:bCs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/ NE</w:t>
      </w:r>
    </w:p>
    <w:p w:rsidR="0059298B" w:rsidRPr="006176A0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6A0">
        <w:rPr>
          <w:rFonts w:ascii="Times New Roman" w:hAnsi="Times New Roman" w:cs="Times New Roman"/>
          <w:sz w:val="24"/>
          <w:szCs w:val="24"/>
        </w:rPr>
        <w:t>Váha 2</w:t>
      </w:r>
      <w:r w:rsidR="006D51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bodů</w:t>
      </w:r>
    </w:p>
    <w:p w:rsidR="0059298B" w:rsidRPr="00E4174F" w:rsidRDefault="0059298B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59298B" w:rsidRPr="0059298B" w:rsidRDefault="0059298B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Multifunkční porty:</w:t>
      </w:r>
    </w:p>
    <w:p w:rsidR="00BB20D6" w:rsidRPr="00851F13" w:rsidRDefault="00BB20D6" w:rsidP="00BB20D6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B6D">
        <w:rPr>
          <w:rFonts w:ascii="Times New Roman" w:hAnsi="Times New Roman" w:cs="Times New Roman"/>
          <w:sz w:val="24"/>
          <w:szCs w:val="24"/>
        </w:rPr>
        <w:t>Přístroj musí mít</w:t>
      </w:r>
      <w:r>
        <w:rPr>
          <w:rFonts w:ascii="Times New Roman" w:hAnsi="Times New Roman" w:cs="Times New Roman"/>
          <w:sz w:val="24"/>
          <w:szCs w:val="24"/>
        </w:rPr>
        <w:t xml:space="preserve"> minimálně 4 </w:t>
      </w:r>
      <w:r w:rsidRPr="00D71B6D">
        <w:rPr>
          <w:rFonts w:ascii="Times New Roman" w:hAnsi="Times New Roman" w:cs="Times New Roman"/>
          <w:sz w:val="24"/>
          <w:szCs w:val="24"/>
        </w:rPr>
        <w:t>univerzální</w:t>
      </w:r>
      <w:r>
        <w:rPr>
          <w:rFonts w:ascii="Times New Roman" w:hAnsi="Times New Roman" w:cs="Times New Roman"/>
          <w:sz w:val="24"/>
          <w:szCs w:val="24"/>
        </w:rPr>
        <w:t xml:space="preserve"> porty</w:t>
      </w:r>
      <w:r w:rsidRPr="00D71B6D">
        <w:rPr>
          <w:rFonts w:ascii="Times New Roman" w:hAnsi="Times New Roman" w:cs="Times New Roman"/>
          <w:sz w:val="24"/>
          <w:szCs w:val="24"/>
        </w:rPr>
        <w:t xml:space="preserve"> (monopolární i bipolární) pro </w:t>
      </w:r>
      <w:r>
        <w:rPr>
          <w:rFonts w:ascii="Times New Roman" w:hAnsi="Times New Roman" w:cs="Times New Roman"/>
          <w:sz w:val="24"/>
          <w:szCs w:val="24"/>
        </w:rPr>
        <w:t>připojování kabelů (současně mohou být zapojeny například 4x bipolární nástroj, 4x monopolární nástroj, 2x monopolární a 2x bipolární nástroj, atd…)</w:t>
      </w:r>
    </w:p>
    <w:p w:rsidR="00AA6862" w:rsidRDefault="00AA6862" w:rsidP="00AA6862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F1D49">
        <w:rPr>
          <w:rFonts w:ascii="Times New Roman" w:hAnsi="Times New Roman" w:cs="Times New Roman"/>
          <w:b/>
          <w:bCs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/ NE</w:t>
      </w:r>
    </w:p>
    <w:p w:rsidR="0059298B" w:rsidRPr="00C26CEF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CEF">
        <w:rPr>
          <w:rFonts w:ascii="Times New Roman" w:hAnsi="Times New Roman" w:cs="Times New Roman"/>
          <w:sz w:val="24"/>
          <w:szCs w:val="24"/>
        </w:rPr>
        <w:t xml:space="preserve">Váha </w:t>
      </w:r>
      <w:r w:rsidR="006D5100">
        <w:rPr>
          <w:rFonts w:ascii="Times New Roman" w:hAnsi="Times New Roman" w:cs="Times New Roman"/>
          <w:sz w:val="24"/>
          <w:szCs w:val="24"/>
        </w:rPr>
        <w:t>1</w:t>
      </w:r>
      <w:r w:rsidRPr="00C26C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bodů</w:t>
      </w:r>
    </w:p>
    <w:p w:rsidR="0059298B" w:rsidRDefault="0059298B" w:rsidP="00D11A03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1A03" w:rsidRDefault="00D11A03" w:rsidP="00D11A03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1A03" w:rsidRPr="001068EA" w:rsidRDefault="00D11A03" w:rsidP="00D11A03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>Část B: 2sestavy mobilních elektrochirurgických generátorů se samostatnými argon-plazmovými jednotkami</w:t>
      </w:r>
    </w:p>
    <w:p w:rsidR="00D11A03" w:rsidRDefault="00D11A03" w:rsidP="00D11A03">
      <w:pPr>
        <w:pStyle w:val="Odstavecseseznamem"/>
        <w:spacing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D11A03" w:rsidRDefault="00D11A03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Specifikace </w:t>
      </w:r>
      <w:r w:rsidR="00B533E2" w:rsidRPr="00B533E2">
        <w:rPr>
          <w:rFonts w:ascii="Times New Roman" w:hAnsi="Times New Roman" w:cs="Times New Roman"/>
          <w:sz w:val="24"/>
          <w:szCs w:val="24"/>
        </w:rPr>
        <w:t>elektrochirurgick</w:t>
      </w:r>
      <w:r w:rsidR="00B533E2">
        <w:rPr>
          <w:rFonts w:ascii="Times New Roman" w:hAnsi="Times New Roman" w:cs="Times New Roman"/>
          <w:sz w:val="24"/>
          <w:szCs w:val="24"/>
        </w:rPr>
        <w:t>ého</w:t>
      </w:r>
      <w:r w:rsidR="00B533E2" w:rsidRPr="00B533E2">
        <w:rPr>
          <w:rFonts w:ascii="Times New Roman" w:hAnsi="Times New Roman" w:cs="Times New Roman"/>
          <w:sz w:val="24"/>
          <w:szCs w:val="24"/>
        </w:rPr>
        <w:t xml:space="preserve"> generátor</w:t>
      </w:r>
      <w:r w:rsidR="00B533E2">
        <w:rPr>
          <w:rFonts w:ascii="Times New Roman" w:hAnsi="Times New Roman" w:cs="Times New Roman"/>
          <w:sz w:val="24"/>
          <w:szCs w:val="24"/>
        </w:rPr>
        <w:t>u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B16E7">
        <w:rPr>
          <w:rFonts w:ascii="Times New Roman" w:hAnsi="Times New Roman" w:cs="Times New Roman"/>
          <w:sz w:val="24"/>
          <w:szCs w:val="24"/>
        </w:rPr>
        <w:t>Přístroj musí umožnit připojení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16E7">
        <w:rPr>
          <w:rFonts w:ascii="Times New Roman" w:hAnsi="Times New Roman" w:cs="Times New Roman"/>
          <w:sz w:val="24"/>
          <w:szCs w:val="24"/>
        </w:rPr>
        <w:t>argon-plazmové jednotce</w:t>
      </w:r>
    </w:p>
    <w:p w:rsidR="00D11A03" w:rsidRPr="00BB723D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být samostatná jednotka v sestavě (nesmí být integrován s argon-plazmovou jednotkou)</w:t>
      </w:r>
    </w:p>
    <w:p w:rsidR="00D11A03" w:rsidRPr="00BB723D" w:rsidRDefault="00D11A03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Přístroj musí mít monopolární, bipolární i pokročilou bipolární technologii </w:t>
      </w:r>
      <w:r w:rsidRPr="00006890">
        <w:rPr>
          <w:rFonts w:ascii="Times New Roman" w:hAnsi="Times New Roman" w:cs="Times New Roman"/>
          <w:sz w:val="24"/>
          <w:szCs w:val="24"/>
        </w:rPr>
        <w:t>s modulovaným bipolárním výkonem</w:t>
      </w:r>
    </w:p>
    <w:p w:rsidR="00D11A03" w:rsidRPr="00E4174F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Výstupní VF výkon jednotky – bipolární minimálně </w:t>
      </w:r>
      <w:r w:rsidRPr="009A7C6A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W, monopolární minimálně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400W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frekvencí 350kHz 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1D39">
        <w:rPr>
          <w:rFonts w:ascii="Times New Roman" w:hAnsi="Times New Roman" w:cs="Times New Roman"/>
          <w:sz w:val="24"/>
          <w:szCs w:val="24"/>
        </w:rPr>
        <w:t xml:space="preserve">Přístroj musí mít </w:t>
      </w:r>
      <w:r>
        <w:rPr>
          <w:rFonts w:ascii="Times New Roman" w:hAnsi="Times New Roman" w:cs="Times New Roman"/>
          <w:sz w:val="24"/>
          <w:szCs w:val="24"/>
        </w:rPr>
        <w:t xml:space="preserve">minimálně 2 univerzální </w:t>
      </w:r>
      <w:r w:rsidRPr="00691D39">
        <w:rPr>
          <w:rFonts w:ascii="Times New Roman" w:hAnsi="Times New Roman" w:cs="Times New Roman"/>
          <w:sz w:val="24"/>
          <w:szCs w:val="24"/>
        </w:rPr>
        <w:t xml:space="preserve">porty s automatickou identifikací připojeného nástroje monopolárního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1D39">
        <w:rPr>
          <w:rFonts w:ascii="Times New Roman" w:hAnsi="Times New Roman" w:cs="Times New Roman"/>
          <w:sz w:val="24"/>
          <w:szCs w:val="24"/>
        </w:rPr>
        <w:t xml:space="preserve"> bipolárního typu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mít funkci autostart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5A8">
        <w:rPr>
          <w:rFonts w:ascii="Times New Roman" w:hAnsi="Times New Roman" w:cs="Times New Roman"/>
          <w:sz w:val="24"/>
          <w:szCs w:val="24"/>
        </w:rPr>
        <w:t>Aktivace nástroje musí být možná ručním spínačem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A35A8">
        <w:rPr>
          <w:rFonts w:ascii="Times New Roman" w:hAnsi="Times New Roman" w:cs="Times New Roman"/>
          <w:sz w:val="24"/>
          <w:szCs w:val="24"/>
        </w:rPr>
        <w:t xml:space="preserve"> nožním pedálem</w:t>
      </w:r>
    </w:p>
    <w:p w:rsidR="00D11A03" w:rsidRPr="007A35A8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5A8">
        <w:rPr>
          <w:rFonts w:ascii="Times New Roman" w:hAnsi="Times New Roman" w:cs="Times New Roman"/>
          <w:sz w:val="24"/>
          <w:szCs w:val="24"/>
        </w:rPr>
        <w:t>Přístroj musí umožnit ukládat přednastavené režimy</w:t>
      </w:r>
    </w:p>
    <w:p w:rsidR="00D11A03" w:rsidRPr="00FD37D8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37D8">
        <w:rPr>
          <w:rFonts w:ascii="Times New Roman" w:hAnsi="Times New Roman" w:cs="Times New Roman"/>
          <w:sz w:val="24"/>
          <w:szCs w:val="24"/>
        </w:rPr>
        <w:t>Přístroj musí měřit hustotu proudu přicházející do neutrální elektrody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měří zpětnovazebně stav tkáně v průběhu aplikace proudu</w:t>
      </w:r>
    </w:p>
    <w:p w:rsidR="00D11A03" w:rsidRPr="009A7C6A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7C6A">
        <w:rPr>
          <w:rFonts w:ascii="Times New Roman" w:hAnsi="Times New Roman" w:cs="Times New Roman"/>
          <w:sz w:val="24"/>
          <w:szCs w:val="24"/>
        </w:rPr>
        <w:t>Přístroj musí mít autotest po zapnutí přístroje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7C6A">
        <w:rPr>
          <w:rFonts w:ascii="Times New Roman" w:hAnsi="Times New Roman" w:cs="Times New Roman"/>
          <w:sz w:val="24"/>
          <w:szCs w:val="24"/>
        </w:rPr>
        <w:t>Přístroje musí mít optickou a akustickou indikaci chyb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Napájení přístroje musí být </w:t>
      </w:r>
      <w:proofErr w:type="gramStart"/>
      <w:r>
        <w:rPr>
          <w:rFonts w:ascii="Times New Roman" w:hAnsi="Times New Roman" w:cs="Times New Roman"/>
          <w:sz w:val="24"/>
          <w:szCs w:val="24"/>
        </w:rPr>
        <w:t>230V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/50Hz</w:t>
      </w:r>
    </w:p>
    <w:p w:rsidR="00D11A03" w:rsidRPr="00FF7682" w:rsidRDefault="00D11A03" w:rsidP="00D11A03">
      <w:pPr>
        <w:pStyle w:val="Odstavecseseznamem"/>
        <w:ind w:left="1224"/>
      </w:pPr>
    </w:p>
    <w:p w:rsidR="00D11A03" w:rsidRDefault="00D11A03" w:rsidP="00D11A03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Argon-plazmové jednotky</w:t>
      </w:r>
    </w:p>
    <w:p w:rsidR="00D11A03" w:rsidRPr="00BB723D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Přístroj musí být samostatná jednotka v sestavě (nesmí být integrován s </w:t>
      </w:r>
      <w:r w:rsidR="00B533E2" w:rsidRPr="00B533E2">
        <w:rPr>
          <w:rFonts w:ascii="Times New Roman" w:hAnsi="Times New Roman" w:cs="Times New Roman"/>
          <w:sz w:val="24"/>
          <w:szCs w:val="24"/>
        </w:rPr>
        <w:t>elektrochirurgick</w:t>
      </w:r>
      <w:r w:rsidR="00B533E2">
        <w:rPr>
          <w:rFonts w:ascii="Times New Roman" w:hAnsi="Times New Roman" w:cs="Times New Roman"/>
          <w:sz w:val="24"/>
          <w:szCs w:val="24"/>
        </w:rPr>
        <w:t>ým</w:t>
      </w:r>
      <w:r w:rsidR="00B533E2" w:rsidRPr="00B533E2">
        <w:rPr>
          <w:rFonts w:ascii="Times New Roman" w:hAnsi="Times New Roman" w:cs="Times New Roman"/>
          <w:sz w:val="24"/>
          <w:szCs w:val="24"/>
        </w:rPr>
        <w:t xml:space="preserve"> generátor</w:t>
      </w:r>
      <w:r w:rsidR="00B533E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Argon plazmová jednotka je řízena </w:t>
      </w:r>
      <w:r w:rsidR="00B533E2" w:rsidRPr="00B533E2">
        <w:rPr>
          <w:rFonts w:ascii="Times New Roman" w:hAnsi="Times New Roman" w:cs="Times New Roman"/>
          <w:sz w:val="24"/>
          <w:szCs w:val="24"/>
        </w:rPr>
        <w:t>elektrochirurgick</w:t>
      </w:r>
      <w:r w:rsidR="00B533E2">
        <w:rPr>
          <w:rFonts w:ascii="Times New Roman" w:hAnsi="Times New Roman" w:cs="Times New Roman"/>
          <w:sz w:val="24"/>
          <w:szCs w:val="24"/>
        </w:rPr>
        <w:t>ým</w:t>
      </w:r>
      <w:r w:rsidR="00B533E2" w:rsidRPr="00B533E2">
        <w:rPr>
          <w:rFonts w:ascii="Times New Roman" w:hAnsi="Times New Roman" w:cs="Times New Roman"/>
          <w:sz w:val="24"/>
          <w:szCs w:val="24"/>
        </w:rPr>
        <w:t xml:space="preserve"> generátor</w:t>
      </w:r>
      <w:r w:rsidR="00B533E2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1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údaje o nastavení jsou zobrazeny na displeji </w:t>
      </w:r>
      <w:r w:rsidR="00B533E2" w:rsidRPr="00B533E2">
        <w:rPr>
          <w:rFonts w:ascii="Times New Roman" w:hAnsi="Times New Roman" w:cs="Times New Roman"/>
          <w:sz w:val="24"/>
          <w:szCs w:val="24"/>
        </w:rPr>
        <w:t>elektrochirurgick</w:t>
      </w:r>
      <w:r w:rsidR="00B533E2">
        <w:rPr>
          <w:rFonts w:ascii="Times New Roman" w:hAnsi="Times New Roman" w:cs="Times New Roman"/>
          <w:sz w:val="24"/>
          <w:szCs w:val="24"/>
        </w:rPr>
        <w:t>ého</w:t>
      </w:r>
      <w:r w:rsidR="00B533E2" w:rsidRPr="00B533E2">
        <w:rPr>
          <w:rFonts w:ascii="Times New Roman" w:hAnsi="Times New Roman" w:cs="Times New Roman"/>
          <w:sz w:val="24"/>
          <w:szCs w:val="24"/>
        </w:rPr>
        <w:t xml:space="preserve"> generátor</w:t>
      </w:r>
      <w:r w:rsidR="00B533E2">
        <w:rPr>
          <w:rFonts w:ascii="Times New Roman" w:hAnsi="Times New Roman" w:cs="Times New Roman"/>
          <w:sz w:val="24"/>
          <w:szCs w:val="24"/>
        </w:rPr>
        <w:t>u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Ovládání přístroje je možné prostřednictvím spínače na nástroji i nožním pedálem</w:t>
      </w:r>
    </w:p>
    <w:p w:rsidR="00D11A03" w:rsidRPr="009A7C6A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automaticky rozpoznat připojený nástroj</w:t>
      </w:r>
    </w:p>
    <w:p w:rsidR="00D11A03" w:rsidRPr="00341AEF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1AEF">
        <w:rPr>
          <w:rFonts w:ascii="Times New Roman" w:hAnsi="Times New Roman" w:cs="Times New Roman"/>
          <w:sz w:val="24"/>
          <w:szCs w:val="24"/>
        </w:rPr>
        <w:t>Přístroj musí mít primárně módy monopolárního řezu i koagulace v argonové atmosféře</w:t>
      </w:r>
    </w:p>
    <w:p w:rsidR="00D11A03" w:rsidRPr="009A7C6A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1AEF">
        <w:rPr>
          <w:rFonts w:ascii="Times New Roman" w:hAnsi="Times New Roman" w:cs="Times New Roman"/>
          <w:sz w:val="24"/>
          <w:szCs w:val="24"/>
        </w:rPr>
        <w:t>Přístroj musí</w:t>
      </w:r>
      <w:r w:rsidRPr="009A7C6A">
        <w:rPr>
          <w:rFonts w:ascii="Times New Roman" w:hAnsi="Times New Roman" w:cs="Times New Roman"/>
          <w:sz w:val="24"/>
          <w:szCs w:val="24"/>
        </w:rPr>
        <w:t xml:space="preserve"> mít autotest po zapnutí přístroje</w:t>
      </w:r>
    </w:p>
    <w:p w:rsidR="00D11A03" w:rsidRPr="009A7C6A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7C6A">
        <w:rPr>
          <w:rFonts w:ascii="Times New Roman" w:hAnsi="Times New Roman" w:cs="Times New Roman"/>
          <w:sz w:val="24"/>
          <w:szCs w:val="24"/>
        </w:rPr>
        <w:t>Přístroje musí mít optickou a akustickou indikaci chyb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Napájení přístroje musí být </w:t>
      </w:r>
      <w:proofErr w:type="gramStart"/>
      <w:r>
        <w:rPr>
          <w:rFonts w:ascii="Times New Roman" w:hAnsi="Times New Roman" w:cs="Times New Roman"/>
          <w:sz w:val="24"/>
          <w:szCs w:val="24"/>
        </w:rPr>
        <w:t>230V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/50Hz</w:t>
      </w:r>
    </w:p>
    <w:p w:rsidR="00D11A03" w:rsidRDefault="00D11A03" w:rsidP="00D11A03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D11A03" w:rsidRDefault="00D11A03" w:rsidP="00D11A03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přístrojového vozíku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Vozík </w:t>
      </w:r>
      <w:r w:rsidRPr="00C155DB">
        <w:rPr>
          <w:rFonts w:ascii="Times New Roman" w:hAnsi="Times New Roman" w:cs="Times New Roman"/>
          <w:sz w:val="24"/>
          <w:szCs w:val="24"/>
        </w:rPr>
        <w:t>má antistatickou úpravu a je</w:t>
      </w:r>
      <w:r>
        <w:rPr>
          <w:rFonts w:ascii="Times New Roman" w:hAnsi="Times New Roman" w:cs="Times New Roman"/>
          <w:sz w:val="24"/>
          <w:szCs w:val="24"/>
        </w:rPr>
        <w:t xml:space="preserve"> vyroben z materiálu, který musí být odolný proti běžným dezinfekčním prostředkům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Vozík má minimálně 2 kolečka ze 4 jsou brzděná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Vozík má manipulační madlo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Vozík má integrovaný držák tlakové argonové lahve (minimálně pro jednu láhev) – uveďte typ/objem vhodné lahve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Vozík je vybaven</w:t>
      </w:r>
      <w:r w:rsidRPr="005449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133F">
        <w:rPr>
          <w:rFonts w:ascii="Times New Roman" w:hAnsi="Times New Roman" w:cs="Times New Roman"/>
          <w:color w:val="000000" w:themeColor="text1"/>
          <w:sz w:val="24"/>
          <w:szCs w:val="24"/>
        </w:rPr>
        <w:t>šuplíkem nebo odkládacím prostorem pro dokumentaci a příslušenství</w:t>
      </w:r>
    </w:p>
    <w:p w:rsidR="00D11A03" w:rsidRDefault="00D11A03" w:rsidP="00D11A03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D11A03" w:rsidRDefault="00D11A03" w:rsidP="00D11A03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Příslušenství ke každé sestavě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1ks centrálního napájecího kabelu a pospojovacího kabelu min</w:t>
      </w:r>
      <w:r w:rsidR="00AA6862">
        <w:rPr>
          <w:rFonts w:ascii="Times New Roman" w:hAnsi="Times New Roman" w:cs="Times New Roman"/>
          <w:sz w:val="24"/>
          <w:szCs w:val="24"/>
        </w:rPr>
        <w:t xml:space="preserve">imálně </w:t>
      </w:r>
      <w:r>
        <w:rPr>
          <w:rFonts w:ascii="Times New Roman" w:hAnsi="Times New Roman" w:cs="Times New Roman"/>
          <w:sz w:val="24"/>
          <w:szCs w:val="24"/>
        </w:rPr>
        <w:t>3metry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ks nožního pedálu pro řez a koagulaci vhodný pro desinfekci v myčce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ks kabelu k jednorázovým neutrálním elektrodám</w:t>
      </w:r>
    </w:p>
    <w:p w:rsidR="00D11A03" w:rsidRPr="00B84C2F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ks dělené bezpečnostní neutrální elektrody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Nástroje pro sestavu na </w:t>
      </w:r>
      <w:r w:rsidRPr="00FF7682">
        <w:rPr>
          <w:rFonts w:ascii="Times New Roman" w:hAnsi="Times New Roman" w:cs="Times New Roman"/>
          <w:sz w:val="24"/>
          <w:szCs w:val="24"/>
        </w:rPr>
        <w:t>Centrální operační sály a sterilizac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11A03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>2 ks APC aplikátorů s elektrodou, 35 mm, rigidní</w:t>
      </w:r>
    </w:p>
    <w:p w:rsidR="00D11A03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>2 ks APC aplikátorů s elektrodou, 100 mm, rigidní</w:t>
      </w:r>
    </w:p>
    <w:p w:rsidR="00D11A03" w:rsidRPr="00FF7682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 xml:space="preserve">2 ks APC aplikátorů s elektrodou, 350 mm, rigidní 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Nástroje pro sestavu na K</w:t>
      </w:r>
      <w:r w:rsidRPr="00FF7682">
        <w:rPr>
          <w:rFonts w:ascii="Times New Roman" w:hAnsi="Times New Roman" w:cs="Times New Roman"/>
          <w:sz w:val="24"/>
          <w:szCs w:val="24"/>
        </w:rPr>
        <w:t>liniku plicních nemocí a tuberk</w:t>
      </w:r>
      <w:r w:rsidR="00AA6862">
        <w:rPr>
          <w:rFonts w:ascii="Times New Roman" w:hAnsi="Times New Roman" w:cs="Times New Roman"/>
          <w:sz w:val="24"/>
          <w:szCs w:val="24"/>
        </w:rPr>
        <w:t>u</w:t>
      </w:r>
      <w:r w:rsidRPr="00FF7682">
        <w:rPr>
          <w:rFonts w:ascii="Times New Roman" w:hAnsi="Times New Roman" w:cs="Times New Roman"/>
          <w:sz w:val="24"/>
          <w:szCs w:val="24"/>
        </w:rPr>
        <w:t>lózy</w:t>
      </w:r>
    </w:p>
    <w:p w:rsidR="00D11A03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>3 ks flexibilní sondy pro pneumologii, 150</w:t>
      </w:r>
      <w:r>
        <w:rPr>
          <w:rFonts w:ascii="Times New Roman" w:hAnsi="Times New Roman" w:cs="Times New Roman"/>
          <w:sz w:val="24"/>
          <w:szCs w:val="24"/>
        </w:rPr>
        <w:t>0 A, průměru 1,5 mm a délky 1,5</w:t>
      </w:r>
      <w:r w:rsidRPr="00FF7682">
        <w:rPr>
          <w:rFonts w:ascii="Times New Roman" w:hAnsi="Times New Roman" w:cs="Times New Roman"/>
          <w:sz w:val="24"/>
          <w:szCs w:val="24"/>
        </w:rPr>
        <w:t>m</w:t>
      </w:r>
    </w:p>
    <w:p w:rsidR="00D11A03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>1 ks flexibilní sondy pro pneumologii, 220</w:t>
      </w:r>
      <w:r>
        <w:rPr>
          <w:rFonts w:ascii="Times New Roman" w:hAnsi="Times New Roman" w:cs="Times New Roman"/>
          <w:sz w:val="24"/>
          <w:szCs w:val="24"/>
        </w:rPr>
        <w:t>0 A, průměru 2,3 mm a délky 2,2</w:t>
      </w:r>
      <w:r w:rsidRPr="00FF7682">
        <w:rPr>
          <w:rFonts w:ascii="Times New Roman" w:hAnsi="Times New Roman" w:cs="Times New Roman"/>
          <w:sz w:val="24"/>
          <w:szCs w:val="24"/>
        </w:rPr>
        <w:t>m</w:t>
      </w:r>
    </w:p>
    <w:p w:rsidR="001068EA" w:rsidRDefault="001068EA" w:rsidP="001068EA">
      <w:pPr>
        <w:pStyle w:val="Odstavecseseznamem"/>
        <w:ind w:left="2232"/>
        <w:rPr>
          <w:rFonts w:ascii="Times New Roman" w:hAnsi="Times New Roman" w:cs="Times New Roman"/>
          <w:sz w:val="24"/>
          <w:szCs w:val="24"/>
        </w:rPr>
      </w:pPr>
    </w:p>
    <w:p w:rsidR="00D11A03" w:rsidRPr="001068EA" w:rsidRDefault="001068EA" w:rsidP="001068EA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>Část B: Soutěžní parametry</w:t>
      </w:r>
    </w:p>
    <w:p w:rsidR="001068EA" w:rsidRPr="0059298B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Cena </w:t>
      </w:r>
      <w:r w:rsidRPr="0059298B">
        <w:rPr>
          <w:rFonts w:ascii="Times New Roman" w:hAnsi="Times New Roman" w:cs="Times New Roman"/>
          <w:sz w:val="24"/>
          <w:szCs w:val="24"/>
        </w:rPr>
        <w:tab/>
      </w:r>
      <w:r w:rsidRPr="005929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98B">
        <w:rPr>
          <w:rFonts w:ascii="Times New Roman" w:hAnsi="Times New Roman" w:cs="Times New Roman"/>
          <w:sz w:val="24"/>
          <w:szCs w:val="24"/>
        </w:rPr>
        <w:t>60%</w:t>
      </w:r>
    </w:p>
    <w:p w:rsidR="001068EA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Technické parametry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298B">
        <w:rPr>
          <w:rFonts w:ascii="Times New Roman" w:hAnsi="Times New Roman" w:cs="Times New Roman"/>
          <w:sz w:val="24"/>
          <w:szCs w:val="24"/>
        </w:rPr>
        <w:t>40%</w:t>
      </w:r>
      <w:proofErr w:type="gramEnd"/>
      <w:r w:rsidRPr="0059298B">
        <w:rPr>
          <w:rFonts w:ascii="Times New Roman" w:hAnsi="Times New Roman" w:cs="Times New Roman"/>
          <w:sz w:val="24"/>
          <w:szCs w:val="24"/>
        </w:rPr>
        <w:t xml:space="preserve"> = 100bodů</w:t>
      </w:r>
    </w:p>
    <w:p w:rsidR="001068EA" w:rsidRPr="0059298B" w:rsidRDefault="001068EA" w:rsidP="001068EA">
      <w:pPr>
        <w:pStyle w:val="Odstavecseseznamem"/>
        <w:spacing w:line="240" w:lineRule="auto"/>
        <w:ind w:left="1728"/>
        <w:rPr>
          <w:rFonts w:ascii="Times New Roman" w:hAnsi="Times New Roman" w:cs="Times New Roman"/>
          <w:sz w:val="24"/>
          <w:szCs w:val="24"/>
        </w:rPr>
      </w:pPr>
    </w:p>
    <w:p w:rsidR="001068EA" w:rsidRPr="00851F13" w:rsidRDefault="001068EA" w:rsidP="001068EA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B6D">
        <w:rPr>
          <w:rFonts w:ascii="Times New Roman" w:hAnsi="Times New Roman" w:cs="Times New Roman"/>
          <w:sz w:val="24"/>
          <w:szCs w:val="24"/>
        </w:rPr>
        <w:t xml:space="preserve">Přístroj </w:t>
      </w:r>
      <w:r w:rsidR="00AA6862">
        <w:rPr>
          <w:rFonts w:ascii="Times New Roman" w:hAnsi="Times New Roman" w:cs="Times New Roman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0D6">
        <w:rPr>
          <w:rFonts w:ascii="Times New Roman" w:hAnsi="Times New Roman" w:cs="Times New Roman"/>
          <w:sz w:val="24"/>
          <w:szCs w:val="24"/>
        </w:rPr>
        <w:t xml:space="preserve">minimálně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71B6D">
        <w:rPr>
          <w:rFonts w:ascii="Times New Roman" w:hAnsi="Times New Roman" w:cs="Times New Roman"/>
          <w:sz w:val="24"/>
          <w:szCs w:val="24"/>
        </w:rPr>
        <w:t>univerzální</w:t>
      </w:r>
      <w:r>
        <w:rPr>
          <w:rFonts w:ascii="Times New Roman" w:hAnsi="Times New Roman" w:cs="Times New Roman"/>
          <w:sz w:val="24"/>
          <w:szCs w:val="24"/>
        </w:rPr>
        <w:t xml:space="preserve"> porty</w:t>
      </w:r>
      <w:r w:rsidRPr="00D71B6D">
        <w:rPr>
          <w:rFonts w:ascii="Times New Roman" w:hAnsi="Times New Roman" w:cs="Times New Roman"/>
          <w:sz w:val="24"/>
          <w:szCs w:val="24"/>
        </w:rPr>
        <w:t xml:space="preserve"> (monopolární i bipolární) pro </w:t>
      </w:r>
      <w:r>
        <w:rPr>
          <w:rFonts w:ascii="Times New Roman" w:hAnsi="Times New Roman" w:cs="Times New Roman"/>
          <w:sz w:val="24"/>
          <w:szCs w:val="24"/>
        </w:rPr>
        <w:t>připojování kabelů (současně mohou být zapojeny například 4x bipolární nástroj, 4x monopolární nástroj, 2x monopolární a 2x bipolární nástroj, atd…)</w:t>
      </w:r>
    </w:p>
    <w:p w:rsidR="00AA6862" w:rsidRDefault="00AA6862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F1D49">
        <w:rPr>
          <w:rFonts w:ascii="Times New Roman" w:hAnsi="Times New Roman" w:cs="Times New Roman"/>
          <w:b/>
          <w:bCs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/ NE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B6D">
        <w:rPr>
          <w:rFonts w:ascii="Times New Roman" w:hAnsi="Times New Roman" w:cs="Times New Roman"/>
          <w:sz w:val="24"/>
          <w:szCs w:val="24"/>
        </w:rPr>
        <w:lastRenderedPageBreak/>
        <w:t xml:space="preserve">Váha </w:t>
      </w:r>
      <w:r>
        <w:rPr>
          <w:rFonts w:ascii="Times New Roman" w:hAnsi="Times New Roman" w:cs="Times New Roman"/>
          <w:sz w:val="24"/>
          <w:szCs w:val="24"/>
        </w:rPr>
        <w:t>40 bodů</w:t>
      </w:r>
    </w:p>
    <w:p w:rsidR="001068EA" w:rsidRPr="00851F13" w:rsidRDefault="001068EA" w:rsidP="001068EA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1068EA" w:rsidRPr="00851F13" w:rsidRDefault="001068EA" w:rsidP="001068EA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B6D">
        <w:rPr>
          <w:rFonts w:ascii="Times New Roman" w:hAnsi="Times New Roman" w:cs="Times New Roman"/>
          <w:sz w:val="24"/>
          <w:szCs w:val="24"/>
        </w:rPr>
        <w:t>Přístroj využívá bezpečnostní systém duální neutrální elektrody s automatickým nastavením horní hranice přechodového odporu s varovnou signalizací</w:t>
      </w:r>
      <w:r w:rsidR="00B533E2">
        <w:rPr>
          <w:rFonts w:ascii="Times New Roman" w:hAnsi="Times New Roman" w:cs="Times New Roman"/>
          <w:sz w:val="24"/>
          <w:szCs w:val="24"/>
        </w:rPr>
        <w:t>:</w:t>
      </w:r>
    </w:p>
    <w:p w:rsidR="00AA6862" w:rsidRDefault="00AA6862" w:rsidP="00AA6862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F1D49">
        <w:rPr>
          <w:rFonts w:ascii="Times New Roman" w:hAnsi="Times New Roman" w:cs="Times New Roman"/>
          <w:b/>
          <w:bCs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/ NE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1F13">
        <w:rPr>
          <w:rFonts w:ascii="Times New Roman" w:hAnsi="Times New Roman" w:cs="Times New Roman"/>
          <w:sz w:val="24"/>
          <w:szCs w:val="24"/>
        </w:rPr>
        <w:t xml:space="preserve">Váha 25 </w:t>
      </w:r>
      <w:r>
        <w:rPr>
          <w:rFonts w:ascii="Times New Roman" w:hAnsi="Times New Roman" w:cs="Times New Roman"/>
          <w:sz w:val="24"/>
          <w:szCs w:val="24"/>
        </w:rPr>
        <w:t>bodů</w:t>
      </w:r>
    </w:p>
    <w:p w:rsidR="001068EA" w:rsidRPr="00851F13" w:rsidRDefault="001068EA" w:rsidP="001068EA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1068EA" w:rsidRPr="00851F13" w:rsidRDefault="001068EA" w:rsidP="001068EA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8DB">
        <w:rPr>
          <w:rFonts w:ascii="Times New Roman" w:hAnsi="Times New Roman" w:cs="Times New Roman"/>
          <w:sz w:val="24"/>
          <w:szCs w:val="24"/>
        </w:rPr>
        <w:t>Argon plazmová jednotka má minimálně 2 výstupní</w:t>
      </w:r>
      <w:r w:rsidR="00AA6862">
        <w:rPr>
          <w:rFonts w:ascii="Times New Roman" w:hAnsi="Times New Roman" w:cs="Times New Roman"/>
          <w:sz w:val="24"/>
          <w:szCs w:val="24"/>
        </w:rPr>
        <w:t xml:space="preserve"> porty pro nástroje</w:t>
      </w:r>
      <w:r w:rsidR="00B533E2">
        <w:rPr>
          <w:rFonts w:ascii="Times New Roman" w:hAnsi="Times New Roman" w:cs="Times New Roman"/>
          <w:sz w:val="24"/>
          <w:szCs w:val="24"/>
        </w:rPr>
        <w:t>:</w:t>
      </w:r>
    </w:p>
    <w:p w:rsidR="00AA6862" w:rsidRDefault="00AA6862" w:rsidP="00AA6862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F1D49">
        <w:rPr>
          <w:rFonts w:ascii="Times New Roman" w:hAnsi="Times New Roman" w:cs="Times New Roman"/>
          <w:b/>
          <w:bCs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/ NE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1F13">
        <w:rPr>
          <w:rFonts w:ascii="Times New Roman" w:hAnsi="Times New Roman" w:cs="Times New Roman"/>
          <w:sz w:val="24"/>
          <w:szCs w:val="24"/>
        </w:rPr>
        <w:t xml:space="preserve">Váha 25 </w:t>
      </w:r>
      <w:r>
        <w:rPr>
          <w:rFonts w:ascii="Times New Roman" w:hAnsi="Times New Roman" w:cs="Times New Roman"/>
          <w:sz w:val="24"/>
          <w:szCs w:val="24"/>
        </w:rPr>
        <w:t>bodů</w:t>
      </w:r>
    </w:p>
    <w:p w:rsidR="001068EA" w:rsidRPr="00851F13" w:rsidRDefault="001068EA" w:rsidP="001068EA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1068EA" w:rsidRPr="00851F13" w:rsidRDefault="00B533E2" w:rsidP="001068EA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533E2">
        <w:rPr>
          <w:rFonts w:ascii="Times New Roman" w:hAnsi="Times New Roman" w:cs="Times New Roman"/>
          <w:sz w:val="24"/>
          <w:szCs w:val="24"/>
        </w:rPr>
        <w:t>lektrochirurgick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B533E2">
        <w:rPr>
          <w:rFonts w:ascii="Times New Roman" w:hAnsi="Times New Roman" w:cs="Times New Roman"/>
          <w:sz w:val="24"/>
          <w:szCs w:val="24"/>
        </w:rPr>
        <w:t xml:space="preserve"> generátor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862">
        <w:rPr>
          <w:rFonts w:ascii="Times New Roman" w:hAnsi="Times New Roman" w:cs="Times New Roman"/>
          <w:sz w:val="24"/>
          <w:szCs w:val="24"/>
        </w:rPr>
        <w:t>má b</w:t>
      </w:r>
      <w:r w:rsidR="001068EA" w:rsidRPr="00D978DB">
        <w:rPr>
          <w:rFonts w:ascii="Times New Roman" w:hAnsi="Times New Roman" w:cs="Times New Roman"/>
          <w:sz w:val="24"/>
          <w:szCs w:val="24"/>
        </w:rPr>
        <w:t>ezdrátový nožní pedál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6862" w:rsidRDefault="00AA6862" w:rsidP="00AA6862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F1D49">
        <w:rPr>
          <w:rFonts w:ascii="Times New Roman" w:hAnsi="Times New Roman" w:cs="Times New Roman"/>
          <w:b/>
          <w:bCs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/ NE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1F13">
        <w:rPr>
          <w:rFonts w:ascii="Times New Roman" w:hAnsi="Times New Roman" w:cs="Times New Roman"/>
          <w:sz w:val="24"/>
          <w:szCs w:val="24"/>
        </w:rPr>
        <w:t xml:space="preserve">Váha 10 </w:t>
      </w:r>
      <w:r>
        <w:rPr>
          <w:rFonts w:ascii="Times New Roman" w:hAnsi="Times New Roman" w:cs="Times New Roman"/>
          <w:sz w:val="24"/>
          <w:szCs w:val="24"/>
        </w:rPr>
        <w:t>bodů</w:t>
      </w:r>
      <w:bookmarkStart w:id="2" w:name="_GoBack"/>
      <w:bookmarkEnd w:id="2"/>
    </w:p>
    <w:p w:rsidR="001068EA" w:rsidRPr="00851F13" w:rsidRDefault="001068EA" w:rsidP="001068EA">
      <w:pPr>
        <w:pStyle w:val="Odstavecseseznamem"/>
        <w:ind w:left="1728"/>
        <w:rPr>
          <w:rFonts w:ascii="Times New Roman" w:hAnsi="Times New Roman" w:cs="Times New Roman"/>
          <w:sz w:val="24"/>
          <w:szCs w:val="24"/>
        </w:rPr>
      </w:pPr>
    </w:p>
    <w:p w:rsidR="001068EA" w:rsidRPr="001068EA" w:rsidRDefault="001068EA" w:rsidP="001068EA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8EA">
        <w:rPr>
          <w:rFonts w:ascii="Times New Roman" w:hAnsi="Times New Roman" w:cs="Times New Roman"/>
          <w:b/>
          <w:sz w:val="28"/>
          <w:szCs w:val="28"/>
        </w:rPr>
        <w:t>Pravidelné prohlídky a servis</w:t>
      </w:r>
    </w:p>
    <w:p w:rsidR="001068EA" w:rsidRPr="003643FF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43FF">
        <w:rPr>
          <w:rFonts w:ascii="Times New Roman" w:hAnsi="Times New Roman" w:cs="Times New Roman"/>
          <w:sz w:val="24"/>
          <w:szCs w:val="24"/>
        </w:rPr>
        <w:t>4 Sb.</w:t>
      </w:r>
    </w:p>
    <w:p w:rsidR="001068EA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1068EA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1068EA" w:rsidRPr="00E4174F" w:rsidRDefault="001068EA" w:rsidP="001068EA">
      <w:pPr>
        <w:pStyle w:val="Odstavecseseznamem"/>
        <w:ind w:left="792"/>
        <w:rPr>
          <w:rFonts w:ascii="Times New Roman" w:hAnsi="Times New Roman" w:cs="Times New Roman"/>
          <w:sz w:val="24"/>
          <w:szCs w:val="24"/>
        </w:rPr>
      </w:pPr>
    </w:p>
    <w:p w:rsidR="001068EA" w:rsidRPr="001068EA" w:rsidRDefault="001068EA" w:rsidP="001068EA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8EA">
        <w:rPr>
          <w:rFonts w:ascii="Times New Roman" w:hAnsi="Times New Roman" w:cs="Times New Roman"/>
          <w:b/>
          <w:sz w:val="28"/>
          <w:szCs w:val="28"/>
        </w:rPr>
        <w:t>Obecné požadavky</w:t>
      </w:r>
    </w:p>
    <w:p w:rsidR="001068EA" w:rsidRPr="00E4174F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C84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p w:rsidR="001068EA" w:rsidRPr="001068EA" w:rsidRDefault="001068EA" w:rsidP="001068EA"/>
    <w:sectPr w:rsidR="001068EA" w:rsidRPr="001068EA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E00" w:rsidRDefault="003F4E00" w:rsidP="00B701BD">
      <w:r>
        <w:separator/>
      </w:r>
    </w:p>
  </w:endnote>
  <w:endnote w:type="continuationSeparator" w:id="0">
    <w:p w:rsidR="003F4E00" w:rsidRDefault="003F4E00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0" w:rsidRDefault="003F4E0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4E00" w:rsidRDefault="003F4E0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3F4E00">
      <w:trPr>
        <w:trHeight w:val="898"/>
      </w:trPr>
      <w:tc>
        <w:tcPr>
          <w:tcW w:w="2480" w:type="dxa"/>
        </w:tcPr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F4E00" w:rsidRDefault="003F4E0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E00" w:rsidRDefault="003F4E00" w:rsidP="00B701BD">
      <w:r>
        <w:separator/>
      </w:r>
    </w:p>
  </w:footnote>
  <w:footnote w:type="continuationSeparator" w:id="0">
    <w:p w:rsidR="003F4E00" w:rsidRDefault="003F4E00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0" w:rsidRDefault="003F4E00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1D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0" w:rsidRDefault="004F1D4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3F4E0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0" w:rsidRDefault="003F4E0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1D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722E3F"/>
    <w:multiLevelType w:val="hybridMultilevel"/>
    <w:tmpl w:val="4510E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7EB6E28"/>
    <w:multiLevelType w:val="hybridMultilevel"/>
    <w:tmpl w:val="B2FAD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85966"/>
    <w:multiLevelType w:val="multilevel"/>
    <w:tmpl w:val="737CF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%2.1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10390"/>
    <w:multiLevelType w:val="multilevel"/>
    <w:tmpl w:val="C0C00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C"/>
    <w:rsid w:val="00006890"/>
    <w:rsid w:val="00011200"/>
    <w:rsid w:val="000517DC"/>
    <w:rsid w:val="000741A0"/>
    <w:rsid w:val="000757B3"/>
    <w:rsid w:val="0008764A"/>
    <w:rsid w:val="000A6508"/>
    <w:rsid w:val="000B4415"/>
    <w:rsid w:val="000D2E5A"/>
    <w:rsid w:val="000E37F7"/>
    <w:rsid w:val="001068EA"/>
    <w:rsid w:val="00117772"/>
    <w:rsid w:val="0016326D"/>
    <w:rsid w:val="00164BAD"/>
    <w:rsid w:val="00184249"/>
    <w:rsid w:val="001B2751"/>
    <w:rsid w:val="001D0C3B"/>
    <w:rsid w:val="001E35CD"/>
    <w:rsid w:val="00204ADB"/>
    <w:rsid w:val="00213108"/>
    <w:rsid w:val="00214F7C"/>
    <w:rsid w:val="00233DE2"/>
    <w:rsid w:val="00254710"/>
    <w:rsid w:val="00284C93"/>
    <w:rsid w:val="002A75FB"/>
    <w:rsid w:val="002C5F21"/>
    <w:rsid w:val="002F3FD2"/>
    <w:rsid w:val="00301D7D"/>
    <w:rsid w:val="0038335B"/>
    <w:rsid w:val="00391723"/>
    <w:rsid w:val="003F4E00"/>
    <w:rsid w:val="00426A31"/>
    <w:rsid w:val="00493D78"/>
    <w:rsid w:val="00496F40"/>
    <w:rsid w:val="004B12D7"/>
    <w:rsid w:val="004B3390"/>
    <w:rsid w:val="004D2357"/>
    <w:rsid w:val="004D6009"/>
    <w:rsid w:val="004E1933"/>
    <w:rsid w:val="004E614D"/>
    <w:rsid w:val="004F1D49"/>
    <w:rsid w:val="00511C04"/>
    <w:rsid w:val="00527490"/>
    <w:rsid w:val="00532140"/>
    <w:rsid w:val="00541682"/>
    <w:rsid w:val="00591D6F"/>
    <w:rsid w:val="0059298B"/>
    <w:rsid w:val="00596752"/>
    <w:rsid w:val="0059741E"/>
    <w:rsid w:val="005B4283"/>
    <w:rsid w:val="005E5A08"/>
    <w:rsid w:val="00603A05"/>
    <w:rsid w:val="00691E14"/>
    <w:rsid w:val="00692B5E"/>
    <w:rsid w:val="006B5D25"/>
    <w:rsid w:val="006B6376"/>
    <w:rsid w:val="006C5829"/>
    <w:rsid w:val="006C756A"/>
    <w:rsid w:val="006D5100"/>
    <w:rsid w:val="006F041B"/>
    <w:rsid w:val="006F5175"/>
    <w:rsid w:val="00701025"/>
    <w:rsid w:val="007032B7"/>
    <w:rsid w:val="0072537D"/>
    <w:rsid w:val="007669F4"/>
    <w:rsid w:val="007853D6"/>
    <w:rsid w:val="007B04BA"/>
    <w:rsid w:val="007C4731"/>
    <w:rsid w:val="007D5269"/>
    <w:rsid w:val="007D6487"/>
    <w:rsid w:val="007E3D4D"/>
    <w:rsid w:val="008014E9"/>
    <w:rsid w:val="00820F5F"/>
    <w:rsid w:val="00844BE1"/>
    <w:rsid w:val="008A649A"/>
    <w:rsid w:val="008C3F0E"/>
    <w:rsid w:val="0090298C"/>
    <w:rsid w:val="00904B17"/>
    <w:rsid w:val="00911061"/>
    <w:rsid w:val="009278A3"/>
    <w:rsid w:val="00927E10"/>
    <w:rsid w:val="00935033"/>
    <w:rsid w:val="009423D6"/>
    <w:rsid w:val="00981F25"/>
    <w:rsid w:val="00983592"/>
    <w:rsid w:val="009A7E58"/>
    <w:rsid w:val="009B5FDF"/>
    <w:rsid w:val="009E060B"/>
    <w:rsid w:val="00A17D72"/>
    <w:rsid w:val="00A3525E"/>
    <w:rsid w:val="00A6386E"/>
    <w:rsid w:val="00A86067"/>
    <w:rsid w:val="00AA6862"/>
    <w:rsid w:val="00AC17C5"/>
    <w:rsid w:val="00AE562A"/>
    <w:rsid w:val="00AE783D"/>
    <w:rsid w:val="00AF7362"/>
    <w:rsid w:val="00B21B79"/>
    <w:rsid w:val="00B24D28"/>
    <w:rsid w:val="00B51497"/>
    <w:rsid w:val="00B533E2"/>
    <w:rsid w:val="00B701BD"/>
    <w:rsid w:val="00B74EFF"/>
    <w:rsid w:val="00B85F43"/>
    <w:rsid w:val="00B8715C"/>
    <w:rsid w:val="00BA3376"/>
    <w:rsid w:val="00BB20D6"/>
    <w:rsid w:val="00BC5777"/>
    <w:rsid w:val="00BD0CA7"/>
    <w:rsid w:val="00BD0D25"/>
    <w:rsid w:val="00BD550A"/>
    <w:rsid w:val="00C13568"/>
    <w:rsid w:val="00C1500C"/>
    <w:rsid w:val="00C6365A"/>
    <w:rsid w:val="00CB37AB"/>
    <w:rsid w:val="00CB68B8"/>
    <w:rsid w:val="00CE3ECE"/>
    <w:rsid w:val="00CE481F"/>
    <w:rsid w:val="00D004C5"/>
    <w:rsid w:val="00D11A03"/>
    <w:rsid w:val="00D13251"/>
    <w:rsid w:val="00D2475C"/>
    <w:rsid w:val="00D27CCA"/>
    <w:rsid w:val="00D33461"/>
    <w:rsid w:val="00DB4336"/>
    <w:rsid w:val="00DC4035"/>
    <w:rsid w:val="00DE7CB4"/>
    <w:rsid w:val="00E03CF6"/>
    <w:rsid w:val="00E040A3"/>
    <w:rsid w:val="00E15C9C"/>
    <w:rsid w:val="00E31336"/>
    <w:rsid w:val="00E4174F"/>
    <w:rsid w:val="00E55501"/>
    <w:rsid w:val="00E61750"/>
    <w:rsid w:val="00E72033"/>
    <w:rsid w:val="00EA11E6"/>
    <w:rsid w:val="00EA184B"/>
    <w:rsid w:val="00EA4C92"/>
    <w:rsid w:val="00EB0EE8"/>
    <w:rsid w:val="00ED5B94"/>
    <w:rsid w:val="00EE3BC7"/>
    <w:rsid w:val="00EF230F"/>
    <w:rsid w:val="00F23F88"/>
    <w:rsid w:val="00F501DB"/>
    <w:rsid w:val="00F643C0"/>
    <w:rsid w:val="00F71247"/>
    <w:rsid w:val="00F926D4"/>
    <w:rsid w:val="00F9465E"/>
    <w:rsid w:val="00FA5B0D"/>
    <w:rsid w:val="00FA7F41"/>
    <w:rsid w:val="00FC25BD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A0BB240A-56D1-49E8-9AB8-A92DC52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A8B2-3B25-4BA5-8E14-CA5C41FE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1704</Words>
  <Characters>10060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Medtronic Controlled</cp:keywords>
  <cp:lastModifiedBy>Rosulek Miroslav, Ing.</cp:lastModifiedBy>
  <cp:revision>4</cp:revision>
  <dcterms:created xsi:type="dcterms:W3CDTF">2019-08-07T11:57:00Z</dcterms:created>
  <dcterms:modified xsi:type="dcterms:W3CDTF">2019-09-16T20:49:00Z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aadfa12d-dce4-4640-b93a-184dab022f67</vt:lpwstr>
  </property>
  <property fmtid="{D5CDD505-2E9C-101B-9397-08002B2CF9AE}" pid="3" name="Classification">
    <vt:lpwstr>MedtronicControlled</vt:lpwstr>
  </property>
</Properties>
</file>