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6499AA" w14:textId="77777777" w:rsidR="00523AA0" w:rsidRDefault="00523AA0" w:rsidP="00523AA0">
      <w:pPr>
        <w:pStyle w:val="Nadpis1"/>
        <w:jc w:val="center"/>
        <w:rPr>
          <w:sz w:val="96"/>
          <w:szCs w:val="96"/>
        </w:rPr>
      </w:pPr>
    </w:p>
    <w:p w14:paraId="2067D0D9" w14:textId="77777777" w:rsidR="00523AA0" w:rsidRPr="00512010" w:rsidRDefault="00523AA0" w:rsidP="00523AA0">
      <w:pPr>
        <w:pStyle w:val="Nadpis1"/>
        <w:jc w:val="center"/>
        <w:rPr>
          <w:b/>
          <w:sz w:val="104"/>
          <w:szCs w:val="104"/>
        </w:rPr>
      </w:pPr>
      <w:proofErr w:type="spellStart"/>
      <w:r w:rsidRPr="00512010">
        <w:rPr>
          <w:b/>
          <w:sz w:val="104"/>
          <w:szCs w:val="104"/>
        </w:rPr>
        <w:t>Corporate</w:t>
      </w:r>
      <w:proofErr w:type="spellEnd"/>
      <w:r w:rsidRPr="00512010">
        <w:rPr>
          <w:b/>
          <w:sz w:val="104"/>
          <w:szCs w:val="104"/>
        </w:rPr>
        <w:t xml:space="preserve"> </w:t>
      </w:r>
      <w:proofErr w:type="spellStart"/>
      <w:r w:rsidRPr="00512010">
        <w:rPr>
          <w:b/>
          <w:sz w:val="104"/>
          <w:szCs w:val="104"/>
        </w:rPr>
        <w:t>Financial</w:t>
      </w:r>
      <w:proofErr w:type="spellEnd"/>
      <w:r w:rsidRPr="00512010">
        <w:rPr>
          <w:b/>
          <w:sz w:val="104"/>
          <w:szCs w:val="104"/>
        </w:rPr>
        <w:t xml:space="preserve"> Management (CFM) </w:t>
      </w:r>
    </w:p>
    <w:p w14:paraId="49C3D040" w14:textId="77777777" w:rsidR="00523AA0" w:rsidRPr="00512010" w:rsidRDefault="00523AA0" w:rsidP="00523AA0">
      <w:pPr>
        <w:pStyle w:val="Nadpis1"/>
        <w:jc w:val="center"/>
        <w:rPr>
          <w:sz w:val="64"/>
          <w:szCs w:val="64"/>
        </w:rPr>
      </w:pPr>
      <w:r w:rsidRPr="00512010">
        <w:rPr>
          <w:i/>
          <w:sz w:val="64"/>
          <w:szCs w:val="64"/>
        </w:rPr>
        <w:t>gen. 2</w:t>
      </w:r>
    </w:p>
    <w:p w14:paraId="781902A9" w14:textId="77777777" w:rsidR="00523AA0" w:rsidRDefault="00523AA0" w:rsidP="00523AA0"/>
    <w:p w14:paraId="7287FE4F" w14:textId="77777777" w:rsidR="00523AA0" w:rsidRDefault="00523AA0" w:rsidP="00523AA0">
      <w:pPr>
        <w:jc w:val="center"/>
      </w:pPr>
    </w:p>
    <w:p w14:paraId="663412B6" w14:textId="77777777" w:rsidR="00523AA0" w:rsidRDefault="00523AA0" w:rsidP="00523AA0">
      <w:pPr>
        <w:jc w:val="center"/>
      </w:pPr>
    </w:p>
    <w:p w14:paraId="76BEAD40" w14:textId="77777777" w:rsidR="00523AA0" w:rsidRDefault="00523AA0" w:rsidP="00523AA0">
      <w:pPr>
        <w:jc w:val="center"/>
      </w:pPr>
    </w:p>
    <w:p w14:paraId="0C0967FD" w14:textId="26C2D9BD" w:rsidR="00523AA0" w:rsidRDefault="00191AB0" w:rsidP="00523AA0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72"/>
          <w:szCs w:val="72"/>
        </w:rPr>
      </w:pPr>
      <w:r>
        <w:rPr>
          <w:rFonts w:asciiTheme="majorHAnsi" w:eastAsiaTheme="majorEastAsia" w:hAnsiTheme="majorHAnsi" w:cstheme="majorBidi"/>
          <w:color w:val="2E74B5" w:themeColor="accent1" w:themeShade="BF"/>
          <w:sz w:val="72"/>
          <w:szCs w:val="72"/>
        </w:rPr>
        <w:t>Administrátorský</w:t>
      </w:r>
      <w:r w:rsidR="00523AA0" w:rsidRPr="00523AA0">
        <w:rPr>
          <w:rFonts w:asciiTheme="majorHAnsi" w:eastAsiaTheme="majorEastAsia" w:hAnsiTheme="majorHAnsi" w:cstheme="majorBidi"/>
          <w:color w:val="2E74B5" w:themeColor="accent1" w:themeShade="BF"/>
          <w:sz w:val="72"/>
          <w:szCs w:val="72"/>
        </w:rPr>
        <w:t xml:space="preserve"> manuál</w:t>
      </w:r>
    </w:p>
    <w:p w14:paraId="5FE71293" w14:textId="77777777" w:rsidR="00523AA0" w:rsidRDefault="00523AA0" w:rsidP="00523AA0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72"/>
          <w:szCs w:val="72"/>
        </w:rPr>
      </w:pPr>
    </w:p>
    <w:p w14:paraId="3EC07E0C" w14:textId="77777777" w:rsidR="00523AA0" w:rsidRPr="00523AA0" w:rsidRDefault="00523AA0" w:rsidP="00523AA0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72"/>
          <w:szCs w:val="72"/>
        </w:rPr>
      </w:pP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3ECC39C3" wp14:editId="3BD0CDAC">
            <wp:simplePos x="0" y="0"/>
            <wp:positionH relativeFrom="margin">
              <wp:align>left</wp:align>
            </wp:positionH>
            <wp:positionV relativeFrom="paragraph">
              <wp:posOffset>933450</wp:posOffset>
            </wp:positionV>
            <wp:extent cx="1668145" cy="704850"/>
            <wp:effectExtent l="0" t="0" r="8255" b="0"/>
            <wp:wrapTight wrapText="bothSides">
              <wp:wrapPolygon edited="0">
                <wp:start x="0" y="0"/>
                <wp:lineTo x="0" y="21016"/>
                <wp:lineTo x="21460" y="21016"/>
                <wp:lineTo x="21460" y="0"/>
                <wp:lineTo x="0" y="0"/>
              </wp:wrapPolygon>
            </wp:wrapTight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HAnsi" w:eastAsiaTheme="majorEastAsia" w:hAnsiTheme="majorHAnsi" w:cstheme="majorBidi"/>
          <w:noProof/>
          <w:color w:val="2E74B5" w:themeColor="accent1" w:themeShade="BF"/>
          <w:sz w:val="72"/>
          <w:szCs w:val="72"/>
        </w:rPr>
        <w:drawing>
          <wp:anchor distT="0" distB="0" distL="114300" distR="114300" simplePos="0" relativeHeight="251659264" behindDoc="1" locked="0" layoutInCell="1" allowOverlap="1" wp14:anchorId="546F2589" wp14:editId="46FFE1BE">
            <wp:simplePos x="0" y="0"/>
            <wp:positionH relativeFrom="margin">
              <wp:align>right</wp:align>
            </wp:positionH>
            <wp:positionV relativeFrom="paragraph">
              <wp:posOffset>942340</wp:posOffset>
            </wp:positionV>
            <wp:extent cx="1689735" cy="679450"/>
            <wp:effectExtent l="0" t="0" r="5715" b="6350"/>
            <wp:wrapTight wrapText="bothSides">
              <wp:wrapPolygon edited="0">
                <wp:start x="0" y="0"/>
                <wp:lineTo x="0" y="21196"/>
                <wp:lineTo x="21430" y="21196"/>
                <wp:lineTo x="21430" y="0"/>
                <wp:lineTo x="0" y="0"/>
              </wp:wrapPolygon>
            </wp:wrapTight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735" cy="67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07ABB" w14:textId="77777777" w:rsidR="00523AA0" w:rsidRDefault="00523AA0" w:rsidP="00D10213">
      <w:pPr>
        <w:pStyle w:val="Nadpis1"/>
      </w:pPr>
    </w:p>
    <w:p w14:paraId="0261591D" w14:textId="77777777" w:rsidR="00523AA0" w:rsidRDefault="00523AA0" w:rsidP="00D10213">
      <w:pPr>
        <w:pStyle w:val="Nadpis1"/>
      </w:pPr>
    </w:p>
    <w:p w14:paraId="6BA466B4" w14:textId="77777777" w:rsidR="00523AA0" w:rsidRDefault="00523AA0" w:rsidP="00D10213">
      <w:pPr>
        <w:pStyle w:val="Nadpis1"/>
      </w:pPr>
    </w:p>
    <w:p w14:paraId="1D04F7F0" w14:textId="77777777" w:rsidR="00523AA0" w:rsidRDefault="00523AA0" w:rsidP="00D10213">
      <w:pPr>
        <w:pStyle w:val="Nadpis1"/>
      </w:pPr>
    </w:p>
    <w:p w14:paraId="17C1089C" w14:textId="77777777" w:rsidR="00191AB0" w:rsidRPr="006A6BEE" w:rsidRDefault="00512010" w:rsidP="00191AB0">
      <w:pPr>
        <w:pStyle w:val="Nadpis1"/>
        <w:numPr>
          <w:ilvl w:val="0"/>
          <w:numId w:val="21"/>
        </w:numPr>
        <w:rPr>
          <w:b/>
          <w:bCs/>
          <w:sz w:val="40"/>
          <w:szCs w:val="40"/>
        </w:rPr>
      </w:pPr>
      <w:r>
        <w:br w:type="page"/>
      </w:r>
      <w:r w:rsidR="00191AB0" w:rsidRPr="006A6BEE">
        <w:rPr>
          <w:b/>
          <w:bCs/>
          <w:sz w:val="40"/>
          <w:szCs w:val="40"/>
        </w:rPr>
        <w:lastRenderedPageBreak/>
        <w:t xml:space="preserve">Instalace CFM </w:t>
      </w:r>
      <w:proofErr w:type="spellStart"/>
      <w:r w:rsidR="00191AB0" w:rsidRPr="006A6BEE">
        <w:rPr>
          <w:b/>
          <w:bCs/>
          <w:sz w:val="40"/>
          <w:szCs w:val="40"/>
        </w:rPr>
        <w:t>Client</w:t>
      </w:r>
      <w:proofErr w:type="spellEnd"/>
    </w:p>
    <w:p w14:paraId="6373FF98" w14:textId="77777777" w:rsidR="00191AB0" w:rsidRPr="006A6BEE" w:rsidRDefault="00191AB0" w:rsidP="00191AB0"/>
    <w:p w14:paraId="74214986" w14:textId="77777777" w:rsidR="00191AB0" w:rsidRDefault="00191AB0" w:rsidP="00191AB0">
      <w:pPr>
        <w:pStyle w:val="Odstavecseseznamem"/>
        <w:numPr>
          <w:ilvl w:val="0"/>
          <w:numId w:val="7"/>
        </w:numPr>
      </w:pPr>
      <w:r>
        <w:t xml:space="preserve">Spuštění instalace pomocí souboru </w:t>
      </w:r>
      <w:r w:rsidRPr="00733C08">
        <w:rPr>
          <w:b/>
          <w:bCs/>
        </w:rPr>
        <w:t>Cfm.Palo.Client.1.0.0.9.exe</w:t>
      </w:r>
      <w:r w:rsidRPr="00733C08">
        <w:t xml:space="preserve">. </w:t>
      </w:r>
      <w:r>
        <w:t xml:space="preserve">Instalaci je nutno provádět </w:t>
      </w:r>
      <w:r w:rsidRPr="00733C08">
        <w:rPr>
          <w:b/>
          <w:bCs/>
        </w:rPr>
        <w:t>pod administrátorským oprávněním</w:t>
      </w:r>
      <w:r>
        <w:t>.</w:t>
      </w:r>
    </w:p>
    <w:p w14:paraId="3C0E9BAE" w14:textId="77777777" w:rsidR="00191AB0" w:rsidRDefault="00191AB0" w:rsidP="00191AB0">
      <w:pPr>
        <w:pStyle w:val="Odstavecseseznamem"/>
      </w:pPr>
    </w:p>
    <w:p w14:paraId="177741BF" w14:textId="77777777" w:rsidR="00191AB0" w:rsidRDefault="00191AB0" w:rsidP="00191AB0">
      <w:pPr>
        <w:pStyle w:val="Odstavecseseznamem"/>
        <w:numPr>
          <w:ilvl w:val="0"/>
          <w:numId w:val="7"/>
        </w:numPr>
      </w:pPr>
      <w:r>
        <w:t>Potřebný SW</w:t>
      </w:r>
    </w:p>
    <w:p w14:paraId="55220691" w14:textId="77777777" w:rsidR="00191AB0" w:rsidRDefault="00191AB0" w:rsidP="00191AB0">
      <w:pPr>
        <w:pStyle w:val="Odstavecseseznamem"/>
        <w:numPr>
          <w:ilvl w:val="0"/>
          <w:numId w:val="8"/>
        </w:numPr>
      </w:pPr>
      <w:r>
        <w:t xml:space="preserve">MS Windows Server 2008 R2 SP1 / 2012 / 2016 / 2019 </w:t>
      </w:r>
    </w:p>
    <w:p w14:paraId="1562BBC6" w14:textId="77777777" w:rsidR="00191AB0" w:rsidRDefault="00191AB0" w:rsidP="00191AB0">
      <w:pPr>
        <w:pStyle w:val="Odstavecseseznamem"/>
        <w:numPr>
          <w:ilvl w:val="0"/>
          <w:numId w:val="8"/>
        </w:numPr>
      </w:pPr>
      <w:r>
        <w:t>Windows 7 SP1 / 8 / 10</w:t>
      </w:r>
    </w:p>
    <w:p w14:paraId="07CA5F45" w14:textId="77777777" w:rsidR="00191AB0" w:rsidRDefault="00191AB0" w:rsidP="00191AB0">
      <w:pPr>
        <w:pStyle w:val="Odstavecseseznamem"/>
        <w:numPr>
          <w:ilvl w:val="0"/>
          <w:numId w:val="8"/>
        </w:numPr>
      </w:pPr>
      <w:r>
        <w:t>.NET Framework 4.7.2</w:t>
      </w:r>
    </w:p>
    <w:p w14:paraId="79B5805A" w14:textId="77777777" w:rsidR="00191AB0" w:rsidRDefault="00191AB0" w:rsidP="00191AB0">
      <w:pPr>
        <w:pStyle w:val="Odstavecseseznamem"/>
        <w:ind w:left="1440"/>
      </w:pPr>
    </w:p>
    <w:p w14:paraId="4309F5EE" w14:textId="77777777" w:rsidR="00191AB0" w:rsidRDefault="00191AB0" w:rsidP="00191AB0">
      <w:pPr>
        <w:pStyle w:val="Odstavecseseznamem"/>
        <w:numPr>
          <w:ilvl w:val="0"/>
          <w:numId w:val="7"/>
        </w:numPr>
      </w:pPr>
      <w:r>
        <w:t>Volba jazyku</w:t>
      </w:r>
    </w:p>
    <w:p w14:paraId="702C8167" w14:textId="77777777" w:rsidR="00191AB0" w:rsidRDefault="00191AB0" w:rsidP="00191AB0">
      <w:pPr>
        <w:pStyle w:val="Odstavecseseznamem"/>
      </w:pPr>
      <w:r>
        <w:rPr>
          <w:noProof/>
        </w:rPr>
        <w:drawing>
          <wp:inline distT="0" distB="0" distL="0" distR="0" wp14:anchorId="12454144" wp14:editId="05E57C50">
            <wp:extent cx="2529840" cy="1355530"/>
            <wp:effectExtent l="0" t="0" r="381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35646" cy="1358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6D335E" w14:textId="77777777" w:rsidR="00191AB0" w:rsidRDefault="00191AB0" w:rsidP="00191AB0">
      <w:pPr>
        <w:pStyle w:val="Odstavecseseznamem"/>
      </w:pPr>
    </w:p>
    <w:p w14:paraId="56588D2A" w14:textId="77777777" w:rsidR="00191AB0" w:rsidRDefault="00191AB0" w:rsidP="00191AB0">
      <w:pPr>
        <w:pStyle w:val="Odstavecseseznamem"/>
        <w:numPr>
          <w:ilvl w:val="0"/>
          <w:numId w:val="7"/>
        </w:numPr>
      </w:pPr>
      <w:r>
        <w:t>Instalační cesta</w:t>
      </w:r>
    </w:p>
    <w:p w14:paraId="1E2C7361" w14:textId="77777777" w:rsidR="00191AB0" w:rsidRDefault="00191AB0" w:rsidP="00191AB0">
      <w:pPr>
        <w:pStyle w:val="Odstavecseseznamem"/>
      </w:pPr>
      <w:r>
        <w:rPr>
          <w:noProof/>
        </w:rPr>
        <w:drawing>
          <wp:inline distT="0" distB="0" distL="0" distR="0" wp14:anchorId="4FDEBBCA" wp14:editId="2ED70D19">
            <wp:extent cx="4206240" cy="3440155"/>
            <wp:effectExtent l="0" t="0" r="3810" b="825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40286" cy="34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31207" w14:textId="77777777" w:rsidR="00191AB0" w:rsidRDefault="00191AB0" w:rsidP="00191AB0">
      <w:r>
        <w:br w:type="page"/>
      </w:r>
    </w:p>
    <w:p w14:paraId="4FE75C73" w14:textId="77777777" w:rsidR="00191AB0" w:rsidRDefault="00191AB0" w:rsidP="00191AB0">
      <w:pPr>
        <w:pStyle w:val="Odstavecseseznamem"/>
        <w:numPr>
          <w:ilvl w:val="0"/>
          <w:numId w:val="7"/>
        </w:numPr>
      </w:pPr>
      <w:r>
        <w:t>Možnosti instalace</w:t>
      </w:r>
    </w:p>
    <w:p w14:paraId="79D293AC" w14:textId="77777777" w:rsidR="00191AB0" w:rsidRDefault="00191AB0" w:rsidP="00191AB0">
      <w:pPr>
        <w:pStyle w:val="Odstavecseseznamem"/>
      </w:pPr>
      <w:r>
        <w:rPr>
          <w:noProof/>
        </w:rPr>
        <w:drawing>
          <wp:inline distT="0" distB="0" distL="0" distR="0" wp14:anchorId="0B1E5453" wp14:editId="25959845">
            <wp:extent cx="4160520" cy="3402762"/>
            <wp:effectExtent l="0" t="0" r="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206654" cy="344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81CE8" w14:textId="77777777" w:rsidR="00191AB0" w:rsidRDefault="00191AB0" w:rsidP="00191AB0">
      <w:pPr>
        <w:pStyle w:val="Odstavecseseznamem"/>
      </w:pPr>
      <w:r w:rsidRPr="00EB7FD5">
        <w:rPr>
          <w:b/>
          <w:bCs/>
        </w:rPr>
        <w:t>„Pouze pro aktuálního uživatele“ –</w:t>
      </w:r>
      <w:r>
        <w:t xml:space="preserve"> vytvoří cestu ve start menu pouze aktuálnímu uživateli</w:t>
      </w:r>
    </w:p>
    <w:p w14:paraId="00F9A7A8" w14:textId="77777777" w:rsidR="00191AB0" w:rsidRDefault="00191AB0" w:rsidP="00191AB0">
      <w:pPr>
        <w:pStyle w:val="Odstavecseseznamem"/>
      </w:pPr>
      <w:r w:rsidRPr="00EB7FD5">
        <w:rPr>
          <w:b/>
          <w:bCs/>
        </w:rPr>
        <w:t>„Pro všechny uživatele“</w:t>
      </w:r>
      <w:r>
        <w:t xml:space="preserve"> – vytvoří cestu ve start menu všem uživatelům</w:t>
      </w:r>
    </w:p>
    <w:p w14:paraId="04A1946D" w14:textId="77777777" w:rsidR="00191AB0" w:rsidRDefault="00191AB0" w:rsidP="00191AB0">
      <w:pPr>
        <w:pStyle w:val="Odstavecseseznamem"/>
      </w:pPr>
      <w:r w:rsidRPr="00EB7FD5">
        <w:rPr>
          <w:b/>
          <w:bCs/>
        </w:rPr>
        <w:t>„Instalovat konzoli pro správce“</w:t>
      </w:r>
      <w:r>
        <w:t xml:space="preserve"> – správci PALO databáze umožní sledovat počet využitých licencí</w:t>
      </w:r>
    </w:p>
    <w:p w14:paraId="45C7DC83" w14:textId="77777777" w:rsidR="00191AB0" w:rsidRDefault="00191AB0" w:rsidP="00191AB0">
      <w:pPr>
        <w:pStyle w:val="Odstavecseseznamem"/>
      </w:pPr>
      <w:r w:rsidRPr="00EB7FD5">
        <w:rPr>
          <w:b/>
          <w:bCs/>
        </w:rPr>
        <w:t>„Vytvořit zástupce na ploš</w:t>
      </w:r>
      <w:r w:rsidRPr="00EB7FD5">
        <w:t>e“</w:t>
      </w:r>
      <w:r>
        <w:t xml:space="preserve"> – vytvoří zástupce na ploše dle předchozí volby všem/aktuálnímu uživateli</w:t>
      </w:r>
    </w:p>
    <w:p w14:paraId="1F63546F" w14:textId="77777777" w:rsidR="00191AB0" w:rsidRDefault="00191AB0" w:rsidP="00191AB0">
      <w:pPr>
        <w:pStyle w:val="Odstavecseseznamem"/>
      </w:pPr>
    </w:p>
    <w:p w14:paraId="40AADB73" w14:textId="77777777" w:rsidR="00191AB0" w:rsidRDefault="00191AB0" w:rsidP="00191AB0">
      <w:pPr>
        <w:pStyle w:val="Odstavecseseznamem"/>
        <w:numPr>
          <w:ilvl w:val="0"/>
          <w:numId w:val="7"/>
        </w:numPr>
      </w:pPr>
      <w:r>
        <w:t>Průběh instalace</w:t>
      </w:r>
    </w:p>
    <w:p w14:paraId="75B19C4C" w14:textId="77777777" w:rsidR="00191AB0" w:rsidRDefault="00191AB0" w:rsidP="00191AB0">
      <w:pPr>
        <w:pStyle w:val="Odstavecseseznamem"/>
      </w:pPr>
      <w:r>
        <w:rPr>
          <w:noProof/>
        </w:rPr>
        <w:drawing>
          <wp:inline distT="0" distB="0" distL="0" distR="0" wp14:anchorId="76FF57AB" wp14:editId="3CD33BB3">
            <wp:extent cx="4221480" cy="3452620"/>
            <wp:effectExtent l="0" t="0" r="762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7837" cy="3482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6016D" w14:textId="77777777" w:rsidR="00191AB0" w:rsidRDefault="00191AB0" w:rsidP="00191AB0">
      <w:r>
        <w:br w:type="page"/>
      </w:r>
    </w:p>
    <w:p w14:paraId="7C318923" w14:textId="77777777" w:rsidR="00191AB0" w:rsidRDefault="00191AB0" w:rsidP="00191AB0">
      <w:pPr>
        <w:pStyle w:val="Odstavecseseznamem"/>
        <w:numPr>
          <w:ilvl w:val="0"/>
          <w:numId w:val="7"/>
        </w:numPr>
      </w:pPr>
      <w:r>
        <w:t>Dokončení instalace</w:t>
      </w:r>
    </w:p>
    <w:p w14:paraId="1366FC0E" w14:textId="77777777" w:rsidR="00191AB0" w:rsidRDefault="00191AB0" w:rsidP="00191AB0">
      <w:pPr>
        <w:pStyle w:val="Odstavecseseznamem"/>
      </w:pPr>
      <w:r>
        <w:rPr>
          <w:noProof/>
        </w:rPr>
        <w:drawing>
          <wp:inline distT="0" distB="0" distL="0" distR="0" wp14:anchorId="0EA6102E" wp14:editId="13C77980">
            <wp:extent cx="4160520" cy="3402762"/>
            <wp:effectExtent l="0" t="0" r="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84935" cy="342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04DC5" w14:textId="77777777" w:rsidR="00191AB0" w:rsidRDefault="00191AB0" w:rsidP="00191AB0">
      <w:pPr>
        <w:pStyle w:val="Odstavecseseznamem"/>
      </w:pPr>
      <w:r>
        <w:t>Zaškrtnutím „Spustit CFM“ spustí po dokončení instalace aplikaci CFM.</w:t>
      </w:r>
    </w:p>
    <w:p w14:paraId="6814709B" w14:textId="77777777" w:rsidR="00191AB0" w:rsidRDefault="00191AB0" w:rsidP="00191AB0">
      <w:r>
        <w:br w:type="page"/>
      </w:r>
    </w:p>
    <w:p w14:paraId="7330D5D4" w14:textId="77777777" w:rsidR="00191AB0" w:rsidRPr="00C93010" w:rsidRDefault="00191AB0" w:rsidP="00191AB0">
      <w:pPr>
        <w:pStyle w:val="Nadpis1"/>
      </w:pPr>
      <w:r w:rsidRPr="00C93010">
        <w:t>Nastavení připojení klienta na server</w:t>
      </w:r>
    </w:p>
    <w:p w14:paraId="338818F5" w14:textId="77777777" w:rsidR="00191AB0" w:rsidRDefault="00191AB0" w:rsidP="00191AB0">
      <w:pPr>
        <w:pStyle w:val="Odstavecseseznamem"/>
        <w:numPr>
          <w:ilvl w:val="0"/>
          <w:numId w:val="9"/>
        </w:numPr>
      </w:pPr>
      <w:r>
        <w:t>Spustit CFM</w:t>
      </w:r>
    </w:p>
    <w:p w14:paraId="07323B0F" w14:textId="77777777" w:rsidR="00191AB0" w:rsidRDefault="00191AB0" w:rsidP="00191AB0">
      <w:pPr>
        <w:pStyle w:val="Odstavecseseznamem"/>
      </w:pPr>
    </w:p>
    <w:p w14:paraId="2D106FF0" w14:textId="77777777" w:rsidR="00191AB0" w:rsidRPr="00C93010" w:rsidRDefault="00191AB0" w:rsidP="00191AB0">
      <w:pPr>
        <w:pStyle w:val="Odstavecseseznamem"/>
        <w:numPr>
          <w:ilvl w:val="0"/>
          <w:numId w:val="9"/>
        </w:numPr>
      </w:pPr>
      <w:r>
        <w:t xml:space="preserve">Kliknout na </w:t>
      </w:r>
      <w:r w:rsidRPr="00C93010">
        <w:rPr>
          <w:b/>
          <w:bCs/>
        </w:rPr>
        <w:t>připojení</w:t>
      </w:r>
    </w:p>
    <w:p w14:paraId="6AA31A95" w14:textId="77777777" w:rsidR="00191AB0" w:rsidRDefault="00191AB0" w:rsidP="00191AB0">
      <w:pPr>
        <w:pStyle w:val="Odstavecseseznamem"/>
      </w:pPr>
      <w:r>
        <w:rPr>
          <w:noProof/>
        </w:rPr>
        <w:drawing>
          <wp:inline distT="0" distB="0" distL="0" distR="0" wp14:anchorId="668CCD3C" wp14:editId="42AA574E">
            <wp:extent cx="4474055" cy="1379220"/>
            <wp:effectExtent l="0" t="0" r="317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4815" b="79861"/>
                    <a:stretch/>
                  </pic:blipFill>
                  <pic:spPr bwMode="auto">
                    <a:xfrm>
                      <a:off x="0" y="0"/>
                      <a:ext cx="4481347" cy="1381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3FC283" w14:textId="77777777" w:rsidR="00191AB0" w:rsidRPr="00C93010" w:rsidRDefault="00191AB0" w:rsidP="00191AB0">
      <w:pPr>
        <w:pStyle w:val="Odstavecseseznamem"/>
      </w:pPr>
    </w:p>
    <w:p w14:paraId="3F15E326" w14:textId="77777777" w:rsidR="00191AB0" w:rsidRPr="00C93010" w:rsidRDefault="00191AB0" w:rsidP="00191AB0">
      <w:pPr>
        <w:pStyle w:val="Odstavecseseznamem"/>
        <w:numPr>
          <w:ilvl w:val="0"/>
          <w:numId w:val="9"/>
        </w:numPr>
      </w:pPr>
      <w:r>
        <w:t xml:space="preserve">Kliknout na </w:t>
      </w:r>
      <w:r>
        <w:rPr>
          <w:b/>
          <w:bCs/>
        </w:rPr>
        <w:t>Upravit připojení</w:t>
      </w:r>
    </w:p>
    <w:p w14:paraId="45B7EE30" w14:textId="77777777" w:rsidR="00191AB0" w:rsidRDefault="00191AB0" w:rsidP="00191AB0">
      <w:pPr>
        <w:pStyle w:val="Odstavecseseznamem"/>
      </w:pPr>
      <w:r>
        <w:rPr>
          <w:noProof/>
        </w:rPr>
        <w:drawing>
          <wp:inline distT="0" distB="0" distL="0" distR="0" wp14:anchorId="1BE42361" wp14:editId="1A2E0420">
            <wp:extent cx="4473575" cy="1900280"/>
            <wp:effectExtent l="0" t="0" r="3175" b="508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r="70106" b="76422"/>
                    <a:stretch/>
                  </pic:blipFill>
                  <pic:spPr bwMode="auto">
                    <a:xfrm>
                      <a:off x="0" y="0"/>
                      <a:ext cx="4532805" cy="1925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988EB" w14:textId="77777777" w:rsidR="00191AB0" w:rsidRPr="00C93010" w:rsidRDefault="00191AB0" w:rsidP="00191AB0">
      <w:pPr>
        <w:pStyle w:val="Odstavecseseznamem"/>
      </w:pPr>
    </w:p>
    <w:p w14:paraId="06468547" w14:textId="77777777" w:rsidR="00191AB0" w:rsidRPr="00C93010" w:rsidRDefault="00191AB0" w:rsidP="00191AB0">
      <w:pPr>
        <w:pStyle w:val="Odstavecseseznamem"/>
        <w:numPr>
          <w:ilvl w:val="0"/>
          <w:numId w:val="9"/>
        </w:numPr>
      </w:pPr>
      <w:r>
        <w:t xml:space="preserve">Zaškrtnout </w:t>
      </w:r>
      <w:r w:rsidRPr="00C93010">
        <w:rPr>
          <w:b/>
          <w:bCs/>
        </w:rPr>
        <w:t>Nové připojení</w:t>
      </w:r>
      <w:r>
        <w:t xml:space="preserve"> a pokračovat stisknutím tlačítka </w:t>
      </w:r>
      <w:r w:rsidRPr="00C93010">
        <w:rPr>
          <w:b/>
          <w:bCs/>
        </w:rPr>
        <w:t>Další</w:t>
      </w:r>
    </w:p>
    <w:p w14:paraId="5A73A977" w14:textId="77777777" w:rsidR="00191AB0" w:rsidRDefault="00191AB0" w:rsidP="00191AB0">
      <w:pPr>
        <w:pStyle w:val="Odstavecseseznamem"/>
      </w:pPr>
      <w:r>
        <w:rPr>
          <w:noProof/>
        </w:rPr>
        <w:drawing>
          <wp:inline distT="0" distB="0" distL="0" distR="0" wp14:anchorId="726108D4" wp14:editId="0F9C989E">
            <wp:extent cx="3048000" cy="2562225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92EAC" w14:textId="77777777" w:rsidR="00191AB0" w:rsidRPr="00C93010" w:rsidRDefault="00191AB0" w:rsidP="00191AB0">
      <w:r>
        <w:br w:type="page"/>
      </w:r>
    </w:p>
    <w:p w14:paraId="06C03A4E" w14:textId="77777777" w:rsidR="00191AB0" w:rsidRDefault="00191AB0" w:rsidP="00191AB0">
      <w:pPr>
        <w:pStyle w:val="Odstavecseseznamem"/>
        <w:numPr>
          <w:ilvl w:val="0"/>
          <w:numId w:val="9"/>
        </w:numPr>
      </w:pPr>
      <w:r>
        <w:t>Vyplnit přístupové informace</w:t>
      </w:r>
    </w:p>
    <w:p w14:paraId="17897032" w14:textId="77777777" w:rsidR="00191AB0" w:rsidRDefault="00191AB0" w:rsidP="00191AB0">
      <w:pPr>
        <w:pStyle w:val="Odstavecseseznamem"/>
      </w:pPr>
      <w:r>
        <w:rPr>
          <w:noProof/>
        </w:rPr>
        <w:drawing>
          <wp:inline distT="0" distB="0" distL="0" distR="0" wp14:anchorId="05979296" wp14:editId="22DF25EA">
            <wp:extent cx="3048000" cy="2562225"/>
            <wp:effectExtent l="0" t="0" r="0" b="952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1E7F0" w14:textId="77777777" w:rsidR="00191AB0" w:rsidRDefault="00191AB0" w:rsidP="00191AB0">
      <w:pPr>
        <w:pStyle w:val="Odstavecseseznamem"/>
      </w:pPr>
      <w:r>
        <w:rPr>
          <w:b/>
          <w:bCs/>
        </w:rPr>
        <w:t>Název připojení</w:t>
      </w:r>
      <w:r>
        <w:t xml:space="preserve"> – standardně používáme PALO_SERVER, jedná se pouze o popis připojení</w:t>
      </w:r>
    </w:p>
    <w:p w14:paraId="744B9762" w14:textId="77777777" w:rsidR="00191AB0" w:rsidRDefault="00191AB0" w:rsidP="00191AB0">
      <w:pPr>
        <w:pStyle w:val="Odstavecseseznamem"/>
      </w:pPr>
      <w:r w:rsidRPr="00C93010">
        <w:rPr>
          <w:b/>
          <w:bCs/>
        </w:rPr>
        <w:t>Název serveru</w:t>
      </w:r>
      <w:r>
        <w:rPr>
          <w:b/>
          <w:bCs/>
        </w:rPr>
        <w:t xml:space="preserve"> </w:t>
      </w:r>
      <w:r>
        <w:t xml:space="preserve">– IP adresa, nebo DNS </w:t>
      </w:r>
      <w:proofErr w:type="spellStart"/>
      <w:r>
        <w:t>name</w:t>
      </w:r>
      <w:proofErr w:type="spellEnd"/>
      <w:r>
        <w:t xml:space="preserve"> serveru, na kterém je nainstalován PALO server</w:t>
      </w:r>
    </w:p>
    <w:p w14:paraId="12FB8975" w14:textId="77777777" w:rsidR="00191AB0" w:rsidRDefault="00191AB0" w:rsidP="00191AB0">
      <w:pPr>
        <w:pStyle w:val="Odstavecseseznamem"/>
      </w:pPr>
      <w:r>
        <w:rPr>
          <w:b/>
          <w:bCs/>
        </w:rPr>
        <w:t>Port</w:t>
      </w:r>
      <w:r>
        <w:t xml:space="preserve"> – standardně 7777 pokud není při instalaci PALO serveru nastaveno jinak</w:t>
      </w:r>
    </w:p>
    <w:p w14:paraId="56D514E9" w14:textId="77777777" w:rsidR="00191AB0" w:rsidRDefault="00191AB0" w:rsidP="00191AB0">
      <w:pPr>
        <w:pStyle w:val="Odstavecseseznamem"/>
      </w:pPr>
      <w:r>
        <w:rPr>
          <w:b/>
          <w:bCs/>
        </w:rPr>
        <w:t>Ověřování systému Windows</w:t>
      </w:r>
      <w:r>
        <w:t xml:space="preserve"> – musí být nainstalován dodatečný software pro propojení AD vs. PALO</w:t>
      </w:r>
    </w:p>
    <w:p w14:paraId="47900C74" w14:textId="77777777" w:rsidR="00191AB0" w:rsidRDefault="00191AB0" w:rsidP="00191AB0">
      <w:pPr>
        <w:pStyle w:val="Odstavecseseznamem"/>
      </w:pPr>
      <w:r>
        <w:rPr>
          <w:b/>
          <w:bCs/>
        </w:rPr>
        <w:t>Uživatelské jméno</w:t>
      </w:r>
      <w:r>
        <w:t xml:space="preserve"> – pokud není zaškrtnuto ověřování systému Windows, tak se zde vyplní uživatelské jméno z PALO databáze</w:t>
      </w:r>
    </w:p>
    <w:p w14:paraId="7C3AA7DC" w14:textId="77777777" w:rsidR="00191AB0" w:rsidRDefault="00191AB0" w:rsidP="00191AB0">
      <w:pPr>
        <w:pStyle w:val="Odstavecseseznamem"/>
      </w:pPr>
      <w:r>
        <w:rPr>
          <w:b/>
          <w:bCs/>
        </w:rPr>
        <w:t>Heslo</w:t>
      </w:r>
      <w:r>
        <w:t xml:space="preserve"> – pokud není zaškrtnuto ověřování systému Windows, tak se zde vyplní uživatelské heslo z PALO databáze</w:t>
      </w:r>
    </w:p>
    <w:p w14:paraId="7146AE70" w14:textId="77777777" w:rsidR="00191AB0" w:rsidRDefault="00191AB0" w:rsidP="00191AB0">
      <w:pPr>
        <w:pStyle w:val="Odstavecseseznamem"/>
      </w:pPr>
      <w:r>
        <w:rPr>
          <w:b/>
          <w:bCs/>
        </w:rPr>
        <w:t>Připojovat automaticky</w:t>
      </w:r>
      <w:r>
        <w:t xml:space="preserve"> – při zaškrtnutí se po spuštění CFM se automaticky připojí k PALO serveru</w:t>
      </w:r>
    </w:p>
    <w:p w14:paraId="3F9EE0EB" w14:textId="77777777" w:rsidR="00191AB0" w:rsidRDefault="00191AB0" w:rsidP="00191AB0">
      <w:pPr>
        <w:pStyle w:val="Odstavecseseznamem"/>
      </w:pPr>
      <w:r>
        <w:rPr>
          <w:b/>
          <w:bCs/>
        </w:rPr>
        <w:t>Uložit heslo</w:t>
      </w:r>
      <w:r>
        <w:t xml:space="preserve"> – při zaškrtnutí uživatel nemusí při každém spuštění vyplňovat heslo</w:t>
      </w:r>
    </w:p>
    <w:p w14:paraId="4D27764E" w14:textId="77777777" w:rsidR="00191AB0" w:rsidRPr="002608D1" w:rsidRDefault="00191AB0" w:rsidP="00191AB0">
      <w:pPr>
        <w:pStyle w:val="Odstavecseseznamem"/>
      </w:pPr>
    </w:p>
    <w:p w14:paraId="7DF26D7E" w14:textId="77777777" w:rsidR="00191AB0" w:rsidRPr="002608D1" w:rsidRDefault="00191AB0" w:rsidP="00191AB0">
      <w:pPr>
        <w:pStyle w:val="Odstavecseseznamem"/>
        <w:numPr>
          <w:ilvl w:val="0"/>
          <w:numId w:val="9"/>
        </w:numPr>
      </w:pPr>
      <w:r>
        <w:t xml:space="preserve">Po vyplnění formuláře stiskněte tlačítko </w:t>
      </w:r>
      <w:r>
        <w:rPr>
          <w:b/>
          <w:bCs/>
        </w:rPr>
        <w:t>Test</w:t>
      </w:r>
      <w:r>
        <w:t xml:space="preserve"> a v případě úspěšného připojení potvrďte tlačítkem </w:t>
      </w:r>
      <w:r w:rsidRPr="002608D1">
        <w:rPr>
          <w:b/>
          <w:bCs/>
        </w:rPr>
        <w:t>OK</w:t>
      </w:r>
    </w:p>
    <w:p w14:paraId="585F6ED6" w14:textId="77777777" w:rsidR="00191AB0" w:rsidRDefault="00191AB0" w:rsidP="00191AB0">
      <w:pPr>
        <w:pStyle w:val="Odstavecseseznamem"/>
      </w:pPr>
      <w:r>
        <w:rPr>
          <w:noProof/>
        </w:rPr>
        <w:drawing>
          <wp:inline distT="0" distB="0" distL="0" distR="0" wp14:anchorId="65BE35EE" wp14:editId="4D27E6F1">
            <wp:extent cx="2590800" cy="1419225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2BEF84" w14:textId="77777777" w:rsidR="00191AB0" w:rsidRPr="002608D1" w:rsidRDefault="00191AB0" w:rsidP="00191AB0">
      <w:pPr>
        <w:pStyle w:val="Odstavecseseznamem"/>
      </w:pPr>
    </w:p>
    <w:p w14:paraId="10908AC0" w14:textId="77777777" w:rsidR="00191AB0" w:rsidRPr="002608D1" w:rsidRDefault="00191AB0" w:rsidP="00191AB0">
      <w:pPr>
        <w:pStyle w:val="Odstavecseseznamem"/>
        <w:numPr>
          <w:ilvl w:val="0"/>
          <w:numId w:val="9"/>
        </w:numPr>
      </w:pPr>
      <w:r>
        <w:t xml:space="preserve">Následně je nutné stisknou tlačítko </w:t>
      </w:r>
      <w:r>
        <w:rPr>
          <w:b/>
          <w:bCs/>
        </w:rPr>
        <w:t>Uložit</w:t>
      </w:r>
      <w:r>
        <w:t xml:space="preserve"> a poté potvrdit tlačítkem </w:t>
      </w:r>
      <w:r w:rsidRPr="002608D1">
        <w:rPr>
          <w:b/>
          <w:bCs/>
        </w:rPr>
        <w:t>OK</w:t>
      </w:r>
      <w:r>
        <w:t xml:space="preserve"> a zavřít formulář</w:t>
      </w:r>
    </w:p>
    <w:p w14:paraId="14279B87" w14:textId="77777777" w:rsidR="00191AB0" w:rsidRDefault="00191AB0" w:rsidP="00191AB0">
      <w:pPr>
        <w:pStyle w:val="Odstavecseseznamem"/>
      </w:pPr>
      <w:r>
        <w:rPr>
          <w:noProof/>
        </w:rPr>
        <w:drawing>
          <wp:inline distT="0" distB="0" distL="0" distR="0" wp14:anchorId="0ED39295" wp14:editId="65AB083D">
            <wp:extent cx="3848100" cy="141922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6E6FB" w14:textId="77777777" w:rsidR="00191AB0" w:rsidRPr="006A6BEE" w:rsidRDefault="00191AB0" w:rsidP="00191AB0">
      <w:pPr>
        <w:pStyle w:val="Nadpis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B. </w:t>
      </w:r>
      <w:r w:rsidRPr="006A6BEE">
        <w:rPr>
          <w:b/>
          <w:bCs/>
          <w:sz w:val="40"/>
          <w:szCs w:val="40"/>
        </w:rPr>
        <w:t xml:space="preserve">Pokyny pro instalaci CFM PALO </w:t>
      </w:r>
      <w:proofErr w:type="spellStart"/>
      <w:r w:rsidRPr="006A6BEE">
        <w:rPr>
          <w:b/>
          <w:bCs/>
          <w:sz w:val="40"/>
          <w:szCs w:val="40"/>
        </w:rPr>
        <w:t>Client</w:t>
      </w:r>
      <w:proofErr w:type="spellEnd"/>
      <w:r w:rsidRPr="006A6BEE">
        <w:rPr>
          <w:b/>
          <w:bCs/>
          <w:sz w:val="40"/>
          <w:szCs w:val="40"/>
        </w:rPr>
        <w:t xml:space="preserve"> v bezobslužném režimu </w:t>
      </w:r>
    </w:p>
    <w:p w14:paraId="6237D48B" w14:textId="77777777" w:rsidR="00191AB0" w:rsidRDefault="00191AB0" w:rsidP="00191AB0">
      <w:pPr>
        <w:pStyle w:val="Default"/>
        <w:rPr>
          <w:sz w:val="32"/>
          <w:szCs w:val="32"/>
        </w:rPr>
      </w:pPr>
    </w:p>
    <w:p w14:paraId="12E1BC87" w14:textId="77777777" w:rsidR="00191AB0" w:rsidRPr="006A6BEE" w:rsidRDefault="00191AB0" w:rsidP="00191AB0">
      <w:pPr>
        <w:pStyle w:val="Default"/>
        <w:numPr>
          <w:ilvl w:val="0"/>
          <w:numId w:val="10"/>
        </w:numPr>
        <w:spacing w:after="22"/>
        <w:rPr>
          <w:sz w:val="22"/>
          <w:szCs w:val="22"/>
        </w:rPr>
      </w:pPr>
      <w:r w:rsidRPr="006A6BEE">
        <w:rPr>
          <w:sz w:val="22"/>
          <w:szCs w:val="22"/>
        </w:rPr>
        <w:t xml:space="preserve">Nejdůležitější je použít příkaz </w:t>
      </w:r>
      <w:r w:rsidRPr="006A6BEE">
        <w:rPr>
          <w:b/>
          <w:bCs/>
          <w:sz w:val="22"/>
          <w:szCs w:val="22"/>
        </w:rPr>
        <w:t xml:space="preserve">/VERYSILENT </w:t>
      </w:r>
    </w:p>
    <w:p w14:paraId="790A4D53" w14:textId="77777777" w:rsidR="00191AB0" w:rsidRPr="006A6BEE" w:rsidRDefault="00191AB0" w:rsidP="00191AB0">
      <w:pPr>
        <w:pStyle w:val="Default"/>
        <w:numPr>
          <w:ilvl w:val="0"/>
          <w:numId w:val="10"/>
        </w:numPr>
        <w:spacing w:after="22"/>
        <w:rPr>
          <w:sz w:val="22"/>
          <w:szCs w:val="22"/>
        </w:rPr>
      </w:pPr>
      <w:r w:rsidRPr="006A6BEE">
        <w:rPr>
          <w:sz w:val="22"/>
          <w:szCs w:val="22"/>
        </w:rPr>
        <w:t xml:space="preserve">Pokud bude při instalaci v tichém režimu běžet aplikace CFM, tak bude „natvrdo“ ukončena </w:t>
      </w:r>
    </w:p>
    <w:p w14:paraId="1B455188" w14:textId="77777777" w:rsidR="00191AB0" w:rsidRPr="006A6BEE" w:rsidRDefault="00191AB0" w:rsidP="00191AB0">
      <w:pPr>
        <w:pStyle w:val="Default"/>
        <w:numPr>
          <w:ilvl w:val="0"/>
          <w:numId w:val="10"/>
        </w:numPr>
        <w:spacing w:after="22"/>
        <w:rPr>
          <w:sz w:val="22"/>
          <w:szCs w:val="22"/>
        </w:rPr>
      </w:pPr>
      <w:r w:rsidRPr="006A6BEE">
        <w:rPr>
          <w:sz w:val="22"/>
          <w:szCs w:val="22"/>
        </w:rPr>
        <w:t xml:space="preserve">Parametry </w:t>
      </w:r>
      <w:r w:rsidRPr="006A6BEE">
        <w:rPr>
          <w:b/>
          <w:bCs/>
          <w:sz w:val="22"/>
          <w:szCs w:val="22"/>
        </w:rPr>
        <w:t xml:space="preserve">/TASKS </w:t>
      </w:r>
    </w:p>
    <w:p w14:paraId="4D5582EE" w14:textId="77777777" w:rsidR="00191AB0" w:rsidRPr="006A6BEE" w:rsidRDefault="00191AB0" w:rsidP="00191AB0">
      <w:pPr>
        <w:pStyle w:val="Default"/>
        <w:spacing w:after="22"/>
        <w:ind w:left="720" w:firstLine="348"/>
        <w:rPr>
          <w:sz w:val="22"/>
          <w:szCs w:val="22"/>
        </w:rPr>
      </w:pPr>
      <w:r w:rsidRPr="006A6BEE">
        <w:rPr>
          <w:rFonts w:ascii="Courier New" w:hAnsi="Courier New" w:cs="Courier New"/>
          <w:sz w:val="22"/>
          <w:szCs w:val="22"/>
        </w:rPr>
        <w:t xml:space="preserve">o </w:t>
      </w:r>
      <w:r w:rsidRPr="006A6BEE">
        <w:rPr>
          <w:sz w:val="22"/>
          <w:szCs w:val="22"/>
        </w:rPr>
        <w:t xml:space="preserve">‘admin‘ – zda se má instalovat konzole pro správce (default: </w:t>
      </w:r>
      <w:proofErr w:type="spellStart"/>
      <w:r w:rsidRPr="006A6BEE">
        <w:rPr>
          <w:sz w:val="22"/>
          <w:szCs w:val="22"/>
        </w:rPr>
        <w:t>false</w:t>
      </w:r>
      <w:proofErr w:type="spellEnd"/>
      <w:r w:rsidRPr="006A6BEE">
        <w:rPr>
          <w:sz w:val="22"/>
          <w:szCs w:val="22"/>
        </w:rPr>
        <w:t xml:space="preserve">) </w:t>
      </w:r>
    </w:p>
    <w:p w14:paraId="648CCAF6" w14:textId="77777777" w:rsidR="00191AB0" w:rsidRPr="006A6BEE" w:rsidRDefault="00191AB0" w:rsidP="00191AB0">
      <w:pPr>
        <w:pStyle w:val="Default"/>
        <w:spacing w:after="22"/>
        <w:ind w:left="1418" w:hanging="350"/>
        <w:rPr>
          <w:sz w:val="22"/>
          <w:szCs w:val="22"/>
        </w:rPr>
      </w:pPr>
      <w:r w:rsidRPr="006A6BEE">
        <w:rPr>
          <w:rFonts w:ascii="Courier New" w:hAnsi="Courier New" w:cs="Courier New"/>
          <w:sz w:val="22"/>
          <w:szCs w:val="22"/>
        </w:rPr>
        <w:t xml:space="preserve">o </w:t>
      </w:r>
      <w:r w:rsidRPr="006A6BEE">
        <w:rPr>
          <w:sz w:val="22"/>
          <w:szCs w:val="22"/>
        </w:rPr>
        <w:t>‘user’ nebo ‘</w:t>
      </w:r>
      <w:proofErr w:type="spellStart"/>
      <w:r w:rsidRPr="006A6BEE">
        <w:rPr>
          <w:sz w:val="22"/>
          <w:szCs w:val="22"/>
        </w:rPr>
        <w:t>common</w:t>
      </w:r>
      <w:proofErr w:type="spellEnd"/>
      <w:r w:rsidRPr="006A6BEE">
        <w:rPr>
          <w:sz w:val="22"/>
          <w:szCs w:val="22"/>
        </w:rPr>
        <w:t xml:space="preserve">’ – zda instalovat pouze pro aktuálního uživatele nebo pro všechny (default: user) </w:t>
      </w:r>
    </w:p>
    <w:p w14:paraId="08532BCB" w14:textId="77777777" w:rsidR="00191AB0" w:rsidRPr="006A6BEE" w:rsidRDefault="00191AB0" w:rsidP="00191AB0">
      <w:pPr>
        <w:pStyle w:val="Default"/>
        <w:spacing w:after="22"/>
        <w:ind w:left="360" w:firstLine="708"/>
        <w:rPr>
          <w:sz w:val="22"/>
          <w:szCs w:val="22"/>
        </w:rPr>
      </w:pPr>
      <w:r w:rsidRPr="006A6BEE">
        <w:rPr>
          <w:rFonts w:ascii="Courier New" w:hAnsi="Courier New" w:cs="Courier New"/>
          <w:sz w:val="22"/>
          <w:szCs w:val="22"/>
        </w:rPr>
        <w:t xml:space="preserve">o </w:t>
      </w:r>
      <w:r w:rsidRPr="006A6BEE">
        <w:rPr>
          <w:sz w:val="22"/>
          <w:szCs w:val="22"/>
        </w:rPr>
        <w:t>‘</w:t>
      </w:r>
      <w:proofErr w:type="spellStart"/>
      <w:r w:rsidRPr="006A6BEE">
        <w:rPr>
          <w:sz w:val="22"/>
          <w:szCs w:val="22"/>
        </w:rPr>
        <w:t>desktopicon</w:t>
      </w:r>
      <w:proofErr w:type="spellEnd"/>
      <w:r w:rsidRPr="006A6BEE">
        <w:rPr>
          <w:sz w:val="22"/>
          <w:szCs w:val="22"/>
        </w:rPr>
        <w:t xml:space="preserve">’ – zda se vytvoří také zástupce na ploše (default: </w:t>
      </w:r>
      <w:proofErr w:type="spellStart"/>
      <w:r w:rsidRPr="006A6BEE">
        <w:rPr>
          <w:sz w:val="22"/>
          <w:szCs w:val="22"/>
        </w:rPr>
        <w:t>false</w:t>
      </w:r>
      <w:proofErr w:type="spellEnd"/>
      <w:r w:rsidRPr="006A6BEE">
        <w:rPr>
          <w:sz w:val="22"/>
          <w:szCs w:val="22"/>
        </w:rPr>
        <w:t xml:space="preserve">) </w:t>
      </w:r>
    </w:p>
    <w:p w14:paraId="79C3B7DA" w14:textId="77777777" w:rsidR="00191AB0" w:rsidRPr="006A6BEE" w:rsidRDefault="00191AB0" w:rsidP="00191AB0">
      <w:pPr>
        <w:pStyle w:val="Default"/>
        <w:ind w:left="360" w:firstLine="708"/>
        <w:rPr>
          <w:sz w:val="22"/>
          <w:szCs w:val="22"/>
        </w:rPr>
      </w:pPr>
      <w:r w:rsidRPr="006A6BEE">
        <w:rPr>
          <w:rFonts w:ascii="Courier New" w:hAnsi="Courier New" w:cs="Courier New"/>
          <w:sz w:val="22"/>
          <w:szCs w:val="22"/>
        </w:rPr>
        <w:t xml:space="preserve">o </w:t>
      </w:r>
      <w:r w:rsidRPr="006A6BEE">
        <w:rPr>
          <w:sz w:val="22"/>
          <w:szCs w:val="22"/>
        </w:rPr>
        <w:t>‘</w:t>
      </w:r>
      <w:proofErr w:type="spellStart"/>
      <w:r w:rsidRPr="006A6BEE">
        <w:rPr>
          <w:sz w:val="22"/>
          <w:szCs w:val="22"/>
        </w:rPr>
        <w:t>remotesupport</w:t>
      </w:r>
      <w:proofErr w:type="spellEnd"/>
      <w:r w:rsidRPr="006A6BEE">
        <w:rPr>
          <w:sz w:val="22"/>
          <w:szCs w:val="22"/>
        </w:rPr>
        <w:t xml:space="preserve">‘ – aplikace pro vzdálenou podporu (default: </w:t>
      </w:r>
      <w:proofErr w:type="spellStart"/>
      <w:r w:rsidRPr="006A6BEE">
        <w:rPr>
          <w:sz w:val="22"/>
          <w:szCs w:val="22"/>
        </w:rPr>
        <w:t>true</w:t>
      </w:r>
      <w:proofErr w:type="spellEnd"/>
      <w:r w:rsidRPr="006A6BEE">
        <w:rPr>
          <w:sz w:val="22"/>
          <w:szCs w:val="22"/>
        </w:rPr>
        <w:t xml:space="preserve">) </w:t>
      </w:r>
    </w:p>
    <w:p w14:paraId="64710D5F" w14:textId="77777777" w:rsidR="00191AB0" w:rsidRPr="006A6BEE" w:rsidRDefault="00191AB0" w:rsidP="00191AB0">
      <w:pPr>
        <w:pStyle w:val="Default"/>
        <w:rPr>
          <w:sz w:val="22"/>
          <w:szCs w:val="22"/>
        </w:rPr>
      </w:pPr>
    </w:p>
    <w:p w14:paraId="601AD3FF" w14:textId="77777777" w:rsidR="00191AB0" w:rsidRPr="006A6BEE" w:rsidRDefault="00191AB0" w:rsidP="00191AB0">
      <w:pPr>
        <w:pStyle w:val="Default"/>
        <w:numPr>
          <w:ilvl w:val="0"/>
          <w:numId w:val="10"/>
        </w:numPr>
        <w:spacing w:after="22"/>
        <w:rPr>
          <w:sz w:val="22"/>
          <w:szCs w:val="22"/>
        </w:rPr>
      </w:pPr>
      <w:r w:rsidRPr="006A6BEE">
        <w:rPr>
          <w:sz w:val="22"/>
          <w:szCs w:val="22"/>
        </w:rPr>
        <w:t xml:space="preserve">Umístění aplikace </w:t>
      </w:r>
      <w:r w:rsidRPr="006A6BEE">
        <w:rPr>
          <w:b/>
          <w:bCs/>
          <w:sz w:val="22"/>
          <w:szCs w:val="22"/>
        </w:rPr>
        <w:t xml:space="preserve">/DIR </w:t>
      </w:r>
    </w:p>
    <w:p w14:paraId="0043B95A" w14:textId="77777777" w:rsidR="00191AB0" w:rsidRPr="006A6BEE" w:rsidRDefault="00191AB0" w:rsidP="00191AB0">
      <w:pPr>
        <w:pStyle w:val="Default"/>
        <w:spacing w:after="22"/>
        <w:ind w:left="1068"/>
        <w:rPr>
          <w:sz w:val="22"/>
          <w:szCs w:val="22"/>
        </w:rPr>
      </w:pPr>
      <w:r w:rsidRPr="006A6BEE">
        <w:rPr>
          <w:rFonts w:ascii="Courier New" w:hAnsi="Courier New" w:cs="Courier New"/>
          <w:sz w:val="22"/>
          <w:szCs w:val="22"/>
        </w:rPr>
        <w:t xml:space="preserve">o </w:t>
      </w:r>
      <w:r w:rsidRPr="006A6BEE">
        <w:rPr>
          <w:sz w:val="22"/>
          <w:szCs w:val="22"/>
        </w:rPr>
        <w:t xml:space="preserve">pokud bude v rámci instalace použit parametr /DIR= pak se naistaluje na dané umístění, jinak </w:t>
      </w:r>
    </w:p>
    <w:p w14:paraId="412A71C2" w14:textId="77777777" w:rsidR="00191AB0" w:rsidRPr="006A6BEE" w:rsidRDefault="00191AB0" w:rsidP="00191AB0">
      <w:pPr>
        <w:pStyle w:val="Default"/>
        <w:spacing w:after="22"/>
        <w:ind w:left="1068"/>
        <w:rPr>
          <w:rFonts w:ascii="Courier New" w:hAnsi="Courier New" w:cs="Courier New"/>
          <w:sz w:val="22"/>
          <w:szCs w:val="22"/>
        </w:rPr>
      </w:pPr>
      <w:r w:rsidRPr="006A6BEE">
        <w:rPr>
          <w:rFonts w:ascii="Courier New" w:hAnsi="Courier New" w:cs="Courier New"/>
          <w:sz w:val="22"/>
          <w:szCs w:val="22"/>
        </w:rPr>
        <w:t xml:space="preserve">o </w:t>
      </w:r>
      <w:r w:rsidRPr="006A6BEE">
        <w:rPr>
          <w:sz w:val="22"/>
          <w:szCs w:val="22"/>
        </w:rPr>
        <w:t>pokud již byla aplikace naistalována, vezme se cesta předchozí instalace, jinak</w:t>
      </w:r>
      <w:r w:rsidRPr="006A6BEE">
        <w:rPr>
          <w:rFonts w:ascii="Courier New" w:hAnsi="Courier New" w:cs="Courier New"/>
          <w:sz w:val="22"/>
          <w:szCs w:val="22"/>
        </w:rPr>
        <w:t xml:space="preserve"> </w:t>
      </w:r>
    </w:p>
    <w:p w14:paraId="145B04EF" w14:textId="77777777" w:rsidR="00191AB0" w:rsidRPr="006A6BEE" w:rsidRDefault="00191AB0" w:rsidP="00191AB0">
      <w:pPr>
        <w:pStyle w:val="Default"/>
        <w:ind w:left="360" w:firstLine="708"/>
        <w:rPr>
          <w:sz w:val="22"/>
          <w:szCs w:val="22"/>
        </w:rPr>
      </w:pPr>
      <w:r w:rsidRPr="006A6BEE">
        <w:rPr>
          <w:rFonts w:ascii="Courier New" w:hAnsi="Courier New" w:cs="Courier New"/>
          <w:sz w:val="22"/>
          <w:szCs w:val="22"/>
        </w:rPr>
        <w:t xml:space="preserve">o </w:t>
      </w:r>
      <w:r w:rsidRPr="006A6BEE">
        <w:rPr>
          <w:sz w:val="22"/>
          <w:szCs w:val="22"/>
        </w:rPr>
        <w:t>pokud jde o první instalaci vezme se standardní cesta „{pf}\</w:t>
      </w:r>
      <w:proofErr w:type="spellStart"/>
      <w:r w:rsidRPr="006A6BEE">
        <w:rPr>
          <w:sz w:val="22"/>
          <w:szCs w:val="22"/>
        </w:rPr>
        <w:t>Sefima</w:t>
      </w:r>
      <w:proofErr w:type="spellEnd"/>
      <w:r w:rsidRPr="006A6BEE">
        <w:rPr>
          <w:sz w:val="22"/>
          <w:szCs w:val="22"/>
        </w:rPr>
        <w:t>\PALO\</w:t>
      </w:r>
      <w:proofErr w:type="spellStart"/>
      <w:r w:rsidRPr="006A6BEE">
        <w:rPr>
          <w:sz w:val="22"/>
          <w:szCs w:val="22"/>
        </w:rPr>
        <w:t>Client</w:t>
      </w:r>
      <w:proofErr w:type="spellEnd"/>
      <w:r w:rsidRPr="006A6BEE">
        <w:rPr>
          <w:sz w:val="22"/>
          <w:szCs w:val="22"/>
        </w:rPr>
        <w:t xml:space="preserve">\“ </w:t>
      </w:r>
    </w:p>
    <w:p w14:paraId="02D90471" w14:textId="77777777" w:rsidR="00191AB0" w:rsidRDefault="00191AB0" w:rsidP="00191AB0">
      <w:pPr>
        <w:pStyle w:val="Default"/>
        <w:rPr>
          <w:sz w:val="23"/>
          <w:szCs w:val="23"/>
        </w:rPr>
      </w:pPr>
    </w:p>
    <w:p w14:paraId="5A8C1EB1" w14:textId="77777777" w:rsidR="00191AB0" w:rsidRDefault="00191AB0" w:rsidP="00191AB0">
      <w:pPr>
        <w:pStyle w:val="Default"/>
        <w:rPr>
          <w:sz w:val="23"/>
          <w:szCs w:val="23"/>
        </w:rPr>
      </w:pPr>
    </w:p>
    <w:p w14:paraId="4C825C9F" w14:textId="77777777" w:rsidR="00191AB0" w:rsidRPr="006A6BEE" w:rsidRDefault="00191AB0" w:rsidP="00191AB0">
      <w:pPr>
        <w:pStyle w:val="Default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 w:rsidRPr="006A6BEE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  <w:t xml:space="preserve">Příklady: </w:t>
      </w:r>
    </w:p>
    <w:p w14:paraId="402814F5" w14:textId="77777777" w:rsidR="00191AB0" w:rsidRPr="006A6BEE" w:rsidRDefault="00191AB0" w:rsidP="00191AB0">
      <w:pPr>
        <w:pStyle w:val="Default"/>
        <w:rPr>
          <w:sz w:val="22"/>
          <w:szCs w:val="22"/>
        </w:rPr>
      </w:pPr>
      <w:r w:rsidRPr="006A6BEE">
        <w:rPr>
          <w:b/>
          <w:bCs/>
          <w:sz w:val="22"/>
          <w:szCs w:val="22"/>
        </w:rPr>
        <w:t xml:space="preserve">1) Cfm.Palo.Client.x.x.x.x.exe /VERYSILENT </w:t>
      </w:r>
    </w:p>
    <w:p w14:paraId="5CB8C2A2" w14:textId="77777777" w:rsidR="00191AB0" w:rsidRPr="006A6BEE" w:rsidRDefault="00191AB0" w:rsidP="00191AB0">
      <w:pPr>
        <w:pStyle w:val="Default"/>
        <w:ind w:firstLine="708"/>
        <w:rPr>
          <w:sz w:val="22"/>
          <w:szCs w:val="22"/>
        </w:rPr>
      </w:pPr>
      <w:r w:rsidRPr="006A6BEE">
        <w:rPr>
          <w:sz w:val="22"/>
          <w:szCs w:val="22"/>
        </w:rPr>
        <w:t xml:space="preserve">(odpovídá defaultnímu nastavení) </w:t>
      </w:r>
    </w:p>
    <w:p w14:paraId="370FB391" w14:textId="77777777" w:rsidR="00191AB0" w:rsidRPr="006A6BEE" w:rsidRDefault="00191AB0" w:rsidP="00191AB0">
      <w:pPr>
        <w:pStyle w:val="Default"/>
        <w:ind w:firstLine="708"/>
        <w:rPr>
          <w:sz w:val="22"/>
          <w:szCs w:val="22"/>
        </w:rPr>
      </w:pPr>
    </w:p>
    <w:p w14:paraId="70689F09" w14:textId="77777777" w:rsidR="00191AB0" w:rsidRPr="006A6BEE" w:rsidRDefault="00191AB0" w:rsidP="00191AB0">
      <w:pPr>
        <w:pStyle w:val="Default"/>
        <w:ind w:firstLine="708"/>
        <w:rPr>
          <w:sz w:val="22"/>
          <w:szCs w:val="22"/>
        </w:rPr>
      </w:pPr>
      <w:r w:rsidRPr="006A6BEE">
        <w:rPr>
          <w:sz w:val="22"/>
          <w:szCs w:val="22"/>
        </w:rPr>
        <w:t xml:space="preserve">Kde: </w:t>
      </w:r>
    </w:p>
    <w:p w14:paraId="78AA028B" w14:textId="77777777" w:rsidR="00191AB0" w:rsidRPr="006A6BEE" w:rsidRDefault="00191AB0" w:rsidP="00191AB0">
      <w:pPr>
        <w:pStyle w:val="Default"/>
        <w:ind w:left="708" w:firstLine="708"/>
        <w:rPr>
          <w:sz w:val="22"/>
          <w:szCs w:val="22"/>
        </w:rPr>
      </w:pPr>
      <w:r w:rsidRPr="006A6BEE">
        <w:rPr>
          <w:sz w:val="22"/>
          <w:szCs w:val="22"/>
        </w:rPr>
        <w:t xml:space="preserve">/VERYSILENT – naistaluje v tichém režimu </w:t>
      </w:r>
    </w:p>
    <w:p w14:paraId="2D308C74" w14:textId="77777777" w:rsidR="00191AB0" w:rsidRPr="006A6BEE" w:rsidRDefault="00191AB0" w:rsidP="00191AB0">
      <w:pPr>
        <w:pStyle w:val="Default"/>
        <w:ind w:left="708" w:firstLine="708"/>
        <w:rPr>
          <w:sz w:val="22"/>
          <w:szCs w:val="22"/>
        </w:rPr>
      </w:pPr>
      <w:r w:rsidRPr="006A6BEE">
        <w:rPr>
          <w:sz w:val="22"/>
          <w:szCs w:val="22"/>
        </w:rPr>
        <w:t>odpovídá jako by bylo nastaveno /TASKS="</w:t>
      </w:r>
      <w:proofErr w:type="spellStart"/>
      <w:r w:rsidRPr="006A6BEE">
        <w:rPr>
          <w:sz w:val="22"/>
          <w:szCs w:val="22"/>
        </w:rPr>
        <w:t>user,remotesupport</w:t>
      </w:r>
      <w:proofErr w:type="spellEnd"/>
      <w:r w:rsidRPr="006A6BEE">
        <w:rPr>
          <w:sz w:val="22"/>
          <w:szCs w:val="22"/>
        </w:rPr>
        <w:t xml:space="preserve">" </w:t>
      </w:r>
    </w:p>
    <w:p w14:paraId="3A88FEA8" w14:textId="77777777" w:rsidR="00191AB0" w:rsidRPr="006A6BEE" w:rsidRDefault="00191AB0" w:rsidP="00191AB0">
      <w:pPr>
        <w:pStyle w:val="Default"/>
        <w:ind w:left="1416" w:firstLine="708"/>
        <w:rPr>
          <w:sz w:val="22"/>
          <w:szCs w:val="22"/>
        </w:rPr>
      </w:pPr>
      <w:r w:rsidRPr="006A6BEE">
        <w:rPr>
          <w:sz w:val="22"/>
          <w:szCs w:val="22"/>
        </w:rPr>
        <w:t xml:space="preserve">admin – nebude instalovat konzoli pro správce </w:t>
      </w:r>
    </w:p>
    <w:p w14:paraId="349E3592" w14:textId="77777777" w:rsidR="00191AB0" w:rsidRPr="006A6BEE" w:rsidRDefault="00191AB0" w:rsidP="00191AB0">
      <w:pPr>
        <w:pStyle w:val="Default"/>
        <w:ind w:left="1416" w:firstLine="708"/>
        <w:rPr>
          <w:sz w:val="22"/>
          <w:szCs w:val="22"/>
        </w:rPr>
      </w:pPr>
      <w:r w:rsidRPr="006A6BEE">
        <w:rPr>
          <w:sz w:val="22"/>
          <w:szCs w:val="22"/>
        </w:rPr>
        <w:t xml:space="preserve">user – pouze pro vybraného uživatele </w:t>
      </w:r>
    </w:p>
    <w:p w14:paraId="3479E0E8" w14:textId="77777777" w:rsidR="00191AB0" w:rsidRPr="006A6BEE" w:rsidRDefault="00191AB0" w:rsidP="00191AB0">
      <w:pPr>
        <w:pStyle w:val="Default"/>
        <w:ind w:left="1416" w:firstLine="708"/>
        <w:rPr>
          <w:sz w:val="22"/>
          <w:szCs w:val="22"/>
        </w:rPr>
      </w:pPr>
      <w:proofErr w:type="spellStart"/>
      <w:r w:rsidRPr="006A6BEE">
        <w:rPr>
          <w:sz w:val="22"/>
          <w:szCs w:val="22"/>
        </w:rPr>
        <w:t>desktopicon</w:t>
      </w:r>
      <w:proofErr w:type="spellEnd"/>
      <w:r w:rsidRPr="006A6BEE">
        <w:rPr>
          <w:sz w:val="22"/>
          <w:szCs w:val="22"/>
        </w:rPr>
        <w:t xml:space="preserve"> – nebude vytvářet zástupce na ploše </w:t>
      </w:r>
    </w:p>
    <w:p w14:paraId="42B5E6F8" w14:textId="77777777" w:rsidR="00191AB0" w:rsidRPr="006A6BEE" w:rsidRDefault="00191AB0" w:rsidP="00191AB0">
      <w:pPr>
        <w:pStyle w:val="Default"/>
        <w:ind w:left="1416" w:firstLine="708"/>
        <w:rPr>
          <w:sz w:val="22"/>
          <w:szCs w:val="22"/>
        </w:rPr>
      </w:pPr>
      <w:proofErr w:type="spellStart"/>
      <w:r w:rsidRPr="006A6BEE">
        <w:rPr>
          <w:sz w:val="22"/>
          <w:szCs w:val="22"/>
        </w:rPr>
        <w:t>remotesupport</w:t>
      </w:r>
      <w:proofErr w:type="spellEnd"/>
      <w:r w:rsidRPr="006A6BEE">
        <w:rPr>
          <w:sz w:val="22"/>
          <w:szCs w:val="22"/>
        </w:rPr>
        <w:t xml:space="preserve"> – naistaluje aplikaci pro vzdálenou podporu </w:t>
      </w:r>
    </w:p>
    <w:p w14:paraId="576A84E5" w14:textId="77777777" w:rsidR="00191AB0" w:rsidRPr="006A6BEE" w:rsidRDefault="00191AB0" w:rsidP="00191AB0">
      <w:pPr>
        <w:pStyle w:val="Default"/>
        <w:ind w:left="708" w:firstLine="708"/>
        <w:rPr>
          <w:sz w:val="22"/>
          <w:szCs w:val="22"/>
        </w:rPr>
      </w:pPr>
      <w:r w:rsidRPr="006A6BEE">
        <w:rPr>
          <w:sz w:val="22"/>
          <w:szCs w:val="22"/>
        </w:rPr>
        <w:t>/DIR – program naistaluje do adresáře "{pf}\</w:t>
      </w:r>
      <w:proofErr w:type="spellStart"/>
      <w:r w:rsidRPr="006A6BEE">
        <w:rPr>
          <w:sz w:val="22"/>
          <w:szCs w:val="22"/>
        </w:rPr>
        <w:t>Sefima</w:t>
      </w:r>
      <w:proofErr w:type="spellEnd"/>
      <w:r w:rsidRPr="006A6BEE">
        <w:rPr>
          <w:sz w:val="22"/>
          <w:szCs w:val="22"/>
        </w:rPr>
        <w:t>\PALO\</w:t>
      </w:r>
      <w:proofErr w:type="spellStart"/>
      <w:r w:rsidRPr="006A6BEE">
        <w:rPr>
          <w:sz w:val="22"/>
          <w:szCs w:val="22"/>
        </w:rPr>
        <w:t>Client</w:t>
      </w:r>
      <w:proofErr w:type="spellEnd"/>
      <w:r w:rsidRPr="006A6BEE">
        <w:rPr>
          <w:sz w:val="22"/>
          <w:szCs w:val="22"/>
        </w:rPr>
        <w:t xml:space="preserve">" </w:t>
      </w:r>
    </w:p>
    <w:p w14:paraId="2C792600" w14:textId="77777777" w:rsidR="00191AB0" w:rsidRPr="006A6BEE" w:rsidRDefault="00191AB0" w:rsidP="00191AB0">
      <w:pPr>
        <w:pStyle w:val="Default"/>
        <w:ind w:left="708" w:firstLine="708"/>
        <w:rPr>
          <w:sz w:val="22"/>
          <w:szCs w:val="22"/>
        </w:rPr>
      </w:pPr>
    </w:p>
    <w:p w14:paraId="3EB39B8D" w14:textId="77777777" w:rsidR="00191AB0" w:rsidRPr="006A6BEE" w:rsidRDefault="00191AB0" w:rsidP="00191AB0">
      <w:pPr>
        <w:pStyle w:val="Default"/>
        <w:ind w:left="284" w:hanging="284"/>
        <w:rPr>
          <w:sz w:val="22"/>
          <w:szCs w:val="22"/>
        </w:rPr>
      </w:pPr>
      <w:r w:rsidRPr="006A6BEE">
        <w:rPr>
          <w:b/>
          <w:bCs/>
          <w:sz w:val="22"/>
          <w:szCs w:val="22"/>
        </w:rPr>
        <w:t>2) Cfm.Palo.Client.x.x.x.x.exe /VERYSILENT /TASKS="</w:t>
      </w:r>
      <w:proofErr w:type="spellStart"/>
      <w:r w:rsidRPr="006A6BEE">
        <w:rPr>
          <w:b/>
          <w:bCs/>
          <w:sz w:val="22"/>
          <w:szCs w:val="22"/>
        </w:rPr>
        <w:t>admin,common,desktopicon</w:t>
      </w:r>
      <w:proofErr w:type="spellEnd"/>
      <w:r w:rsidRPr="006A6BEE">
        <w:rPr>
          <w:b/>
          <w:bCs/>
          <w:sz w:val="22"/>
          <w:szCs w:val="22"/>
        </w:rPr>
        <w:t xml:space="preserve">" /DIR="d:\Program </w:t>
      </w:r>
      <w:proofErr w:type="spellStart"/>
      <w:r w:rsidRPr="006A6BEE">
        <w:rPr>
          <w:b/>
          <w:bCs/>
          <w:sz w:val="22"/>
          <w:szCs w:val="22"/>
        </w:rPr>
        <w:t>Files</w:t>
      </w:r>
      <w:proofErr w:type="spellEnd"/>
      <w:r w:rsidRPr="006A6BEE">
        <w:rPr>
          <w:b/>
          <w:bCs/>
          <w:sz w:val="22"/>
          <w:szCs w:val="22"/>
        </w:rPr>
        <w:t>\</w:t>
      </w:r>
      <w:proofErr w:type="spellStart"/>
      <w:r w:rsidRPr="006A6BEE">
        <w:rPr>
          <w:b/>
          <w:bCs/>
          <w:sz w:val="22"/>
          <w:szCs w:val="22"/>
        </w:rPr>
        <w:t>Sefima</w:t>
      </w:r>
      <w:proofErr w:type="spellEnd"/>
      <w:r w:rsidRPr="006A6BEE">
        <w:rPr>
          <w:b/>
          <w:bCs/>
          <w:sz w:val="22"/>
          <w:szCs w:val="22"/>
        </w:rPr>
        <w:t>\PALO\</w:t>
      </w:r>
      <w:proofErr w:type="spellStart"/>
      <w:r w:rsidRPr="006A6BEE">
        <w:rPr>
          <w:b/>
          <w:bCs/>
          <w:sz w:val="22"/>
          <w:szCs w:val="22"/>
        </w:rPr>
        <w:t>Client</w:t>
      </w:r>
      <w:proofErr w:type="spellEnd"/>
      <w:r w:rsidRPr="006A6BEE">
        <w:rPr>
          <w:b/>
          <w:bCs/>
          <w:sz w:val="22"/>
          <w:szCs w:val="22"/>
        </w:rPr>
        <w:t xml:space="preserve">" </w:t>
      </w:r>
    </w:p>
    <w:p w14:paraId="0B6349FE" w14:textId="77777777" w:rsidR="00191AB0" w:rsidRPr="006A6BEE" w:rsidRDefault="00191AB0" w:rsidP="00191AB0">
      <w:pPr>
        <w:pStyle w:val="Default"/>
        <w:rPr>
          <w:sz w:val="22"/>
          <w:szCs w:val="22"/>
        </w:rPr>
      </w:pPr>
    </w:p>
    <w:p w14:paraId="7B1A399C" w14:textId="77777777" w:rsidR="00191AB0" w:rsidRPr="006A6BEE" w:rsidRDefault="00191AB0" w:rsidP="00191AB0">
      <w:pPr>
        <w:pStyle w:val="Default"/>
        <w:ind w:firstLine="708"/>
        <w:rPr>
          <w:sz w:val="22"/>
          <w:szCs w:val="22"/>
        </w:rPr>
      </w:pPr>
      <w:r w:rsidRPr="006A6BEE">
        <w:rPr>
          <w:sz w:val="22"/>
          <w:szCs w:val="22"/>
        </w:rPr>
        <w:t xml:space="preserve">Kde: </w:t>
      </w:r>
    </w:p>
    <w:p w14:paraId="3821198C" w14:textId="77777777" w:rsidR="00191AB0" w:rsidRPr="006A6BEE" w:rsidRDefault="00191AB0" w:rsidP="00191AB0">
      <w:pPr>
        <w:pStyle w:val="Default"/>
        <w:ind w:left="708" w:firstLine="708"/>
        <w:rPr>
          <w:sz w:val="22"/>
          <w:szCs w:val="22"/>
        </w:rPr>
      </w:pPr>
      <w:r w:rsidRPr="006A6BEE">
        <w:rPr>
          <w:sz w:val="22"/>
          <w:szCs w:val="22"/>
        </w:rPr>
        <w:t xml:space="preserve">/VERYSILENT – naistaluje v tichém režimu </w:t>
      </w:r>
    </w:p>
    <w:p w14:paraId="68DDDDB5" w14:textId="77777777" w:rsidR="00191AB0" w:rsidRPr="006A6BEE" w:rsidRDefault="00191AB0" w:rsidP="00191AB0">
      <w:pPr>
        <w:pStyle w:val="Default"/>
        <w:ind w:left="708" w:firstLine="708"/>
        <w:rPr>
          <w:sz w:val="22"/>
          <w:szCs w:val="22"/>
        </w:rPr>
      </w:pPr>
      <w:r w:rsidRPr="006A6BEE">
        <w:rPr>
          <w:sz w:val="22"/>
          <w:szCs w:val="22"/>
        </w:rPr>
        <w:t>/TASKS="</w:t>
      </w:r>
      <w:proofErr w:type="spellStart"/>
      <w:r w:rsidRPr="006A6BEE">
        <w:rPr>
          <w:sz w:val="22"/>
          <w:szCs w:val="22"/>
        </w:rPr>
        <w:t>admin,common,desktopicon</w:t>
      </w:r>
      <w:proofErr w:type="spellEnd"/>
      <w:r w:rsidRPr="006A6BEE">
        <w:rPr>
          <w:sz w:val="22"/>
          <w:szCs w:val="22"/>
        </w:rPr>
        <w:t xml:space="preserve">" </w:t>
      </w:r>
    </w:p>
    <w:p w14:paraId="228F5E65" w14:textId="77777777" w:rsidR="00191AB0" w:rsidRPr="006A6BEE" w:rsidRDefault="00191AB0" w:rsidP="00191AB0">
      <w:pPr>
        <w:pStyle w:val="Default"/>
        <w:ind w:left="1416" w:firstLine="708"/>
        <w:rPr>
          <w:sz w:val="22"/>
          <w:szCs w:val="22"/>
        </w:rPr>
      </w:pPr>
      <w:r w:rsidRPr="006A6BEE">
        <w:rPr>
          <w:sz w:val="22"/>
          <w:szCs w:val="22"/>
        </w:rPr>
        <w:t xml:space="preserve">admin – instalovat konzoli pro správce </w:t>
      </w:r>
    </w:p>
    <w:p w14:paraId="712502E8" w14:textId="77777777" w:rsidR="00191AB0" w:rsidRPr="006A6BEE" w:rsidRDefault="00191AB0" w:rsidP="00191AB0">
      <w:pPr>
        <w:pStyle w:val="Default"/>
        <w:ind w:left="1416" w:firstLine="708"/>
        <w:rPr>
          <w:sz w:val="22"/>
          <w:szCs w:val="22"/>
        </w:rPr>
      </w:pPr>
      <w:proofErr w:type="spellStart"/>
      <w:r w:rsidRPr="006A6BEE">
        <w:rPr>
          <w:sz w:val="22"/>
          <w:szCs w:val="22"/>
        </w:rPr>
        <w:t>common</w:t>
      </w:r>
      <w:proofErr w:type="spellEnd"/>
      <w:r w:rsidRPr="006A6BEE">
        <w:rPr>
          <w:sz w:val="22"/>
          <w:szCs w:val="22"/>
        </w:rPr>
        <w:t xml:space="preserve"> – pro všechny uživatele </w:t>
      </w:r>
    </w:p>
    <w:p w14:paraId="33ED83A8" w14:textId="77777777" w:rsidR="00191AB0" w:rsidRPr="006A6BEE" w:rsidRDefault="00191AB0" w:rsidP="00191AB0">
      <w:pPr>
        <w:pStyle w:val="Default"/>
        <w:ind w:left="1416" w:firstLine="708"/>
        <w:rPr>
          <w:sz w:val="22"/>
          <w:szCs w:val="22"/>
        </w:rPr>
      </w:pPr>
      <w:proofErr w:type="spellStart"/>
      <w:r w:rsidRPr="006A6BEE">
        <w:rPr>
          <w:sz w:val="22"/>
          <w:szCs w:val="22"/>
        </w:rPr>
        <w:t>desktopicon</w:t>
      </w:r>
      <w:proofErr w:type="spellEnd"/>
      <w:r w:rsidRPr="006A6BEE">
        <w:rPr>
          <w:sz w:val="22"/>
          <w:szCs w:val="22"/>
        </w:rPr>
        <w:t xml:space="preserve"> – vytvořit zástupce na ploše </w:t>
      </w:r>
    </w:p>
    <w:p w14:paraId="39E083CC" w14:textId="77777777" w:rsidR="00191AB0" w:rsidRPr="006A6BEE" w:rsidRDefault="00191AB0" w:rsidP="00191AB0">
      <w:pPr>
        <w:pStyle w:val="Odstavecseseznamem"/>
        <w:ind w:left="1416" w:firstLine="696"/>
      </w:pPr>
      <w:proofErr w:type="spellStart"/>
      <w:r w:rsidRPr="006A6BEE">
        <w:t>remotesupport</w:t>
      </w:r>
      <w:proofErr w:type="spellEnd"/>
      <w:r w:rsidRPr="006A6BEE">
        <w:t xml:space="preserve"> – nenaistaluje aplikaci pro vzdálenou podporu</w:t>
      </w:r>
    </w:p>
    <w:p w14:paraId="752CF2B0" w14:textId="77777777" w:rsidR="00191AB0" w:rsidRDefault="00191AB0" w:rsidP="00191AB0">
      <w:pPr>
        <w:pStyle w:val="Odstavecseseznamem"/>
        <w:ind w:left="1416"/>
      </w:pPr>
      <w:r w:rsidRPr="006A6BEE">
        <w:t xml:space="preserve"> /DIR – program naistaluje do adresáře "d:\Program </w:t>
      </w:r>
      <w:proofErr w:type="spellStart"/>
      <w:r w:rsidRPr="006A6BEE">
        <w:t>Files</w:t>
      </w:r>
      <w:proofErr w:type="spellEnd"/>
      <w:r w:rsidRPr="006A6BEE">
        <w:t>\</w:t>
      </w:r>
      <w:proofErr w:type="spellStart"/>
      <w:r w:rsidRPr="006A6BEE">
        <w:t>Sefima</w:t>
      </w:r>
      <w:proofErr w:type="spellEnd"/>
      <w:r w:rsidRPr="006A6BEE">
        <w:t>\PALO\</w:t>
      </w:r>
      <w:proofErr w:type="spellStart"/>
      <w:r w:rsidRPr="006A6BEE">
        <w:t>Client</w:t>
      </w:r>
      <w:proofErr w:type="spellEnd"/>
      <w:r w:rsidRPr="006A6BEE">
        <w:t>"</w:t>
      </w:r>
    </w:p>
    <w:p w14:paraId="58673203" w14:textId="77777777" w:rsidR="00191AB0" w:rsidRDefault="00191AB0" w:rsidP="00191AB0">
      <w:pPr>
        <w:pStyle w:val="Odstavecseseznamem"/>
        <w:ind w:left="1416"/>
      </w:pPr>
    </w:p>
    <w:p w14:paraId="09F68279" w14:textId="77777777" w:rsidR="00191AB0" w:rsidRDefault="00191AB0" w:rsidP="00191AB0">
      <w:pPr>
        <w:pStyle w:val="Odstavecseseznamem"/>
        <w:ind w:left="1416"/>
      </w:pPr>
    </w:p>
    <w:p w14:paraId="50F80637" w14:textId="77777777" w:rsidR="00191AB0" w:rsidRDefault="00191AB0" w:rsidP="00191AB0">
      <w:pPr>
        <w:pStyle w:val="Odstavecseseznamem"/>
        <w:ind w:left="1416"/>
      </w:pPr>
    </w:p>
    <w:p w14:paraId="561356E7" w14:textId="77777777" w:rsidR="00191AB0" w:rsidRPr="006A6BEE" w:rsidRDefault="00191AB0" w:rsidP="00191AB0">
      <w:pPr>
        <w:pStyle w:val="Default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</w:rPr>
      </w:pPr>
      <w:r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</w:rPr>
        <w:t xml:space="preserve">C. </w:t>
      </w:r>
      <w:proofErr w:type="spellStart"/>
      <w:r w:rsidRPr="006A6BEE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</w:rPr>
        <w:t>Active</w:t>
      </w:r>
      <w:proofErr w:type="spellEnd"/>
      <w:r w:rsidRPr="006A6BEE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</w:rPr>
        <w:t xml:space="preserve"> </w:t>
      </w:r>
      <w:proofErr w:type="spellStart"/>
      <w:r w:rsidRPr="006A6BEE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</w:rPr>
        <w:t>Directory</w:t>
      </w:r>
      <w:proofErr w:type="spellEnd"/>
      <w:r w:rsidRPr="006A6BEE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</w:rPr>
        <w:t xml:space="preserve"> </w:t>
      </w:r>
    </w:p>
    <w:p w14:paraId="3EF9BD7A" w14:textId="77777777" w:rsidR="00191AB0" w:rsidRPr="00C0097D" w:rsidRDefault="00191AB0" w:rsidP="00191AB0">
      <w:pPr>
        <w:pStyle w:val="Nadpis1"/>
        <w:numPr>
          <w:ilvl w:val="0"/>
          <w:numId w:val="11"/>
        </w:numPr>
        <w:ind w:left="720"/>
        <w:rPr>
          <w:rFonts w:asciiTheme="minorHAnsi" w:hAnsiTheme="minorHAnsi"/>
          <w:color w:val="1F4E79" w:themeColor="accent1" w:themeShade="80"/>
        </w:rPr>
      </w:pPr>
      <w:r>
        <w:rPr>
          <w:rFonts w:asciiTheme="minorHAnsi" w:hAnsiTheme="minorHAnsi"/>
          <w:color w:val="1F4E79" w:themeColor="accent1" w:themeShade="80"/>
        </w:rPr>
        <w:t>Základní informace</w:t>
      </w:r>
    </w:p>
    <w:p w14:paraId="0DE6B7D5" w14:textId="77777777" w:rsidR="00191AB0" w:rsidRPr="0059086A" w:rsidRDefault="00191AB0" w:rsidP="00191AB0">
      <w:r w:rsidRPr="0059086A">
        <w:t>Služba umožňuje namapovat jednotlivé skupiny z </w:t>
      </w:r>
      <w:proofErr w:type="spellStart"/>
      <w:r w:rsidRPr="0059086A">
        <w:t>Active</w:t>
      </w:r>
      <w:proofErr w:type="spellEnd"/>
      <w:r w:rsidRPr="0059086A">
        <w:t xml:space="preserve"> </w:t>
      </w:r>
      <w:proofErr w:type="spellStart"/>
      <w:r w:rsidRPr="0059086A">
        <w:t>Directory</w:t>
      </w:r>
      <w:proofErr w:type="spellEnd"/>
      <w:r w:rsidRPr="0059086A">
        <w:t xml:space="preserve"> (dále jen AD) na skupiny v CFM PALO Serveru (dále jen CFM). Jednotliví uživatelé těchto skupin jsou v CFM automaticky vytvořeni/smazáni podle toho, jak se změní v AD. Služba kontroluje změny v AD v nastaveném časovém cyklu.</w:t>
      </w:r>
    </w:p>
    <w:p w14:paraId="672716EE" w14:textId="77777777" w:rsidR="00191AB0" w:rsidRDefault="00191AB0" w:rsidP="00191AB0">
      <w:pPr>
        <w:pStyle w:val="Nadpis1"/>
        <w:numPr>
          <w:ilvl w:val="0"/>
          <w:numId w:val="11"/>
        </w:numPr>
        <w:ind w:left="720"/>
        <w:rPr>
          <w:rFonts w:asciiTheme="minorHAnsi" w:hAnsiTheme="minorHAnsi"/>
          <w:color w:val="1F4E79" w:themeColor="accent1" w:themeShade="80"/>
        </w:rPr>
      </w:pPr>
      <w:r>
        <w:rPr>
          <w:rFonts w:asciiTheme="minorHAnsi" w:hAnsiTheme="minorHAnsi"/>
          <w:color w:val="1F4E79" w:themeColor="accent1" w:themeShade="80"/>
        </w:rPr>
        <w:t>Instalace</w:t>
      </w:r>
    </w:p>
    <w:p w14:paraId="61A79D46" w14:textId="77777777" w:rsidR="00191AB0" w:rsidRPr="0059086A" w:rsidRDefault="00191AB0" w:rsidP="00191AB0">
      <w:r w:rsidRPr="0059086A">
        <w:t xml:space="preserve">Službu je třeba naistalovat v rámci stejné domény jako AD pod administrátorským účtem. Pokud je naistalována předchozí verze, budete vyzváni k jejímu odinstalování. </w:t>
      </w:r>
    </w:p>
    <w:p w14:paraId="76496716" w14:textId="77777777" w:rsidR="00191AB0" w:rsidRDefault="00191AB0" w:rsidP="00191AB0">
      <w:pPr>
        <w:pStyle w:val="Nadpis1"/>
        <w:numPr>
          <w:ilvl w:val="0"/>
          <w:numId w:val="11"/>
        </w:numPr>
        <w:ind w:left="720"/>
        <w:rPr>
          <w:rFonts w:asciiTheme="minorHAnsi" w:hAnsiTheme="minorHAnsi"/>
          <w:color w:val="1F4E79" w:themeColor="accent1" w:themeShade="80"/>
        </w:rPr>
      </w:pPr>
      <w:r>
        <w:rPr>
          <w:rFonts w:asciiTheme="minorHAnsi" w:hAnsiTheme="minorHAnsi"/>
          <w:color w:val="1F4E79" w:themeColor="accent1" w:themeShade="80"/>
        </w:rPr>
        <w:t>Nastavení služby</w:t>
      </w:r>
    </w:p>
    <w:p w14:paraId="79049CF7" w14:textId="77777777" w:rsidR="00191AB0" w:rsidRPr="0059086A" w:rsidRDefault="00191AB0" w:rsidP="00191AB0">
      <w:r w:rsidRPr="0059086A">
        <w:t xml:space="preserve">Nastavení se spouští pomocí zástupce CFM PALO </w:t>
      </w:r>
      <w:proofErr w:type="spellStart"/>
      <w:r w:rsidRPr="0059086A">
        <w:t>Active</w:t>
      </w:r>
      <w:proofErr w:type="spellEnd"/>
      <w:r w:rsidRPr="0059086A">
        <w:t xml:space="preserve"> </w:t>
      </w:r>
      <w:proofErr w:type="spellStart"/>
      <w:r w:rsidRPr="0059086A">
        <w:t>Directory</w:t>
      </w:r>
      <w:proofErr w:type="spellEnd"/>
    </w:p>
    <w:p w14:paraId="4106B82D" w14:textId="77777777" w:rsidR="00191AB0" w:rsidRDefault="00191AB0" w:rsidP="00191AB0">
      <w:r>
        <w:rPr>
          <w:noProof/>
        </w:rPr>
        <w:drawing>
          <wp:inline distT="0" distB="0" distL="0" distR="0" wp14:anchorId="6D67E925" wp14:editId="46681A3D">
            <wp:extent cx="2924175" cy="112395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D46759" w14:textId="77777777" w:rsidR="00191AB0" w:rsidRDefault="00191AB0" w:rsidP="00191AB0">
      <w:r>
        <w:t>Po spuštění se zobrazí formulář pro nastavení</w:t>
      </w:r>
    </w:p>
    <w:p w14:paraId="248D825F" w14:textId="77777777" w:rsidR="00191AB0" w:rsidRDefault="00191AB0" w:rsidP="00191AB0">
      <w:r>
        <w:rPr>
          <w:noProof/>
        </w:rPr>
        <w:drawing>
          <wp:inline distT="0" distB="0" distL="0" distR="0" wp14:anchorId="22C38249" wp14:editId="4169E21E">
            <wp:extent cx="5760720" cy="352615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F4376" w14:textId="77777777" w:rsidR="00191AB0" w:rsidRDefault="00191AB0" w:rsidP="00191AB0">
      <w:pPr>
        <w:pStyle w:val="Odstavecseseznamem"/>
        <w:ind w:left="360"/>
      </w:pPr>
    </w:p>
    <w:p w14:paraId="215BF49D" w14:textId="77777777" w:rsidR="00191AB0" w:rsidRDefault="00191AB0" w:rsidP="00191AB0">
      <w:pPr>
        <w:pStyle w:val="Odstavecseseznamem"/>
        <w:ind w:left="360"/>
      </w:pPr>
    </w:p>
    <w:p w14:paraId="5FC3F058" w14:textId="77777777" w:rsidR="00191AB0" w:rsidRDefault="00191AB0" w:rsidP="00191AB0">
      <w:pPr>
        <w:pStyle w:val="Odstavecseseznamem"/>
        <w:ind w:left="360"/>
      </w:pPr>
    </w:p>
    <w:p w14:paraId="7AE83A7B" w14:textId="77777777" w:rsidR="00191AB0" w:rsidRDefault="00191AB0" w:rsidP="00191AB0">
      <w:pPr>
        <w:pStyle w:val="Odstavecseseznamem"/>
        <w:ind w:left="360"/>
      </w:pPr>
    </w:p>
    <w:p w14:paraId="3A186AB5" w14:textId="77777777" w:rsidR="00191AB0" w:rsidRDefault="00191AB0" w:rsidP="00191AB0">
      <w:pPr>
        <w:pStyle w:val="Odstavecseseznamem"/>
        <w:ind w:left="360"/>
      </w:pPr>
    </w:p>
    <w:p w14:paraId="55C27C7E" w14:textId="77777777" w:rsidR="00191AB0" w:rsidRDefault="00191AB0" w:rsidP="00191AB0">
      <w:pPr>
        <w:pStyle w:val="Odstavecseseznamem"/>
        <w:ind w:left="360"/>
      </w:pPr>
    </w:p>
    <w:p w14:paraId="212EC657" w14:textId="77777777" w:rsidR="00191AB0" w:rsidRPr="0059086A" w:rsidRDefault="00191AB0" w:rsidP="00191AB0">
      <w:pPr>
        <w:pStyle w:val="Odstavecseseznamem"/>
        <w:numPr>
          <w:ilvl w:val="0"/>
          <w:numId w:val="12"/>
        </w:numPr>
      </w:pPr>
      <w:r w:rsidRPr="0059086A">
        <w:t>Nastavení připojení k AD</w:t>
      </w:r>
    </w:p>
    <w:p w14:paraId="1A7BC5E8" w14:textId="77777777" w:rsidR="00191AB0" w:rsidRPr="00724425" w:rsidRDefault="00191AB0" w:rsidP="00191AB0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16146A33" wp14:editId="283ADD14">
            <wp:extent cx="1590675" cy="1695450"/>
            <wp:effectExtent l="0" t="0" r="9525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906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42801" w14:textId="77777777" w:rsidR="00191AB0" w:rsidRPr="0059086A" w:rsidRDefault="00191AB0" w:rsidP="00191AB0">
      <w:pPr>
        <w:pStyle w:val="Odstavecseseznamem"/>
        <w:numPr>
          <w:ilvl w:val="0"/>
          <w:numId w:val="13"/>
        </w:numPr>
      </w:pPr>
      <w:r w:rsidRPr="0059086A">
        <w:t>Zadání přihlašovacích údajů k AD serveru</w:t>
      </w:r>
    </w:p>
    <w:p w14:paraId="325F7638" w14:textId="77777777" w:rsidR="00191AB0" w:rsidRPr="0059086A" w:rsidRDefault="00191AB0" w:rsidP="00191AB0">
      <w:pPr>
        <w:pStyle w:val="Odstavecseseznamem"/>
        <w:numPr>
          <w:ilvl w:val="0"/>
          <w:numId w:val="13"/>
        </w:numPr>
      </w:pPr>
      <w:r w:rsidRPr="0059086A">
        <w:t xml:space="preserve">Načtení skupin pomocí </w:t>
      </w:r>
      <w:proofErr w:type="spellStart"/>
      <w:r w:rsidRPr="0059086A">
        <w:t>Load</w:t>
      </w:r>
      <w:proofErr w:type="spellEnd"/>
      <w:r w:rsidRPr="0059086A">
        <w:t xml:space="preserve"> </w:t>
      </w:r>
      <w:proofErr w:type="spellStart"/>
      <w:r w:rsidRPr="0059086A">
        <w:t>Groups</w:t>
      </w:r>
      <w:proofErr w:type="spellEnd"/>
    </w:p>
    <w:p w14:paraId="1347239B" w14:textId="77777777" w:rsidR="00191AB0" w:rsidRPr="0059086A" w:rsidRDefault="00191AB0" w:rsidP="00191AB0">
      <w:pPr>
        <w:pStyle w:val="Odstavecseseznamem"/>
      </w:pPr>
    </w:p>
    <w:p w14:paraId="2B2D9BF2" w14:textId="77777777" w:rsidR="00191AB0" w:rsidRPr="0059086A" w:rsidRDefault="00191AB0" w:rsidP="00191AB0">
      <w:pPr>
        <w:pStyle w:val="Odstavecseseznamem"/>
        <w:numPr>
          <w:ilvl w:val="0"/>
          <w:numId w:val="12"/>
        </w:numPr>
      </w:pPr>
      <w:r w:rsidRPr="0059086A">
        <w:t>Nastavení připojení k CFM</w:t>
      </w:r>
    </w:p>
    <w:p w14:paraId="0FC453F5" w14:textId="77777777" w:rsidR="00191AB0" w:rsidRPr="00724425" w:rsidRDefault="00191AB0" w:rsidP="00191AB0">
      <w:pPr>
        <w:rPr>
          <w:sz w:val="20"/>
          <w:szCs w:val="20"/>
        </w:rPr>
      </w:pPr>
      <w:r w:rsidRPr="00724425">
        <w:rPr>
          <w:noProof/>
          <w:sz w:val="20"/>
          <w:szCs w:val="20"/>
        </w:rPr>
        <w:drawing>
          <wp:inline distT="0" distB="0" distL="0" distR="0" wp14:anchorId="754004BB" wp14:editId="34026A2D">
            <wp:extent cx="1543685" cy="2018665"/>
            <wp:effectExtent l="0" t="0" r="0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685" cy="201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58497" w14:textId="77777777" w:rsidR="00191AB0" w:rsidRPr="0059086A" w:rsidRDefault="00191AB0" w:rsidP="00191AB0">
      <w:pPr>
        <w:pStyle w:val="Odstavecseseznamem"/>
        <w:numPr>
          <w:ilvl w:val="0"/>
          <w:numId w:val="14"/>
        </w:numPr>
      </w:pPr>
      <w:r w:rsidRPr="0059086A">
        <w:t>Zadání přihlašovacích údajů k PALO serveru</w:t>
      </w:r>
    </w:p>
    <w:p w14:paraId="0F4C839A" w14:textId="77777777" w:rsidR="00191AB0" w:rsidRPr="0059086A" w:rsidRDefault="00191AB0" w:rsidP="00191AB0">
      <w:pPr>
        <w:pStyle w:val="Odstavecseseznamem"/>
        <w:numPr>
          <w:ilvl w:val="0"/>
          <w:numId w:val="14"/>
        </w:numPr>
      </w:pPr>
      <w:r w:rsidRPr="0059086A">
        <w:t xml:space="preserve">Načtení skupin pomocí </w:t>
      </w:r>
      <w:proofErr w:type="spellStart"/>
      <w:r w:rsidRPr="0059086A">
        <w:t>Load</w:t>
      </w:r>
      <w:proofErr w:type="spellEnd"/>
      <w:r w:rsidRPr="0059086A">
        <w:t xml:space="preserve"> </w:t>
      </w:r>
      <w:proofErr w:type="spellStart"/>
      <w:r w:rsidRPr="0059086A">
        <w:t>Groups</w:t>
      </w:r>
      <w:proofErr w:type="spellEnd"/>
    </w:p>
    <w:p w14:paraId="05617068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062207DF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6294B16E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7D67A45F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0C19C16F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531E689C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50A005BB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2608C7B4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39E20607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2F0E18E1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4ADD3D83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248DB943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6C08FDAE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2FF8DAD9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78F07A30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3C8C8EF4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775508DE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144231E0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57B63D39" w14:textId="77777777" w:rsidR="00191AB0" w:rsidRPr="00724425" w:rsidRDefault="00191AB0" w:rsidP="00191AB0">
      <w:pPr>
        <w:pStyle w:val="Odstavecseseznamem"/>
        <w:rPr>
          <w:sz w:val="20"/>
          <w:szCs w:val="20"/>
        </w:rPr>
      </w:pPr>
    </w:p>
    <w:p w14:paraId="0557A0CE" w14:textId="77777777" w:rsidR="00191AB0" w:rsidRPr="0059086A" w:rsidRDefault="00191AB0" w:rsidP="00191AB0">
      <w:pPr>
        <w:pStyle w:val="Odstavecseseznamem"/>
        <w:numPr>
          <w:ilvl w:val="0"/>
          <w:numId w:val="12"/>
        </w:numPr>
      </w:pPr>
      <w:r w:rsidRPr="0059086A">
        <w:t>Mapování skupin AD na skupiny CFM</w:t>
      </w:r>
    </w:p>
    <w:p w14:paraId="0DC0C44C" w14:textId="77777777" w:rsidR="00191AB0" w:rsidRPr="00724425" w:rsidRDefault="00191AB0" w:rsidP="00191AB0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5BB01E15" wp14:editId="0E7EEE63">
            <wp:extent cx="3124200" cy="3724275"/>
            <wp:effectExtent l="0" t="0" r="0" b="9525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3724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3759B2" w14:textId="77777777" w:rsidR="00191AB0" w:rsidRPr="0059086A" w:rsidRDefault="00191AB0" w:rsidP="00191AB0">
      <w:pPr>
        <w:pStyle w:val="Odstavecseseznamem"/>
        <w:numPr>
          <w:ilvl w:val="0"/>
          <w:numId w:val="15"/>
        </w:numPr>
      </w:pPr>
      <w:r w:rsidRPr="0059086A">
        <w:t xml:space="preserve">Výběr skupiny z AD Group a Palo Group </w:t>
      </w:r>
    </w:p>
    <w:p w14:paraId="6178E372" w14:textId="77777777" w:rsidR="00191AB0" w:rsidRPr="0059086A" w:rsidRDefault="00191AB0" w:rsidP="00191AB0">
      <w:pPr>
        <w:pStyle w:val="Odstavecseseznamem"/>
        <w:numPr>
          <w:ilvl w:val="0"/>
          <w:numId w:val="15"/>
        </w:numPr>
      </w:pPr>
      <w:r w:rsidRPr="0059086A">
        <w:t>Přidání / Aktualizace / Smazání mapy</w:t>
      </w:r>
    </w:p>
    <w:p w14:paraId="75BA67D3" w14:textId="77777777" w:rsidR="00191AB0" w:rsidRPr="0059086A" w:rsidRDefault="00191AB0" w:rsidP="00191AB0">
      <w:pPr>
        <w:pStyle w:val="Odstavecseseznamem"/>
        <w:numPr>
          <w:ilvl w:val="0"/>
          <w:numId w:val="15"/>
        </w:numPr>
      </w:pPr>
      <w:r w:rsidRPr="0059086A">
        <w:t xml:space="preserve">Přes tlačítko Show </w:t>
      </w:r>
      <w:proofErr w:type="spellStart"/>
      <w:r w:rsidRPr="0059086A">
        <w:t>users</w:t>
      </w:r>
      <w:proofErr w:type="spellEnd"/>
      <w:r w:rsidRPr="0059086A">
        <w:t xml:space="preserve"> je možné zobrazit uživatele dané skupiny (včetně jejich SID)</w:t>
      </w:r>
    </w:p>
    <w:p w14:paraId="0B2DFA93" w14:textId="77777777" w:rsidR="00191AB0" w:rsidRPr="00AF76A9" w:rsidRDefault="00191AB0" w:rsidP="00191AB0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368C0EE0" wp14:editId="36238915">
            <wp:extent cx="3505200" cy="169545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282AF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5B8C76FF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36BE058E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32E7E829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05C242FE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0890B270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321A33F4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3247D323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087BA1BC" w14:textId="77777777" w:rsidR="00191AB0" w:rsidRDefault="00191AB0" w:rsidP="00191AB0">
      <w:pPr>
        <w:pStyle w:val="Odstavecseseznamem"/>
        <w:rPr>
          <w:sz w:val="20"/>
          <w:szCs w:val="20"/>
        </w:rPr>
      </w:pPr>
    </w:p>
    <w:p w14:paraId="09F86FBC" w14:textId="7F0EC19F" w:rsidR="00191AB0" w:rsidRDefault="00191AB0" w:rsidP="00191AB0">
      <w:pPr>
        <w:pStyle w:val="Odstavecseseznamem"/>
        <w:rPr>
          <w:sz w:val="20"/>
          <w:szCs w:val="20"/>
        </w:rPr>
      </w:pPr>
    </w:p>
    <w:p w14:paraId="7426DDEE" w14:textId="77777777" w:rsidR="0059086A" w:rsidRDefault="0059086A" w:rsidP="00191AB0">
      <w:pPr>
        <w:pStyle w:val="Odstavecseseznamem"/>
        <w:rPr>
          <w:sz w:val="20"/>
          <w:szCs w:val="20"/>
        </w:rPr>
      </w:pPr>
    </w:p>
    <w:p w14:paraId="4A208EB4" w14:textId="77777777" w:rsidR="00191AB0" w:rsidRPr="00724425" w:rsidRDefault="00191AB0" w:rsidP="00191AB0">
      <w:pPr>
        <w:pStyle w:val="Odstavecseseznamem"/>
        <w:rPr>
          <w:sz w:val="20"/>
          <w:szCs w:val="20"/>
        </w:rPr>
      </w:pPr>
    </w:p>
    <w:p w14:paraId="5E0F5FA3" w14:textId="77777777" w:rsidR="00191AB0" w:rsidRPr="0059086A" w:rsidRDefault="00191AB0" w:rsidP="00191AB0">
      <w:pPr>
        <w:pStyle w:val="Odstavecseseznamem"/>
        <w:numPr>
          <w:ilvl w:val="0"/>
          <w:numId w:val="12"/>
        </w:numPr>
      </w:pPr>
      <w:r w:rsidRPr="0059086A">
        <w:t>Nastavení</w:t>
      </w:r>
    </w:p>
    <w:p w14:paraId="0ED4DEAA" w14:textId="77777777" w:rsidR="00191AB0" w:rsidRPr="00724425" w:rsidRDefault="00191AB0" w:rsidP="00191AB0">
      <w:pPr>
        <w:rPr>
          <w:sz w:val="20"/>
          <w:szCs w:val="20"/>
        </w:rPr>
      </w:pPr>
      <w:r>
        <w:rPr>
          <w:noProof/>
        </w:rPr>
        <w:drawing>
          <wp:inline distT="0" distB="0" distL="0" distR="0" wp14:anchorId="0C4EBF14" wp14:editId="44050A94">
            <wp:extent cx="4629150" cy="962025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EC932" w14:textId="77777777" w:rsidR="00191AB0" w:rsidRPr="0059086A" w:rsidRDefault="00191AB0" w:rsidP="00191AB0">
      <w:pPr>
        <w:pStyle w:val="Odstavecseseznamem"/>
        <w:numPr>
          <w:ilvl w:val="0"/>
          <w:numId w:val="16"/>
        </w:numPr>
      </w:pPr>
      <w:r w:rsidRPr="0059086A">
        <w:t>Nastavení intervalu automatické aktualizace (výchozí 10 minut)</w:t>
      </w:r>
    </w:p>
    <w:p w14:paraId="102947CD" w14:textId="77777777" w:rsidR="00191AB0" w:rsidRPr="0059086A" w:rsidRDefault="00191AB0" w:rsidP="00191AB0">
      <w:pPr>
        <w:pStyle w:val="Odstavecseseznamem"/>
        <w:numPr>
          <w:ilvl w:val="0"/>
          <w:numId w:val="16"/>
        </w:numPr>
      </w:pPr>
      <w:r w:rsidRPr="0059086A">
        <w:t xml:space="preserve">Povolení/zakázaní detailního výpisu </w:t>
      </w:r>
    </w:p>
    <w:p w14:paraId="1AB445A3" w14:textId="77777777" w:rsidR="00191AB0" w:rsidRPr="0059086A" w:rsidRDefault="00191AB0" w:rsidP="00191AB0"/>
    <w:p w14:paraId="10E0409B" w14:textId="77777777" w:rsidR="00191AB0" w:rsidRPr="0059086A" w:rsidRDefault="00191AB0" w:rsidP="00191AB0">
      <w:pPr>
        <w:pStyle w:val="Odstavecseseznamem"/>
        <w:numPr>
          <w:ilvl w:val="0"/>
          <w:numId w:val="12"/>
        </w:numPr>
      </w:pPr>
      <w:r w:rsidRPr="0059086A">
        <w:t>Tlačítka</w:t>
      </w:r>
    </w:p>
    <w:p w14:paraId="061B2B3E" w14:textId="77777777" w:rsidR="00191AB0" w:rsidRPr="0059086A" w:rsidRDefault="00191AB0" w:rsidP="00191AB0">
      <w:pPr>
        <w:pStyle w:val="Odstavecseseznamem"/>
        <w:numPr>
          <w:ilvl w:val="0"/>
          <w:numId w:val="16"/>
        </w:numPr>
      </w:pPr>
      <w:r w:rsidRPr="0059086A">
        <w:t>Uložení změn (včetně map, připojení atd.)</w:t>
      </w:r>
    </w:p>
    <w:p w14:paraId="5B568E16" w14:textId="77777777" w:rsidR="00191AB0" w:rsidRPr="0059086A" w:rsidRDefault="00191AB0" w:rsidP="00191AB0">
      <w:pPr>
        <w:pStyle w:val="Odstavecseseznamem"/>
        <w:numPr>
          <w:ilvl w:val="0"/>
          <w:numId w:val="16"/>
        </w:numPr>
      </w:pPr>
      <w:r w:rsidRPr="0059086A">
        <w:t>Tlačítko pro manuální synchronizaci</w:t>
      </w:r>
    </w:p>
    <w:p w14:paraId="2295D469" w14:textId="77777777" w:rsidR="00191AB0" w:rsidRPr="0059086A" w:rsidRDefault="00191AB0" w:rsidP="00191AB0">
      <w:pPr>
        <w:pStyle w:val="Odstavecseseznamem"/>
        <w:numPr>
          <w:ilvl w:val="0"/>
          <w:numId w:val="16"/>
        </w:numPr>
      </w:pPr>
      <w:r w:rsidRPr="0059086A">
        <w:t>Zavření okna nastavení</w:t>
      </w:r>
    </w:p>
    <w:p w14:paraId="690281A1" w14:textId="77777777" w:rsidR="00191AB0" w:rsidRPr="0059086A" w:rsidRDefault="00191AB0" w:rsidP="00191AB0">
      <w:r w:rsidRPr="0059086A">
        <w:t>V rámci CFM jsou tyto uživatelé vytvořeni pomocí jejich ID v AD.</w:t>
      </w:r>
    </w:p>
    <w:p w14:paraId="2033F440" w14:textId="77777777" w:rsidR="00191AB0" w:rsidRDefault="00191AB0" w:rsidP="00191AB0">
      <w:r>
        <w:rPr>
          <w:noProof/>
        </w:rPr>
        <w:drawing>
          <wp:inline distT="0" distB="0" distL="0" distR="0" wp14:anchorId="10739EF8" wp14:editId="3EA64358">
            <wp:extent cx="4690837" cy="317182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7" cy="321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E1146" w14:textId="77777777" w:rsidR="00191AB0" w:rsidRDefault="00191AB0" w:rsidP="00191AB0"/>
    <w:p w14:paraId="76594B9F" w14:textId="77777777" w:rsidR="00191AB0" w:rsidRDefault="00191AB0" w:rsidP="00191AB0">
      <w:pPr>
        <w:pStyle w:val="Nadpis1"/>
        <w:numPr>
          <w:ilvl w:val="0"/>
          <w:numId w:val="11"/>
        </w:numPr>
        <w:ind w:left="720"/>
        <w:rPr>
          <w:rFonts w:asciiTheme="minorHAnsi" w:hAnsiTheme="minorHAnsi"/>
          <w:color w:val="1F4E79" w:themeColor="accent1" w:themeShade="80"/>
        </w:rPr>
      </w:pPr>
      <w:r>
        <w:rPr>
          <w:rFonts w:asciiTheme="minorHAnsi" w:hAnsiTheme="minorHAnsi"/>
          <w:color w:val="1F4E79" w:themeColor="accent1" w:themeShade="80"/>
        </w:rPr>
        <w:t>Nastavení klienta</w:t>
      </w:r>
    </w:p>
    <w:p w14:paraId="5AB6FE82" w14:textId="77777777" w:rsidR="00191AB0" w:rsidRPr="0059086A" w:rsidRDefault="00191AB0" w:rsidP="00191AB0">
      <w:r w:rsidRPr="0059086A">
        <w:t>U klienta CFM je třeba nastavit v připojení „Ověřování systému Windows“</w:t>
      </w:r>
    </w:p>
    <w:p w14:paraId="394EA2DC" w14:textId="77777777" w:rsidR="00191AB0" w:rsidRDefault="00191AB0" w:rsidP="00191AB0">
      <w:pPr>
        <w:rPr>
          <w:sz w:val="20"/>
          <w:szCs w:val="20"/>
        </w:rPr>
      </w:pPr>
    </w:p>
    <w:p w14:paraId="18CA9F67" w14:textId="77777777" w:rsidR="00191AB0" w:rsidRDefault="00191AB0" w:rsidP="00191AB0">
      <w:pPr>
        <w:rPr>
          <w:sz w:val="20"/>
          <w:szCs w:val="20"/>
        </w:rPr>
      </w:pPr>
    </w:p>
    <w:p w14:paraId="3051DEDA" w14:textId="77777777" w:rsidR="00191AB0" w:rsidRDefault="00191AB0" w:rsidP="00191AB0">
      <w:pPr>
        <w:rPr>
          <w:sz w:val="20"/>
          <w:szCs w:val="20"/>
        </w:rPr>
      </w:pPr>
    </w:p>
    <w:p w14:paraId="4FDF2005" w14:textId="77777777" w:rsidR="00191AB0" w:rsidRDefault="00191AB0" w:rsidP="00191AB0">
      <w:pPr>
        <w:rPr>
          <w:sz w:val="20"/>
          <w:szCs w:val="20"/>
        </w:rPr>
      </w:pPr>
    </w:p>
    <w:p w14:paraId="3DDC3CF4" w14:textId="77777777" w:rsidR="00191AB0" w:rsidRDefault="00191AB0" w:rsidP="00191AB0">
      <w:pPr>
        <w:rPr>
          <w:sz w:val="20"/>
          <w:szCs w:val="20"/>
        </w:rPr>
      </w:pPr>
    </w:p>
    <w:p w14:paraId="451B2E03" w14:textId="77777777" w:rsidR="00191AB0" w:rsidRPr="006A6BEE" w:rsidRDefault="00191AB0" w:rsidP="00191AB0">
      <w:pPr>
        <w:pStyle w:val="Nadpis1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D. </w:t>
      </w:r>
      <w:r w:rsidRPr="006A6BEE">
        <w:rPr>
          <w:b/>
          <w:bCs/>
          <w:sz w:val="40"/>
          <w:szCs w:val="40"/>
        </w:rPr>
        <w:t>Návrhář</w:t>
      </w:r>
    </w:p>
    <w:p w14:paraId="3EC10CF8" w14:textId="77777777" w:rsidR="00191AB0" w:rsidRDefault="00191AB0" w:rsidP="00191AB0">
      <w:pPr>
        <w:pStyle w:val="Nadpis1"/>
      </w:pPr>
      <w:r>
        <w:t>Obecný popis</w:t>
      </w:r>
    </w:p>
    <w:p w14:paraId="0F1B64CE" w14:textId="77777777" w:rsidR="00191AB0" w:rsidRDefault="00191AB0" w:rsidP="00191AB0">
      <w:r>
        <w:t xml:space="preserve">Návrhář je nástroj sloužící pro správu databáze. Umožňuje vytváření a úpravu kostek, dimenzí a prvků. Návrháře spustíte z CFM přes tlačítko Nastavení (v pravém horním rohu aplikace) a tlačítko Návrhář. </w:t>
      </w:r>
    </w:p>
    <w:p w14:paraId="28F6FD17" w14:textId="77777777" w:rsidR="00191AB0" w:rsidRDefault="00191AB0" w:rsidP="00191AB0">
      <w:r>
        <w:rPr>
          <w:noProof/>
        </w:rPr>
        <w:drawing>
          <wp:inline distT="0" distB="0" distL="0" distR="0" wp14:anchorId="0B726A1A" wp14:editId="3F5D26D6">
            <wp:extent cx="5760720" cy="469074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9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8356C" w14:textId="77777777" w:rsidR="00191AB0" w:rsidRDefault="00191AB0" w:rsidP="00191AB0">
      <w:r>
        <w:t>Po spuštění se otevře okno s Návrhářem.</w:t>
      </w:r>
    </w:p>
    <w:p w14:paraId="21063073" w14:textId="77777777" w:rsidR="00191AB0" w:rsidRDefault="00191AB0" w:rsidP="00191AB0">
      <w:r>
        <w:rPr>
          <w:noProof/>
        </w:rPr>
        <w:drawing>
          <wp:inline distT="0" distB="0" distL="0" distR="0" wp14:anchorId="73A7ACD7" wp14:editId="029EB0CA">
            <wp:extent cx="5760720" cy="4674870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D78CF" w14:textId="77777777" w:rsidR="00191AB0" w:rsidRDefault="00191AB0" w:rsidP="00191AB0">
      <w:r>
        <w:t xml:space="preserve">V levém pruhu se zobrazí seznam aktuálně dostupných připojení (na tomto obrázku databáze </w:t>
      </w:r>
      <w:proofErr w:type="spellStart"/>
      <w:r>
        <w:rPr>
          <w:i/>
          <w:iCs/>
        </w:rPr>
        <w:t>PreNem</w:t>
      </w:r>
      <w:proofErr w:type="spellEnd"/>
      <w:r>
        <w:t>). Pomocí šipky vlevo od databáze je možné se rozpadat níže, na úroveň databází (</w:t>
      </w:r>
      <w:r>
        <w:rPr>
          <w:i/>
          <w:iCs/>
        </w:rPr>
        <w:t>NEMCFM)</w:t>
      </w:r>
      <w:r>
        <w:t xml:space="preserve">, Kostek (např. </w:t>
      </w:r>
      <w:r>
        <w:rPr>
          <w:i/>
          <w:iCs/>
        </w:rPr>
        <w:t xml:space="preserve">STATIST </w:t>
      </w:r>
      <w:r w:rsidRPr="006659AD">
        <w:t>nebo</w:t>
      </w:r>
      <w:r>
        <w:rPr>
          <w:i/>
          <w:iCs/>
        </w:rPr>
        <w:t xml:space="preserve"> </w:t>
      </w:r>
      <w:r w:rsidRPr="006659AD">
        <w:t>FINAL</w:t>
      </w:r>
      <w:r>
        <w:t xml:space="preserve">) </w:t>
      </w:r>
      <w:r w:rsidRPr="006659AD">
        <w:t>a</w:t>
      </w:r>
      <w:r>
        <w:t xml:space="preserve"> dimenzí (např. </w:t>
      </w:r>
      <w:r>
        <w:rPr>
          <w:i/>
          <w:iCs/>
        </w:rPr>
        <w:t>CENTRE, VERSION, YEAR</w:t>
      </w:r>
      <w:r>
        <w:t xml:space="preserve"> apod.).</w:t>
      </w:r>
    </w:p>
    <w:p w14:paraId="39904630" w14:textId="77777777" w:rsidR="00191AB0" w:rsidRPr="001A5BCE" w:rsidRDefault="00191AB0" w:rsidP="00191AB0">
      <w:r>
        <w:t xml:space="preserve">Textové pole nad názvem připojení slouží pro vyhledávání (databází, kostek, dimenzí). Na obrázku níže je vidět, jak je možné vyhledat např. Dimenzi </w:t>
      </w:r>
      <w:r>
        <w:rPr>
          <w:i/>
          <w:iCs/>
        </w:rPr>
        <w:t>CENTRE</w:t>
      </w:r>
      <w:r>
        <w:t>. Výsledek pak ukáže všechny kostky, kde je tato dimenze použita.</w:t>
      </w:r>
    </w:p>
    <w:p w14:paraId="6EE1609F" w14:textId="77777777" w:rsidR="00191AB0" w:rsidRDefault="00191AB0" w:rsidP="00191AB0">
      <w:r>
        <w:rPr>
          <w:noProof/>
        </w:rPr>
        <w:drawing>
          <wp:inline distT="0" distB="0" distL="0" distR="0" wp14:anchorId="1CF0F274" wp14:editId="6292010A">
            <wp:extent cx="3942253" cy="2450592"/>
            <wp:effectExtent l="0" t="0" r="1270" b="698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b="19072"/>
                    <a:stretch/>
                  </pic:blipFill>
                  <pic:spPr bwMode="auto">
                    <a:xfrm>
                      <a:off x="0" y="0"/>
                      <a:ext cx="3943350" cy="245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44B503" w14:textId="77777777" w:rsidR="00191AB0" w:rsidRPr="006659AD" w:rsidRDefault="00191AB0" w:rsidP="00191AB0">
      <w:r>
        <w:t>Stejným způsobem je možné filtrovat i nad dalšími „sloupci“ v rámci Návrháře, viz další obrázek.</w:t>
      </w:r>
    </w:p>
    <w:p w14:paraId="01E11AAC" w14:textId="77777777" w:rsidR="00191AB0" w:rsidRPr="006659AD" w:rsidRDefault="00191AB0" w:rsidP="00191AB0">
      <w:r>
        <w:t>Po klepnutí na konkrétní dimenzi se zobrazí další okna.</w:t>
      </w:r>
    </w:p>
    <w:p w14:paraId="33C8DF26" w14:textId="77777777" w:rsidR="00191AB0" w:rsidRDefault="00191AB0" w:rsidP="00191AB0">
      <w:r>
        <w:rPr>
          <w:noProof/>
        </w:rPr>
        <w:drawing>
          <wp:inline distT="0" distB="0" distL="0" distR="0" wp14:anchorId="163ED69E" wp14:editId="03BC3A27">
            <wp:extent cx="5760720" cy="4674870"/>
            <wp:effectExtent l="0" t="0" r="0" b="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7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258428" w14:textId="77777777" w:rsidR="00191AB0" w:rsidRDefault="00191AB0" w:rsidP="00191AB0">
      <w:pPr>
        <w:pStyle w:val="Odstavecseseznamem"/>
        <w:numPr>
          <w:ilvl w:val="0"/>
          <w:numId w:val="17"/>
        </w:numPr>
      </w:pPr>
      <w:r>
        <w:t>Již zmíněný seznam všech připojení, databází, kostek, dimenzí.</w:t>
      </w:r>
    </w:p>
    <w:p w14:paraId="064BCABA" w14:textId="77777777" w:rsidR="00191AB0" w:rsidRDefault="00191AB0" w:rsidP="00191AB0">
      <w:pPr>
        <w:pStyle w:val="Odstavecseseznamem"/>
        <w:numPr>
          <w:ilvl w:val="0"/>
          <w:numId w:val="17"/>
        </w:numPr>
      </w:pPr>
      <w:r>
        <w:t>Seznam všech prvků vybrané dimenze.</w:t>
      </w:r>
    </w:p>
    <w:p w14:paraId="24ACED08" w14:textId="77777777" w:rsidR="00191AB0" w:rsidRDefault="00191AB0" w:rsidP="00191AB0">
      <w:pPr>
        <w:pStyle w:val="Odstavecseseznamem"/>
        <w:numPr>
          <w:ilvl w:val="0"/>
          <w:numId w:val="17"/>
        </w:numPr>
      </w:pPr>
      <w:r>
        <w:t>Seznam všech potomků vybraného prvku dimenze.</w:t>
      </w:r>
    </w:p>
    <w:p w14:paraId="190E0CDF" w14:textId="77777777" w:rsidR="00191AB0" w:rsidRDefault="00191AB0" w:rsidP="00191AB0">
      <w:r>
        <w:t>Vybráním konkrétního prvku dimenze se ve třetím „sloupci“ zobrazí seznam prvků, které jsou vybranému prvku podřazené (pokud nějaké má – prvky základní úrovně žádné podřazené prvky nemají). Zároveň se také zpřístupní tlačítka nad seznamem.</w:t>
      </w:r>
    </w:p>
    <w:p w14:paraId="4B108CFF" w14:textId="77777777" w:rsidR="00191AB0" w:rsidRDefault="00191AB0" w:rsidP="00191AB0">
      <w:r>
        <w:rPr>
          <w:noProof/>
        </w:rPr>
        <w:drawing>
          <wp:inline distT="0" distB="0" distL="0" distR="0" wp14:anchorId="670F99F8" wp14:editId="5C92BAF3">
            <wp:extent cx="5760720" cy="1958340"/>
            <wp:effectExtent l="0" t="0" r="0" b="381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5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DF23" w14:textId="77777777" w:rsidR="00191AB0" w:rsidRDefault="00191AB0" w:rsidP="00191AB0">
      <w:pPr>
        <w:pStyle w:val="Odstavecseseznamem"/>
        <w:numPr>
          <w:ilvl w:val="0"/>
          <w:numId w:val="18"/>
        </w:numPr>
      </w:pPr>
      <w:r w:rsidRPr="000946C8">
        <w:rPr>
          <w:b/>
          <w:bCs/>
        </w:rPr>
        <w:t>Rozbalit vše</w:t>
      </w:r>
      <w:r>
        <w:t xml:space="preserve"> – rozbalí připojení až na úroveň všech dimenzí</w:t>
      </w:r>
    </w:p>
    <w:p w14:paraId="2A662D04" w14:textId="77777777" w:rsidR="00191AB0" w:rsidRDefault="00191AB0" w:rsidP="00191AB0">
      <w:pPr>
        <w:pStyle w:val="Odstavecseseznamem"/>
        <w:numPr>
          <w:ilvl w:val="0"/>
          <w:numId w:val="18"/>
        </w:numPr>
      </w:pPr>
      <w:r w:rsidRPr="000946C8">
        <w:rPr>
          <w:b/>
          <w:bCs/>
        </w:rPr>
        <w:t>Sbalit vše</w:t>
      </w:r>
      <w:r>
        <w:t xml:space="preserve"> – sbalí všechny rozbalené kroky na úroveň pouze připojení</w:t>
      </w:r>
    </w:p>
    <w:p w14:paraId="2CD9AA20" w14:textId="77777777" w:rsidR="00191AB0" w:rsidRDefault="00191AB0" w:rsidP="00191AB0">
      <w:pPr>
        <w:pStyle w:val="Odstavecseseznamem"/>
        <w:numPr>
          <w:ilvl w:val="0"/>
          <w:numId w:val="18"/>
        </w:numPr>
      </w:pPr>
      <w:r w:rsidRPr="000946C8">
        <w:rPr>
          <w:b/>
          <w:bCs/>
        </w:rPr>
        <w:t>Nastavení</w:t>
      </w:r>
      <w:r>
        <w:t xml:space="preserve"> Návrháře</w:t>
      </w:r>
    </w:p>
    <w:p w14:paraId="356065E4" w14:textId="77777777" w:rsidR="00191AB0" w:rsidRDefault="00191AB0" w:rsidP="00191AB0">
      <w:pPr>
        <w:pStyle w:val="Odstavecseseznamem"/>
        <w:numPr>
          <w:ilvl w:val="0"/>
          <w:numId w:val="18"/>
        </w:numPr>
      </w:pPr>
      <w:r w:rsidRPr="000946C8">
        <w:rPr>
          <w:b/>
          <w:bCs/>
        </w:rPr>
        <w:t>Nový prvek</w:t>
      </w:r>
      <w:r>
        <w:t xml:space="preserve"> – vytvoření nového prvku v rámci dimenze</w:t>
      </w:r>
    </w:p>
    <w:p w14:paraId="4E31B49E" w14:textId="77777777" w:rsidR="00191AB0" w:rsidRDefault="00191AB0" w:rsidP="00191AB0">
      <w:pPr>
        <w:pStyle w:val="Odstavecseseznamem"/>
        <w:numPr>
          <w:ilvl w:val="0"/>
          <w:numId w:val="18"/>
        </w:numPr>
      </w:pPr>
      <w:r w:rsidRPr="000946C8">
        <w:rPr>
          <w:b/>
          <w:bCs/>
        </w:rPr>
        <w:t>Přejmenování prvku</w:t>
      </w:r>
      <w:r>
        <w:t xml:space="preserve"> – přejmenuje aktuálně vybraný prvek (lze také využít klávesu F2)</w:t>
      </w:r>
    </w:p>
    <w:p w14:paraId="63EAF49A" w14:textId="77777777" w:rsidR="00191AB0" w:rsidRDefault="00191AB0" w:rsidP="00191AB0">
      <w:pPr>
        <w:pStyle w:val="Odstavecseseznamem"/>
        <w:numPr>
          <w:ilvl w:val="0"/>
          <w:numId w:val="18"/>
        </w:numPr>
      </w:pPr>
      <w:r w:rsidRPr="000946C8">
        <w:rPr>
          <w:b/>
          <w:bCs/>
        </w:rPr>
        <w:t>Odstranění prvku</w:t>
      </w:r>
      <w:r>
        <w:t xml:space="preserve"> – odstraní prvek z dimenze (pokud prvek obsahuje potomky, ty zůstanou zachované)</w:t>
      </w:r>
    </w:p>
    <w:p w14:paraId="47B6A4AB" w14:textId="77777777" w:rsidR="00191AB0" w:rsidRDefault="00191AB0" w:rsidP="00191AB0">
      <w:pPr>
        <w:pStyle w:val="Odstavecseseznamem"/>
        <w:numPr>
          <w:ilvl w:val="0"/>
          <w:numId w:val="18"/>
        </w:numPr>
      </w:pPr>
      <w:r w:rsidRPr="000946C8">
        <w:rPr>
          <w:b/>
          <w:bCs/>
        </w:rPr>
        <w:t>Upravit děti prvku</w:t>
      </w:r>
      <w:r>
        <w:t xml:space="preserve"> – umožňuje editaci potomků daného prvku (lze vyvolat také poklepáním na prvek)</w:t>
      </w:r>
    </w:p>
    <w:p w14:paraId="44D7FD1A" w14:textId="77777777" w:rsidR="00191AB0" w:rsidRDefault="00191AB0" w:rsidP="00191AB0">
      <w:pPr>
        <w:pStyle w:val="Odstavecseseznamem"/>
        <w:numPr>
          <w:ilvl w:val="0"/>
          <w:numId w:val="18"/>
        </w:numPr>
      </w:pPr>
      <w:r w:rsidRPr="000946C8">
        <w:rPr>
          <w:b/>
          <w:bCs/>
        </w:rPr>
        <w:t>Převést prvek na text</w:t>
      </w:r>
      <w:r>
        <w:t xml:space="preserve"> – pouze u prvků základní úrovně</w:t>
      </w:r>
    </w:p>
    <w:p w14:paraId="2D15A524" w14:textId="77777777" w:rsidR="00191AB0" w:rsidRDefault="00191AB0" w:rsidP="00191AB0">
      <w:pPr>
        <w:pStyle w:val="Odstavecseseznamem"/>
        <w:numPr>
          <w:ilvl w:val="0"/>
          <w:numId w:val="18"/>
        </w:numPr>
      </w:pPr>
      <w:r w:rsidRPr="000946C8">
        <w:rPr>
          <w:b/>
          <w:bCs/>
        </w:rPr>
        <w:t>Převést prvek na číselný</w:t>
      </w:r>
      <w:r>
        <w:t xml:space="preserve"> – pouze u prvků základní úrovně</w:t>
      </w:r>
    </w:p>
    <w:p w14:paraId="326D0FA0" w14:textId="77777777" w:rsidR="00191AB0" w:rsidRDefault="00191AB0" w:rsidP="00191AB0">
      <w:pPr>
        <w:pStyle w:val="Odstavecseseznamem"/>
        <w:numPr>
          <w:ilvl w:val="0"/>
          <w:numId w:val="18"/>
        </w:numPr>
      </w:pPr>
      <w:r w:rsidRPr="000946C8">
        <w:rPr>
          <w:b/>
          <w:bCs/>
        </w:rPr>
        <w:t>Zobrazit strom prvků</w:t>
      </w:r>
      <w:r>
        <w:t xml:space="preserve"> – zobrazí prvky ve stromové struktuře (ve stromové struktuře toto tlačítko umožňuje vrátit se zpět na seznam prvků)</w:t>
      </w:r>
    </w:p>
    <w:p w14:paraId="1CFD33C9" w14:textId="77777777" w:rsidR="00191AB0" w:rsidRDefault="00191AB0" w:rsidP="00191AB0">
      <w:pPr>
        <w:pStyle w:val="Nadpis1"/>
      </w:pPr>
      <w:r>
        <w:t>Vytváření nových prvků, stromů</w:t>
      </w:r>
    </w:p>
    <w:p w14:paraId="38B86483" w14:textId="77777777" w:rsidR="00191AB0" w:rsidRDefault="00191AB0" w:rsidP="00191AB0">
      <w:r>
        <w:t>Pokud máme zobrazenou dimenzi ve formě seznamu prvků, můžeme vytvořit nový prvek a pojmenovat ho (název prvku musí být v rámci celé dimenze unikátní). Název potvrdíme klávesou Enter. Je dobrým zvykem nové prvky vytvářet „dole“, na konci dimenze, tak bude jasné, že nově přidané prvky jsou na spodních místech v rámci seznamu.</w:t>
      </w:r>
    </w:p>
    <w:p w14:paraId="14F4BBCD" w14:textId="77777777" w:rsidR="00191AB0" w:rsidRDefault="00191AB0" w:rsidP="00191AB0">
      <w:r w:rsidRPr="009C36D8">
        <w:rPr>
          <w:noProof/>
        </w:rPr>
        <w:drawing>
          <wp:inline distT="0" distB="0" distL="0" distR="0" wp14:anchorId="041ADFC9" wp14:editId="1607DDE4">
            <wp:extent cx="2353003" cy="1619476"/>
            <wp:effectExtent l="0" t="0" r="9525" b="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353003" cy="16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D56285" w14:textId="77777777" w:rsidR="00191AB0" w:rsidRDefault="00191AB0" w:rsidP="00191AB0">
      <w:r>
        <w:t xml:space="preserve">Pokud nově vytvořený prvek poklepeme nebo stiskneme tlačítko </w:t>
      </w:r>
      <w:r w:rsidRPr="009C36D8">
        <w:rPr>
          <w:noProof/>
        </w:rPr>
        <w:drawing>
          <wp:inline distT="0" distB="0" distL="0" distR="0" wp14:anchorId="46D82C53" wp14:editId="6E294457">
            <wp:extent cx="323895" cy="295316"/>
            <wp:effectExtent l="0" t="0" r="0" b="952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3895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(Upravit děti prvku), dostaneme se do režimu úprav (editace), kdy můžeme upravovat, které prvky budou zvolenému prvku podřazené (uvidíme je pak v pravém sloupci). Do pravého sloupce pak můžeme prvky „dostat“ více způsoby:</w:t>
      </w:r>
    </w:p>
    <w:p w14:paraId="143140E4" w14:textId="77777777" w:rsidR="00191AB0" w:rsidRDefault="00191AB0" w:rsidP="00191AB0">
      <w:pPr>
        <w:pStyle w:val="Odstavecseseznamem"/>
        <w:numPr>
          <w:ilvl w:val="0"/>
          <w:numId w:val="19"/>
        </w:numPr>
      </w:pPr>
      <w:r>
        <w:t>poklepáním na prvek ze seznamu prvků,</w:t>
      </w:r>
    </w:p>
    <w:p w14:paraId="409323A0" w14:textId="77777777" w:rsidR="00191AB0" w:rsidRDefault="00191AB0" w:rsidP="00191AB0">
      <w:pPr>
        <w:pStyle w:val="Odstavecseseznamem"/>
        <w:numPr>
          <w:ilvl w:val="0"/>
          <w:numId w:val="19"/>
        </w:numPr>
      </w:pPr>
      <w:r>
        <w:t>přetažením prvku ze seznamu do pravého sloupce.</w:t>
      </w:r>
      <w:r>
        <w:br/>
      </w:r>
      <w:r w:rsidRPr="00B65EA3">
        <w:rPr>
          <w:noProof/>
        </w:rPr>
        <w:drawing>
          <wp:inline distT="0" distB="0" distL="0" distR="0" wp14:anchorId="402FB5CA" wp14:editId="015DEDB7">
            <wp:extent cx="4915586" cy="2305372"/>
            <wp:effectExtent l="0" t="0" r="0" b="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915586" cy="2305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A7ED3" w14:textId="77777777" w:rsidR="00191AB0" w:rsidRDefault="00191AB0" w:rsidP="00191AB0">
      <w:r w:rsidRPr="009E1ED0">
        <w:rPr>
          <w:b/>
          <w:bCs/>
        </w:rPr>
        <w:t>Pozor!</w:t>
      </w:r>
      <w:r>
        <w:t xml:space="preserve"> Pokud dojde ke změně, kdy se z prvku základní úrovně stane konsolidovaný prvek (tj. prvek, který pod sebou obsahuje další prvky), na tomto prvku budou vymazaná veškerá data. Aplikace na tuto událost ještě uživatele upozorní hláškou.</w:t>
      </w:r>
    </w:p>
    <w:p w14:paraId="5E704C5A" w14:textId="77777777" w:rsidR="00191AB0" w:rsidRDefault="00191AB0" w:rsidP="00191AB0">
      <w:pPr>
        <w:pStyle w:val="Nadpis1"/>
      </w:pPr>
      <w:r>
        <w:t>Váha prvku</w:t>
      </w:r>
    </w:p>
    <w:p w14:paraId="152E0186" w14:textId="77777777" w:rsidR="00191AB0" w:rsidRDefault="00191AB0" w:rsidP="00191AB0">
      <w:r>
        <w:t xml:space="preserve">U každého prvku je pak možné mu nastavit jeho váhu. </w:t>
      </w:r>
      <w:r w:rsidRPr="00B65EA3">
        <w:rPr>
          <w:b/>
          <w:bCs/>
        </w:rPr>
        <w:t>Váha</w:t>
      </w:r>
      <w:r>
        <w:t xml:space="preserve"> prvku určuje, jakým násobkem se podřazený prvek do vrcholového sčítá. Výchozí váha je nastavena na hodnotu </w:t>
      </w:r>
      <w:r w:rsidRPr="00B65EA3">
        <w:rPr>
          <w:b/>
          <w:bCs/>
        </w:rPr>
        <w:t>1</w:t>
      </w:r>
      <w:r>
        <w:t xml:space="preserve">, což znamená, že nově vytvořený vrcholový prvek bude součtem všech jeho podřazených prvků, které mají právě váhu 1. </w:t>
      </w:r>
    </w:p>
    <w:p w14:paraId="20FD2994" w14:textId="77777777" w:rsidR="00191AB0" w:rsidRDefault="00191AB0" w:rsidP="00191AB0">
      <w:r>
        <w:t xml:space="preserve">Můžete ale narazit na situaci, kdy cíleně nastavíte váhu na </w:t>
      </w:r>
      <w:r w:rsidRPr="00B65EA3">
        <w:rPr>
          <w:b/>
          <w:bCs/>
        </w:rPr>
        <w:t>0</w:t>
      </w:r>
      <w:r>
        <w:t>. V takovém případě bude prvek v rámci struktury zařazený pod vrcholový, ale ten vrcholový jej pak nebude počítat do celkového součtu (typicky tato situace nastává v případě, kdy potřebujete mít pro přehlednost určité prvky v rámci jednoho stromu, ale součet prvků nemá logiku, „nemá smysl sčítat hrušky a jablka“).</w:t>
      </w:r>
    </w:p>
    <w:p w14:paraId="2B30D993" w14:textId="77777777" w:rsidR="00191AB0" w:rsidRDefault="00191AB0" w:rsidP="00191AB0">
      <w:r>
        <w:t xml:space="preserve">Váhu můžete nastavit i záporně, např. na </w:t>
      </w:r>
      <w:r w:rsidRPr="00B65EA3">
        <w:rPr>
          <w:b/>
          <w:bCs/>
        </w:rPr>
        <w:t>-1</w:t>
      </w:r>
      <w:r>
        <w:t>. Typickým příkladem je prvek HV (hospodářský výsledek), kam vstupují s kladnou váhou výnosové účty (prvek A6) a se zápornou váhou náklady (A5). Prvek HV tak bude zobrazovat rozdíl výnosů a nákladů (HV = A6 - A5).</w:t>
      </w:r>
    </w:p>
    <w:p w14:paraId="0C17A8D5" w14:textId="77777777" w:rsidR="00191AB0" w:rsidRDefault="00191AB0" w:rsidP="00191AB0">
      <w:r>
        <w:rPr>
          <w:noProof/>
        </w:rPr>
        <w:drawing>
          <wp:inline distT="0" distB="0" distL="0" distR="0" wp14:anchorId="0B75251B" wp14:editId="281D22F3">
            <wp:extent cx="4257675" cy="2019300"/>
            <wp:effectExtent l="0" t="0" r="9525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4B159" w14:textId="77777777" w:rsidR="00191AB0" w:rsidRDefault="00191AB0" w:rsidP="00191AB0">
      <w:pPr>
        <w:pStyle w:val="Nadpis1"/>
      </w:pPr>
      <w:r>
        <w:t>Přetažení prvků v rámci stromové struktury</w:t>
      </w:r>
    </w:p>
    <w:p w14:paraId="69045F1F" w14:textId="77777777" w:rsidR="00191AB0" w:rsidRDefault="00191AB0" w:rsidP="00191AB0">
      <w:r>
        <w:t xml:space="preserve">Vytvářet struktury je ale možné i v zobrazení stromu prvků. Tam se tyto změny provádí pomocí přetažení prvků myší na příslušné místo. </w:t>
      </w:r>
    </w:p>
    <w:p w14:paraId="67C22684" w14:textId="77777777" w:rsidR="00191AB0" w:rsidRDefault="00191AB0" w:rsidP="00191AB0">
      <w:r w:rsidRPr="00E07BF5">
        <w:rPr>
          <w:noProof/>
        </w:rPr>
        <w:drawing>
          <wp:inline distT="0" distB="0" distL="0" distR="0" wp14:anchorId="00D294B8" wp14:editId="299FF6CD">
            <wp:extent cx="2010056" cy="3210373"/>
            <wp:effectExtent l="0" t="0" r="9525" b="0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010056" cy="3210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C8945" w14:textId="77777777" w:rsidR="00191AB0" w:rsidRDefault="00191AB0" w:rsidP="00191AB0">
      <w:r w:rsidRPr="00E07BF5">
        <w:rPr>
          <w:b/>
          <w:bCs/>
        </w:rPr>
        <w:t>Pozor!</w:t>
      </w:r>
      <w:r>
        <w:t xml:space="preserve"> Prostým přetažení dojde k přesunutí prvku z jednoho místa na druhé. Pokud chceme mít prvek zařazený ve více stromech (jako v tomto případě potřebujeme prvek CCP_5_CEL mít zařazený pod prvkem TEST, ale zároveň ho nechat v původním stromu </w:t>
      </w:r>
      <w:proofErr w:type="spellStart"/>
      <w:r>
        <w:t>CCtotal</w:t>
      </w:r>
      <w:proofErr w:type="spellEnd"/>
      <w:r>
        <w:t xml:space="preserve">), je při tažení myši důležité držet klávesu </w:t>
      </w:r>
      <w:r w:rsidRPr="00E07BF5">
        <w:rPr>
          <w:b/>
          <w:bCs/>
        </w:rPr>
        <w:t>Ctrl</w:t>
      </w:r>
      <w:r>
        <w:t xml:space="preserve">. U kurzoru se pak objeví malý </w:t>
      </w:r>
      <w:r w:rsidRPr="00E07BF5">
        <w:rPr>
          <w:b/>
          <w:bCs/>
        </w:rPr>
        <w:t>symbol plus [+]</w:t>
      </w:r>
      <w:r>
        <w:t>, který značí, že dojde ke kopii.</w:t>
      </w:r>
    </w:p>
    <w:p w14:paraId="793AE472" w14:textId="77777777" w:rsidR="00191AB0" w:rsidRDefault="00191AB0" w:rsidP="00191AB0">
      <w:r>
        <w:t>Důležité je také sledovat malou šipku v levé části (nalevo od prvků), která může mít dvě podoby.</w:t>
      </w:r>
    </w:p>
    <w:p w14:paraId="635AD516" w14:textId="77777777" w:rsidR="00191AB0" w:rsidRDefault="00191AB0" w:rsidP="00191AB0">
      <w:pPr>
        <w:pStyle w:val="Odstavecseseznamem"/>
        <w:numPr>
          <w:ilvl w:val="0"/>
          <w:numId w:val="20"/>
        </w:numPr>
      </w:pPr>
      <w:r w:rsidRPr="006363EE">
        <w:rPr>
          <w:b/>
          <w:bCs/>
        </w:rPr>
        <w:t>Zelená rovná</w:t>
      </w:r>
      <w:r>
        <w:t xml:space="preserve"> </w:t>
      </w:r>
      <w:r w:rsidRPr="006363EE">
        <w:rPr>
          <w:b/>
          <w:bCs/>
        </w:rPr>
        <w:t>šipka</w:t>
      </w:r>
      <w:r>
        <w:t xml:space="preserve"> značí, že přetahovaný prvek bude zařazen v rámci struktury pod prvek s šipkou (stane se tak jeho podřazeným prvkem).</w:t>
      </w:r>
    </w:p>
    <w:p w14:paraId="2EAD8795" w14:textId="77777777" w:rsidR="00191AB0" w:rsidRDefault="00191AB0" w:rsidP="00191AB0">
      <w:pPr>
        <w:pStyle w:val="Odstavecseseznamem"/>
        <w:numPr>
          <w:ilvl w:val="0"/>
          <w:numId w:val="20"/>
        </w:numPr>
      </w:pPr>
      <w:r w:rsidRPr="006363EE">
        <w:rPr>
          <w:b/>
          <w:bCs/>
        </w:rPr>
        <w:t>Modrá zahnutá šipka</w:t>
      </w:r>
      <w:r>
        <w:t xml:space="preserve"> značí, že se prvek pouze přemístí (nebo zkopíruje) na místo nad vybraným prvkem, hierarchicky bude na stejné úrovni jako prvek s šipkou. Toho lze využít např. když potřebujeme rychle změnit pořadí prvků ve struktuře.</w:t>
      </w:r>
    </w:p>
    <w:p w14:paraId="523729C2" w14:textId="77777777" w:rsidR="00191AB0" w:rsidRDefault="00191AB0" w:rsidP="00191AB0">
      <w:r>
        <w:t xml:space="preserve">To, jak se přetažení prvků bude chovat (s jakou šipkou) je možné během přetahování přepínat držením klávesy </w:t>
      </w:r>
      <w:r w:rsidRPr="006363EE">
        <w:rPr>
          <w:b/>
          <w:bCs/>
        </w:rPr>
        <w:t>Shift</w:t>
      </w:r>
      <w:r>
        <w:t>.</w:t>
      </w:r>
    </w:p>
    <w:p w14:paraId="2949CE05" w14:textId="77777777" w:rsidR="00191AB0" w:rsidRDefault="00191AB0" w:rsidP="00191AB0">
      <w:r>
        <w:rPr>
          <w:noProof/>
        </w:rPr>
        <w:drawing>
          <wp:inline distT="0" distB="0" distL="0" distR="0" wp14:anchorId="78CBEF26" wp14:editId="42A27C3E">
            <wp:extent cx="5760720" cy="1917700"/>
            <wp:effectExtent l="0" t="0" r="0" b="635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167CB" w14:textId="77777777" w:rsidR="00191AB0" w:rsidRDefault="00191AB0" w:rsidP="00191AB0">
      <w:pPr>
        <w:pStyle w:val="Nadpis1"/>
      </w:pPr>
      <w:r>
        <w:t>Název prvku</w:t>
      </w:r>
    </w:p>
    <w:p w14:paraId="0CA77F49" w14:textId="77777777" w:rsidR="00191AB0" w:rsidRDefault="00191AB0" w:rsidP="00191AB0">
      <w:r>
        <w:t>Ve stromové struktuře je rovněž možné upravit název prvku. To provedeme vybráním prvku a následně klepnutí na tlačítko se třemi tečkami […] v pravé části. Následně zadáme název prvku a změnu potvrdíme klávesou Enter.</w:t>
      </w:r>
    </w:p>
    <w:p w14:paraId="10CAD143" w14:textId="77777777" w:rsidR="00191AB0" w:rsidRDefault="00191AB0" w:rsidP="00191AB0">
      <w:r>
        <w:rPr>
          <w:noProof/>
        </w:rPr>
        <w:drawing>
          <wp:inline distT="0" distB="0" distL="0" distR="0" wp14:anchorId="6E851EAD" wp14:editId="03F6CFFB">
            <wp:extent cx="5760720" cy="1920240"/>
            <wp:effectExtent l="0" t="0" r="0" b="3810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AC497" w14:textId="77777777" w:rsidR="00191AB0" w:rsidRDefault="00191AB0" w:rsidP="00191AB0"/>
    <w:p w14:paraId="30E4B91C" w14:textId="77777777" w:rsidR="00191AB0" w:rsidRPr="00724425" w:rsidRDefault="00191AB0" w:rsidP="00191AB0">
      <w:pPr>
        <w:rPr>
          <w:sz w:val="20"/>
          <w:szCs w:val="20"/>
        </w:rPr>
      </w:pPr>
    </w:p>
    <w:p w14:paraId="519E425C" w14:textId="77777777" w:rsidR="00191AB0" w:rsidRPr="006A6BEE" w:rsidRDefault="00191AB0" w:rsidP="00191AB0"/>
    <w:p w14:paraId="62A875FF" w14:textId="3F649F6F" w:rsidR="00512010" w:rsidRDefault="00512010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</w:p>
    <w:sectPr w:rsidR="00512010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E582F2" w14:textId="77777777" w:rsidR="00B65C2B" w:rsidRDefault="00B65C2B" w:rsidP="00FC2F67">
      <w:pPr>
        <w:spacing w:after="0" w:line="240" w:lineRule="auto"/>
      </w:pPr>
      <w:r>
        <w:separator/>
      </w:r>
    </w:p>
  </w:endnote>
  <w:endnote w:type="continuationSeparator" w:id="0">
    <w:p w14:paraId="1370D94E" w14:textId="77777777" w:rsidR="00B65C2B" w:rsidRDefault="00B65C2B" w:rsidP="00FC2F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altName w:val="Courier New PSMT"/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28113146"/>
      <w:docPartObj>
        <w:docPartGallery w:val="Page Numbers (Bottom of Page)"/>
        <w:docPartUnique/>
      </w:docPartObj>
    </w:sdtPr>
    <w:sdtEndPr/>
    <w:sdtContent>
      <w:p w14:paraId="5A9712F2" w14:textId="77777777" w:rsidR="00FC2F67" w:rsidRDefault="00FC2F67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0BEA2E1" w14:textId="77777777" w:rsidR="00FC2F67" w:rsidRDefault="00FC2F6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EB9B43" w14:textId="77777777" w:rsidR="00B65C2B" w:rsidRDefault="00B65C2B" w:rsidP="00FC2F67">
      <w:pPr>
        <w:spacing w:after="0" w:line="240" w:lineRule="auto"/>
      </w:pPr>
      <w:r>
        <w:separator/>
      </w:r>
    </w:p>
  </w:footnote>
  <w:footnote w:type="continuationSeparator" w:id="0">
    <w:p w14:paraId="6669573F" w14:textId="77777777" w:rsidR="00B65C2B" w:rsidRDefault="00B65C2B" w:rsidP="00FC2F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0749F"/>
    <w:multiLevelType w:val="hybridMultilevel"/>
    <w:tmpl w:val="92344404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406759"/>
    <w:multiLevelType w:val="hybridMultilevel"/>
    <w:tmpl w:val="1510808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932241"/>
    <w:multiLevelType w:val="hybridMultilevel"/>
    <w:tmpl w:val="16A4F2F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674F88"/>
    <w:multiLevelType w:val="hybridMultilevel"/>
    <w:tmpl w:val="92344404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604825"/>
    <w:multiLevelType w:val="hybridMultilevel"/>
    <w:tmpl w:val="D4E6FE06"/>
    <w:lvl w:ilvl="0" w:tplc="D0888E9E">
      <w:start w:val="2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067D8B"/>
    <w:multiLevelType w:val="hybridMultilevel"/>
    <w:tmpl w:val="92344404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22452A"/>
    <w:multiLevelType w:val="multilevel"/>
    <w:tmpl w:val="23F867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 w15:restartNumberingAfterBreak="0">
    <w:nsid w:val="513061AF"/>
    <w:multiLevelType w:val="hybridMultilevel"/>
    <w:tmpl w:val="7586FA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4906DAF"/>
    <w:multiLevelType w:val="hybridMultilevel"/>
    <w:tmpl w:val="D7F8C33A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CA14C07"/>
    <w:multiLevelType w:val="hybridMultilevel"/>
    <w:tmpl w:val="2638887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3E4719E"/>
    <w:multiLevelType w:val="hybridMultilevel"/>
    <w:tmpl w:val="92344404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A52934"/>
    <w:multiLevelType w:val="hybridMultilevel"/>
    <w:tmpl w:val="FA761536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68277055"/>
    <w:multiLevelType w:val="hybridMultilevel"/>
    <w:tmpl w:val="EC54D6E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B455CB"/>
    <w:multiLevelType w:val="hybridMultilevel"/>
    <w:tmpl w:val="61ECF1E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5034A8"/>
    <w:multiLevelType w:val="hybridMultilevel"/>
    <w:tmpl w:val="884AE2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D2319B6"/>
    <w:multiLevelType w:val="hybridMultilevel"/>
    <w:tmpl w:val="20BE96E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4B1438"/>
    <w:multiLevelType w:val="hybridMultilevel"/>
    <w:tmpl w:val="80C0B7D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954C10"/>
    <w:multiLevelType w:val="hybridMultilevel"/>
    <w:tmpl w:val="A8B24C3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14D5497"/>
    <w:multiLevelType w:val="multilevel"/>
    <w:tmpl w:val="23F867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7C866714"/>
    <w:multiLevelType w:val="hybridMultilevel"/>
    <w:tmpl w:val="4024301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716A7D"/>
    <w:multiLevelType w:val="hybridMultilevel"/>
    <w:tmpl w:val="9B2419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2"/>
  </w:num>
  <w:num w:numId="3">
    <w:abstractNumId w:val="13"/>
  </w:num>
  <w:num w:numId="4">
    <w:abstractNumId w:val="19"/>
  </w:num>
  <w:num w:numId="5">
    <w:abstractNumId w:val="12"/>
  </w:num>
  <w:num w:numId="6">
    <w:abstractNumId w:val="9"/>
  </w:num>
  <w:num w:numId="7">
    <w:abstractNumId w:val="15"/>
  </w:num>
  <w:num w:numId="8">
    <w:abstractNumId w:val="11"/>
  </w:num>
  <w:num w:numId="9">
    <w:abstractNumId w:val="16"/>
  </w:num>
  <w:num w:numId="10">
    <w:abstractNumId w:val="4"/>
  </w:num>
  <w:num w:numId="11">
    <w:abstractNumId w:val="6"/>
  </w:num>
  <w:num w:numId="12">
    <w:abstractNumId w:val="18"/>
  </w:num>
  <w:num w:numId="13">
    <w:abstractNumId w:val="3"/>
  </w:num>
  <w:num w:numId="14">
    <w:abstractNumId w:val="10"/>
  </w:num>
  <w:num w:numId="15">
    <w:abstractNumId w:val="0"/>
  </w:num>
  <w:num w:numId="16">
    <w:abstractNumId w:val="5"/>
  </w:num>
  <w:num w:numId="17">
    <w:abstractNumId w:val="17"/>
  </w:num>
  <w:num w:numId="18">
    <w:abstractNumId w:val="20"/>
  </w:num>
  <w:num w:numId="19">
    <w:abstractNumId w:val="1"/>
  </w:num>
  <w:num w:numId="20">
    <w:abstractNumId w:val="14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BB5"/>
    <w:rsid w:val="00034B77"/>
    <w:rsid w:val="00044571"/>
    <w:rsid w:val="000A7F13"/>
    <w:rsid w:val="0010213F"/>
    <w:rsid w:val="001026F5"/>
    <w:rsid w:val="00102DDE"/>
    <w:rsid w:val="001054BE"/>
    <w:rsid w:val="001117BE"/>
    <w:rsid w:val="00121215"/>
    <w:rsid w:val="00123801"/>
    <w:rsid w:val="001335C5"/>
    <w:rsid w:val="0015237D"/>
    <w:rsid w:val="00155D83"/>
    <w:rsid w:val="00191AB0"/>
    <w:rsid w:val="0019482C"/>
    <w:rsid w:val="002208B7"/>
    <w:rsid w:val="00241978"/>
    <w:rsid w:val="00274941"/>
    <w:rsid w:val="002B5767"/>
    <w:rsid w:val="002C003E"/>
    <w:rsid w:val="002E5CF9"/>
    <w:rsid w:val="00412B0D"/>
    <w:rsid w:val="00415018"/>
    <w:rsid w:val="00430757"/>
    <w:rsid w:val="0046514A"/>
    <w:rsid w:val="00467F32"/>
    <w:rsid w:val="0047545B"/>
    <w:rsid w:val="004D24B6"/>
    <w:rsid w:val="004D667F"/>
    <w:rsid w:val="004F2608"/>
    <w:rsid w:val="00512010"/>
    <w:rsid w:val="00521DB0"/>
    <w:rsid w:val="00523AA0"/>
    <w:rsid w:val="00583542"/>
    <w:rsid w:val="0059086A"/>
    <w:rsid w:val="005C663F"/>
    <w:rsid w:val="00607E5C"/>
    <w:rsid w:val="00655974"/>
    <w:rsid w:val="006A7FA1"/>
    <w:rsid w:val="006C4200"/>
    <w:rsid w:val="00702D5F"/>
    <w:rsid w:val="007104D4"/>
    <w:rsid w:val="00716B55"/>
    <w:rsid w:val="00756B02"/>
    <w:rsid w:val="007832D4"/>
    <w:rsid w:val="007B33B9"/>
    <w:rsid w:val="0082571C"/>
    <w:rsid w:val="00842AF8"/>
    <w:rsid w:val="008543AE"/>
    <w:rsid w:val="008A075D"/>
    <w:rsid w:val="008B18B8"/>
    <w:rsid w:val="008B2D2A"/>
    <w:rsid w:val="008B6A90"/>
    <w:rsid w:val="008C0B74"/>
    <w:rsid w:val="008E07DD"/>
    <w:rsid w:val="0091621D"/>
    <w:rsid w:val="0092248C"/>
    <w:rsid w:val="00925417"/>
    <w:rsid w:val="00927AFA"/>
    <w:rsid w:val="0098743E"/>
    <w:rsid w:val="009930CC"/>
    <w:rsid w:val="00997A88"/>
    <w:rsid w:val="009F241E"/>
    <w:rsid w:val="00A21BAE"/>
    <w:rsid w:val="00A51031"/>
    <w:rsid w:val="00AE3B3F"/>
    <w:rsid w:val="00AF1F9A"/>
    <w:rsid w:val="00B01EF7"/>
    <w:rsid w:val="00B04075"/>
    <w:rsid w:val="00B30CB6"/>
    <w:rsid w:val="00B32101"/>
    <w:rsid w:val="00B36143"/>
    <w:rsid w:val="00B42CB3"/>
    <w:rsid w:val="00B65C2B"/>
    <w:rsid w:val="00B673EF"/>
    <w:rsid w:val="00BC2EB6"/>
    <w:rsid w:val="00BF2CA0"/>
    <w:rsid w:val="00BF78EF"/>
    <w:rsid w:val="00C00945"/>
    <w:rsid w:val="00C445BD"/>
    <w:rsid w:val="00CB0F84"/>
    <w:rsid w:val="00CD0616"/>
    <w:rsid w:val="00D05E64"/>
    <w:rsid w:val="00D10213"/>
    <w:rsid w:val="00D40F76"/>
    <w:rsid w:val="00D45005"/>
    <w:rsid w:val="00D54BB5"/>
    <w:rsid w:val="00DF1FF9"/>
    <w:rsid w:val="00E03BF1"/>
    <w:rsid w:val="00E05F0E"/>
    <w:rsid w:val="00E1121B"/>
    <w:rsid w:val="00E30A21"/>
    <w:rsid w:val="00E335F4"/>
    <w:rsid w:val="00EE25AC"/>
    <w:rsid w:val="00EF2E3C"/>
    <w:rsid w:val="00F056D1"/>
    <w:rsid w:val="00F33383"/>
    <w:rsid w:val="00F350C2"/>
    <w:rsid w:val="00FC2F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89A52C"/>
  <w15:chartTrackingRefBased/>
  <w15:docId w15:val="{11CBAC80-AE90-4499-97A5-8107DBA32F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F241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E30A2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B361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D4500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B5767"/>
    <w:pPr>
      <w:ind w:left="720"/>
      <w:contextualSpacing/>
    </w:pPr>
  </w:style>
  <w:style w:type="character" w:customStyle="1" w:styleId="Nadpis1Char">
    <w:name w:val="Nadpis 1 Char"/>
    <w:basedOn w:val="Standardnpsmoodstavce"/>
    <w:link w:val="Nadpis1"/>
    <w:uiPriority w:val="9"/>
    <w:rsid w:val="009F241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E30A2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B361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D4500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Zhlav">
    <w:name w:val="header"/>
    <w:basedOn w:val="Normln"/>
    <w:link w:val="ZhlavChar"/>
    <w:uiPriority w:val="99"/>
    <w:unhideWhenUsed/>
    <w:rsid w:val="00FC2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C2F67"/>
  </w:style>
  <w:style w:type="paragraph" w:styleId="Zpat">
    <w:name w:val="footer"/>
    <w:basedOn w:val="Normln"/>
    <w:link w:val="ZpatChar"/>
    <w:uiPriority w:val="99"/>
    <w:unhideWhenUsed/>
    <w:rsid w:val="00FC2F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C2F67"/>
  </w:style>
  <w:style w:type="paragraph" w:customStyle="1" w:styleId="Default">
    <w:name w:val="Default"/>
    <w:rsid w:val="00191AB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69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59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6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18</Pages>
  <Words>1529</Words>
  <Characters>9023</Characters>
  <Application>Microsoft Office Word</Application>
  <DocSecurity>0</DocSecurity>
  <Lines>75</Lines>
  <Paragraphs>21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36</vt:i4>
      </vt:variant>
    </vt:vector>
  </HeadingPairs>
  <TitlesOfParts>
    <vt:vector size="37" baseType="lpstr">
      <vt:lpstr/>
      <vt:lpstr/>
      <vt:lpstr>Corporate Financial Management (CFM) </vt:lpstr>
      <vt:lpstr>gen. 2</vt:lpstr>
      <vt:lpstr/>
      <vt:lpstr/>
      <vt:lpstr/>
      <vt:lpstr/>
      <vt:lpstr>Aplikace CFM</vt:lpstr>
      <vt:lpstr>Hlavní menu a otevírání reportů</vt:lpstr>
      <vt:lpstr>Karta Nastavení</vt:lpstr>
      <vt:lpstr>Tlačítková lišta karty CFM</vt:lpstr>
      <vt:lpstr>Výběr z dimenze</vt:lpstr>
      <vt:lpstr>    Změna velikosti okna</vt:lpstr>
      <vt:lpstr>    Řazení a filtrování v rámci výběrového okna</vt:lpstr>
      <vt:lpstr>Rotace dimenzí</vt:lpstr>
      <vt:lpstr/>
      <vt:lpstr>Detail hodnoty</vt:lpstr>
      <vt:lpstr>Funkce vložit pohled</vt:lpstr>
      <vt:lpstr>Uživatelské reporty</vt:lpstr>
      <vt:lpstr>    Ukládání</vt:lpstr>
      <vt:lpstr>    Otevírání</vt:lpstr>
      <vt:lpstr/>
      <vt:lpstr/>
      <vt:lpstr/>
      <vt:lpstr/>
      <vt:lpstr>Typy panelů</vt:lpstr>
      <vt:lpstr>    Analytické</vt:lpstr>
      <vt:lpstr>    </vt:lpstr>
      <vt:lpstr>    Porovnávací</vt:lpstr>
      <vt:lpstr>    </vt:lpstr>
      <vt:lpstr>    Převodové</vt:lpstr>
      <vt:lpstr>    </vt:lpstr>
      <vt:lpstr>    Úpravové</vt:lpstr>
      <vt:lpstr>        Hromadné úpravy pro jednotlivé hodnoty </vt:lpstr>
      <vt:lpstr>        Hromadné úpravy pro více hodnot současně </vt:lpstr>
      <vt:lpstr>        Komentáře k hodnotě</vt:lpstr>
    </vt:vector>
  </TitlesOfParts>
  <Company/>
  <LinksUpToDate>false</LinksUpToDate>
  <CharactersWithSpaces>10531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Stružský</dc:creator>
  <cp:keywords/>
  <dc:description/>
  <cp:lastModifiedBy>Tomáš Chlebna</cp:lastModifiedBy>
  <cp:revision>7</cp:revision>
  <dcterms:created xsi:type="dcterms:W3CDTF">2019-01-18T12:04:00Z</dcterms:created>
  <dcterms:modified xsi:type="dcterms:W3CDTF">2021-11-01T11:51:00Z</dcterms:modified>
</cp:coreProperties>
</file>