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7A" w:rsidRPr="009C7DC5" w:rsidRDefault="009C7DC5">
      <w:pPr>
        <w:rPr>
          <w:b/>
          <w:bCs/>
        </w:rPr>
      </w:pPr>
      <w:r w:rsidRPr="009C7DC5">
        <w:rPr>
          <w:b/>
          <w:bCs/>
        </w:rPr>
        <w:t>I.IK – definice spektra výkonů/případů</w:t>
      </w:r>
    </w:p>
    <w:p w:rsidR="009C7DC5" w:rsidRDefault="009C7DC5">
      <w:bookmarkStart w:id="0" w:name="_GoBack"/>
      <w:bookmarkEnd w:id="0"/>
    </w:p>
    <w:sectPr w:rsidR="009C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5"/>
    <w:rsid w:val="00746A7A"/>
    <w:rsid w:val="009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57F9"/>
  <w15:chartTrackingRefBased/>
  <w15:docId w15:val="{6D1DC785-0744-4BAF-91A5-047829A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 Roman, Ing.</dc:creator>
  <cp:keywords/>
  <dc:description/>
  <cp:lastModifiedBy>Foks Roman, Ing.</cp:lastModifiedBy>
  <cp:revision>1</cp:revision>
  <dcterms:created xsi:type="dcterms:W3CDTF">2020-03-13T08:01:00Z</dcterms:created>
  <dcterms:modified xsi:type="dcterms:W3CDTF">2020-03-13T08:02:00Z</dcterms:modified>
</cp:coreProperties>
</file>