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98" w:rsidRPr="00DF0581" w:rsidRDefault="00885257" w:rsidP="00DF0581">
      <w:pPr>
        <w:jc w:val="center"/>
        <w:rPr>
          <w:b/>
        </w:rPr>
      </w:pPr>
      <w:r>
        <w:rPr>
          <w:b/>
        </w:rPr>
        <w:t>Oblasti řešené</w:t>
      </w:r>
      <w:r w:rsidR="00DF0581" w:rsidRPr="00DF0581">
        <w:rPr>
          <w:b/>
        </w:rPr>
        <w:t xml:space="preserve"> odbor</w:t>
      </w:r>
      <w:r>
        <w:rPr>
          <w:b/>
        </w:rPr>
        <w:t>em</w:t>
      </w:r>
      <w:r w:rsidR="00DF0581" w:rsidRPr="00DF0581">
        <w:rPr>
          <w:b/>
        </w:rPr>
        <w:t xml:space="preserve"> controllingu </w:t>
      </w:r>
      <w:r w:rsidR="002D3305">
        <w:rPr>
          <w:b/>
        </w:rPr>
        <w:t>od roku</w:t>
      </w:r>
      <w:r w:rsidR="00DF0581" w:rsidRPr="00DF0581">
        <w:rPr>
          <w:b/>
        </w:rPr>
        <w:t xml:space="preserve"> 2019</w:t>
      </w:r>
      <w:r w:rsidR="002D3305">
        <w:rPr>
          <w:b/>
        </w:rPr>
        <w:t xml:space="preserve"> do XXX</w:t>
      </w:r>
      <w:bookmarkStart w:id="0" w:name="_GoBack"/>
      <w:bookmarkEnd w:id="0"/>
    </w:p>
    <w:p w:rsidR="00DF0581" w:rsidRDefault="00DF0581"/>
    <w:p w:rsidR="00DF0581" w:rsidRDefault="00DF0581" w:rsidP="00444E41">
      <w:pPr>
        <w:pStyle w:val="Odstavecseseznamem"/>
        <w:numPr>
          <w:ilvl w:val="0"/>
          <w:numId w:val="1"/>
        </w:numPr>
        <w:spacing w:before="360" w:after="80"/>
        <w:ind w:left="357" w:hanging="357"/>
        <w:contextualSpacing w:val="0"/>
      </w:pPr>
      <w:r>
        <w:t>Produkce/úhrady:</w:t>
      </w:r>
    </w:p>
    <w:p w:rsidR="00DF0581" w:rsidRDefault="00DF0581" w:rsidP="008053BC">
      <w:pPr>
        <w:pStyle w:val="Odstavecseseznamem"/>
        <w:numPr>
          <w:ilvl w:val="1"/>
          <w:numId w:val="1"/>
        </w:numPr>
      </w:pPr>
      <w:r>
        <w:t>Kultivace datového sk</w:t>
      </w:r>
      <w:r w:rsidR="000A5D2C">
        <w:t>la</w:t>
      </w:r>
      <w:r>
        <w:t xml:space="preserve">du </w:t>
      </w:r>
      <w:proofErr w:type="spellStart"/>
      <w:r>
        <w:t>DSsoft</w:t>
      </w:r>
      <w:proofErr w:type="spellEnd"/>
      <w:r>
        <w:t>.</w:t>
      </w:r>
    </w:p>
    <w:p w:rsidR="00DF0581" w:rsidRDefault="00A00576" w:rsidP="008053BC">
      <w:pPr>
        <w:pStyle w:val="Odstavecseseznamem"/>
        <w:numPr>
          <w:ilvl w:val="1"/>
          <w:numId w:val="1"/>
        </w:numPr>
      </w:pPr>
      <w:r>
        <w:t xml:space="preserve">Nastavení úhradových modelů 2018/2019, </w:t>
      </w:r>
      <w:r w:rsidR="00981CE9">
        <w:t xml:space="preserve">začlenění dopravy a cizinců do úhrad, </w:t>
      </w:r>
      <w:r>
        <w:t xml:space="preserve">správa, vývoj, metodika verzí, extrapolace, </w:t>
      </w:r>
      <w:proofErr w:type="spellStart"/>
      <w:r>
        <w:t>dovývoj</w:t>
      </w:r>
      <w:proofErr w:type="spellEnd"/>
      <w:r>
        <w:t xml:space="preserve"> plánovacího modulu, zvyšování vypovídací schopnosti výstupů.</w:t>
      </w:r>
      <w:r w:rsidR="00981CE9">
        <w:t xml:space="preserve"> Příprava úhradových entit na rok 2020.</w:t>
      </w:r>
    </w:p>
    <w:p w:rsidR="00A00576" w:rsidRDefault="00A00576" w:rsidP="008053BC">
      <w:pPr>
        <w:pStyle w:val="Odstavecseseznamem"/>
        <w:numPr>
          <w:ilvl w:val="1"/>
          <w:numId w:val="1"/>
        </w:numPr>
      </w:pPr>
      <w:r>
        <w:t xml:space="preserve">Nastavení ETL procesů do OLAP, vytvoření </w:t>
      </w:r>
      <w:proofErr w:type="spellStart"/>
      <w:r>
        <w:t>customizovaných</w:t>
      </w:r>
      <w:proofErr w:type="spellEnd"/>
      <w:r>
        <w:t xml:space="preserve"> prvků produkce dle potřeb FNOL.</w:t>
      </w:r>
    </w:p>
    <w:p w:rsidR="00804834" w:rsidRDefault="00804834" w:rsidP="008053BC">
      <w:pPr>
        <w:pStyle w:val="Odstavecseseznamem"/>
        <w:numPr>
          <w:ilvl w:val="1"/>
          <w:numId w:val="1"/>
        </w:numPr>
      </w:pPr>
      <w:r>
        <w:t>Finalizace metodiky rozpouštění výnosů až na jednotlivé doklady.</w:t>
      </w:r>
    </w:p>
    <w:p w:rsidR="00A00576" w:rsidRDefault="00A00576" w:rsidP="00444E41">
      <w:pPr>
        <w:pStyle w:val="Odstavecseseznamem"/>
        <w:numPr>
          <w:ilvl w:val="0"/>
          <w:numId w:val="1"/>
        </w:numPr>
        <w:spacing w:before="360" w:after="80"/>
        <w:ind w:left="357" w:hanging="357"/>
        <w:contextualSpacing w:val="0"/>
      </w:pPr>
      <w:r>
        <w:t>Personalistika:</w:t>
      </w:r>
    </w:p>
    <w:p w:rsidR="00A00576" w:rsidRDefault="00722BD1" w:rsidP="008053BC">
      <w:pPr>
        <w:pStyle w:val="Odstavecseseznamem"/>
        <w:numPr>
          <w:ilvl w:val="1"/>
          <w:numId w:val="1"/>
        </w:numPr>
      </w:pPr>
      <w:r>
        <w:t>Datový sklad nad VEMA</w:t>
      </w:r>
      <w:r w:rsidR="00A00576">
        <w:t>.</w:t>
      </w:r>
    </w:p>
    <w:p w:rsidR="00A00576" w:rsidRDefault="00A00576" w:rsidP="008053BC">
      <w:pPr>
        <w:pStyle w:val="Odstavecseseznamem"/>
        <w:numPr>
          <w:ilvl w:val="1"/>
          <w:numId w:val="1"/>
        </w:numPr>
      </w:pPr>
      <w:r>
        <w:t xml:space="preserve">Modelování – plánování a tvorba předpokladu, </w:t>
      </w:r>
      <w:r w:rsidR="00722BD1">
        <w:t>identifikace dopadů</w:t>
      </w:r>
      <w:r>
        <w:t xml:space="preserve"> </w:t>
      </w:r>
      <w:r w:rsidR="00722BD1">
        <w:t>změn</w:t>
      </w:r>
      <w:r>
        <w:t> systému odměňování.</w:t>
      </w:r>
    </w:p>
    <w:p w:rsidR="00A00576" w:rsidRDefault="00A00576" w:rsidP="008053BC">
      <w:pPr>
        <w:pStyle w:val="Odstavecseseznamem"/>
        <w:numPr>
          <w:ilvl w:val="1"/>
          <w:numId w:val="1"/>
        </w:numPr>
      </w:pPr>
      <w:r>
        <w:t xml:space="preserve">ETL přenosy do OLAP, reporting v OLAP, reporty analýzy odchylek, </w:t>
      </w:r>
      <w:r w:rsidR="00722BD1">
        <w:t>reporting</w:t>
      </w:r>
      <w:r>
        <w:t xml:space="preserve"> systemizace.</w:t>
      </w:r>
    </w:p>
    <w:p w:rsidR="00A00576" w:rsidRDefault="00A00576" w:rsidP="008053BC">
      <w:pPr>
        <w:pStyle w:val="Odstavecseseznamem"/>
        <w:numPr>
          <w:ilvl w:val="1"/>
          <w:numId w:val="1"/>
        </w:numPr>
      </w:pPr>
      <w:r>
        <w:t>Návrh řešení neadresné evidence úvazku pracovníků ve VEMA/</w:t>
      </w:r>
      <w:proofErr w:type="spellStart"/>
      <w:r>
        <w:t>Shiftmaster</w:t>
      </w:r>
      <w:proofErr w:type="spellEnd"/>
      <w:r>
        <w:t>.</w:t>
      </w:r>
    </w:p>
    <w:p w:rsidR="00A00576" w:rsidRDefault="008053BC" w:rsidP="00444E41">
      <w:pPr>
        <w:pStyle w:val="Odstavecseseznamem"/>
        <w:numPr>
          <w:ilvl w:val="0"/>
          <w:numId w:val="1"/>
        </w:numPr>
        <w:spacing w:before="360" w:after="80"/>
        <w:ind w:left="357" w:hanging="357"/>
        <w:contextualSpacing w:val="0"/>
      </w:pPr>
      <w:r>
        <w:t>Sales controlling:</w:t>
      </w:r>
    </w:p>
    <w:p w:rsidR="008053BC" w:rsidRDefault="00AF399A" w:rsidP="008053BC">
      <w:pPr>
        <w:pStyle w:val="Odstavecseseznamem"/>
        <w:numPr>
          <w:ilvl w:val="1"/>
          <w:numId w:val="1"/>
        </w:numPr>
      </w:pPr>
      <w:r>
        <w:t>Vybudování datového skladu nad skladovým hospodářstvím (materiál, léky)</w:t>
      </w:r>
      <w:r w:rsidR="008053BC">
        <w:t>.</w:t>
      </w:r>
    </w:p>
    <w:p w:rsidR="008053BC" w:rsidRDefault="008053BC" w:rsidP="008053BC">
      <w:pPr>
        <w:pStyle w:val="Odstavecseseznamem"/>
        <w:numPr>
          <w:ilvl w:val="1"/>
          <w:numId w:val="1"/>
        </w:numPr>
      </w:pPr>
      <w:r>
        <w:t>Alokace bonusů až na skladovou kartu.</w:t>
      </w:r>
    </w:p>
    <w:p w:rsidR="008053BC" w:rsidRDefault="008053BC" w:rsidP="008053BC">
      <w:pPr>
        <w:pStyle w:val="Odstavecseseznamem"/>
        <w:numPr>
          <w:ilvl w:val="1"/>
          <w:numId w:val="1"/>
        </w:numPr>
      </w:pPr>
      <w:r>
        <w:t>Modelační a simulační nástroje pro plánování a vyhodnocování odchylek</w:t>
      </w:r>
      <w:r w:rsidR="00BD5A8F">
        <w:t xml:space="preserve"> (analýzy historických cen vstupů, plnění cílů v oblasti úspor v </w:t>
      </w:r>
      <w:r w:rsidR="001F0872">
        <w:t>soutěžích</w:t>
      </w:r>
      <w:r w:rsidR="00BD5A8F">
        <w:t>, zohledňování cenových dopadů při interpretaci výsledků).</w:t>
      </w:r>
    </w:p>
    <w:p w:rsidR="007E6B52" w:rsidRDefault="007E6B52" w:rsidP="008053BC">
      <w:pPr>
        <w:pStyle w:val="Odstavecseseznamem"/>
        <w:numPr>
          <w:ilvl w:val="1"/>
          <w:numId w:val="1"/>
        </w:numPr>
      </w:pPr>
      <w:r>
        <w:t>Zabezpečení controllingových procesů ve vazbě na úhrady, reporting plnění HV primariátů.</w:t>
      </w:r>
    </w:p>
    <w:p w:rsidR="007E6B52" w:rsidRDefault="003E2471" w:rsidP="00444E41">
      <w:pPr>
        <w:pStyle w:val="Odstavecseseznamem"/>
        <w:numPr>
          <w:ilvl w:val="0"/>
          <w:numId w:val="1"/>
        </w:numPr>
        <w:spacing w:before="360" w:after="80"/>
        <w:ind w:left="357" w:hanging="357"/>
        <w:contextualSpacing w:val="0"/>
      </w:pPr>
      <w:r>
        <w:t>Náklady:</w:t>
      </w:r>
    </w:p>
    <w:p w:rsidR="003E2471" w:rsidRDefault="003E2471" w:rsidP="003E2471">
      <w:pPr>
        <w:pStyle w:val="Odstavecseseznamem"/>
        <w:numPr>
          <w:ilvl w:val="1"/>
          <w:numId w:val="1"/>
        </w:numPr>
      </w:pPr>
      <w:r>
        <w:t>Systém alokace nákladů na byznys jednotky</w:t>
      </w:r>
      <w:r w:rsidR="00444E41">
        <w:t xml:space="preserve"> (střediska, kliniky)</w:t>
      </w:r>
      <w:r>
        <w:t>.</w:t>
      </w:r>
    </w:p>
    <w:p w:rsidR="003E2471" w:rsidRDefault="003E2471" w:rsidP="003E2471">
      <w:pPr>
        <w:pStyle w:val="Odstavecseseznamem"/>
        <w:numPr>
          <w:ilvl w:val="1"/>
          <w:numId w:val="1"/>
        </w:numPr>
      </w:pPr>
      <w:r>
        <w:t>Nákladové kalkulace produkce – návrh řešení celé FNOL</w:t>
      </w:r>
      <w:r w:rsidR="00444E41">
        <w:t xml:space="preserve">, vývoj nástroje se </w:t>
      </w:r>
      <w:proofErr w:type="spellStart"/>
      <w:r w:rsidR="00444E41">
        <w:t>Sefimou</w:t>
      </w:r>
      <w:proofErr w:type="spellEnd"/>
      <w:r>
        <w:t>.</w:t>
      </w:r>
    </w:p>
    <w:p w:rsidR="00A03BA7" w:rsidRDefault="00A03BA7" w:rsidP="00444E41">
      <w:pPr>
        <w:pStyle w:val="Odstavecseseznamem"/>
        <w:numPr>
          <w:ilvl w:val="0"/>
          <w:numId w:val="1"/>
        </w:numPr>
        <w:spacing w:before="360" w:after="80"/>
        <w:ind w:left="357" w:hanging="357"/>
        <w:contextualSpacing w:val="0"/>
      </w:pPr>
      <w:r>
        <w:t>Ostatní</w:t>
      </w:r>
      <w:r w:rsidR="00F72F3F">
        <w:t xml:space="preserve"> oblasti zpracování dat:</w:t>
      </w:r>
    </w:p>
    <w:p w:rsidR="00A03BA7" w:rsidRDefault="00F72F3F" w:rsidP="00A03BA7">
      <w:pPr>
        <w:pStyle w:val="Odstavecseseznamem"/>
        <w:numPr>
          <w:ilvl w:val="1"/>
          <w:numId w:val="1"/>
        </w:numPr>
      </w:pPr>
      <w:r>
        <w:t>Datové pumpy lůžkového fondu – nastavení, kultivace.</w:t>
      </w:r>
    </w:p>
    <w:p w:rsidR="00F72F3F" w:rsidRDefault="00F72F3F" w:rsidP="00A03BA7">
      <w:pPr>
        <w:pStyle w:val="Odstavecseseznamem"/>
        <w:numPr>
          <w:ilvl w:val="1"/>
          <w:numId w:val="1"/>
        </w:numPr>
      </w:pPr>
      <w:r>
        <w:t>Preskripce a záchyt preskripce.</w:t>
      </w:r>
    </w:p>
    <w:p w:rsidR="003E2471" w:rsidRDefault="003E2471" w:rsidP="00444E41">
      <w:pPr>
        <w:pStyle w:val="Odstavecseseznamem"/>
        <w:numPr>
          <w:ilvl w:val="0"/>
          <w:numId w:val="1"/>
        </w:numPr>
        <w:spacing w:before="360" w:after="80"/>
        <w:ind w:left="357" w:hanging="357"/>
        <w:contextualSpacing w:val="0"/>
      </w:pPr>
      <w:r>
        <w:t>Plánovací proces:</w:t>
      </w:r>
    </w:p>
    <w:p w:rsidR="003E2471" w:rsidRDefault="003E2471" w:rsidP="003E2471">
      <w:pPr>
        <w:pStyle w:val="Odstavecseseznamem"/>
        <w:numPr>
          <w:ilvl w:val="1"/>
          <w:numId w:val="1"/>
        </w:numPr>
      </w:pPr>
      <w:r>
        <w:t>Vytvoření metodiky a termínů plánovacího procesu.</w:t>
      </w:r>
    </w:p>
    <w:p w:rsidR="003E2471" w:rsidRDefault="003E2471" w:rsidP="003E2471">
      <w:pPr>
        <w:pStyle w:val="Odstavecseseznamem"/>
        <w:numPr>
          <w:ilvl w:val="1"/>
          <w:numId w:val="1"/>
        </w:numPr>
      </w:pPr>
      <w:r>
        <w:t>Technické zabezpečení nového plánovacího procesu FNOL v prostředí MIS/OLAP.</w:t>
      </w:r>
    </w:p>
    <w:p w:rsidR="008053BC" w:rsidRDefault="003E2471" w:rsidP="008053BC">
      <w:pPr>
        <w:pStyle w:val="Odstavecseseznamem"/>
        <w:numPr>
          <w:ilvl w:val="1"/>
          <w:numId w:val="1"/>
        </w:numPr>
      </w:pPr>
      <w:r>
        <w:t>Vývoj plánovacích modulů (produkce/úhrady, personalistika a osobní náklady, spotřeba materiálu, majetkové vstupy).</w:t>
      </w:r>
    </w:p>
    <w:p w:rsidR="00A03BA7" w:rsidRDefault="00A03BA7" w:rsidP="00444E41">
      <w:pPr>
        <w:pStyle w:val="Odstavecseseznamem"/>
        <w:numPr>
          <w:ilvl w:val="0"/>
          <w:numId w:val="1"/>
        </w:numPr>
        <w:spacing w:before="360" w:after="80"/>
        <w:ind w:left="357" w:hanging="357"/>
        <w:contextualSpacing w:val="0"/>
      </w:pPr>
      <w:r>
        <w:t>Reporting:</w:t>
      </w:r>
    </w:p>
    <w:p w:rsidR="00A03BA7" w:rsidRDefault="00F72F3F" w:rsidP="00A03BA7">
      <w:pPr>
        <w:pStyle w:val="Odstavecseseznamem"/>
        <w:numPr>
          <w:ilvl w:val="1"/>
          <w:numId w:val="1"/>
        </w:numPr>
      </w:pPr>
      <w:r>
        <w:t>Globální panely pro v</w:t>
      </w:r>
      <w:r w:rsidR="00A03BA7">
        <w:t>edení FNOL i vedení klinik</w:t>
      </w:r>
      <w:r>
        <w:t xml:space="preserve"> v prostředí MIS/OLAP, proškolení uživatelů.</w:t>
      </w:r>
    </w:p>
    <w:p w:rsidR="00F72F3F" w:rsidRDefault="00F72F3F" w:rsidP="00A03BA7">
      <w:pPr>
        <w:pStyle w:val="Odstavecseseznamem"/>
        <w:numPr>
          <w:ilvl w:val="1"/>
          <w:numId w:val="1"/>
        </w:numPr>
      </w:pPr>
      <w:r>
        <w:t xml:space="preserve">Metodika vyhodnocování BPR, tvorba předpokladů, </w:t>
      </w:r>
      <w:r w:rsidR="00444E41">
        <w:t xml:space="preserve">metodika </w:t>
      </w:r>
      <w:r>
        <w:t>strukturální</w:t>
      </w:r>
      <w:r w:rsidR="00444E41">
        <w:t>ch</w:t>
      </w:r>
      <w:r>
        <w:t xml:space="preserve"> a </w:t>
      </w:r>
      <w:proofErr w:type="spellStart"/>
      <w:r>
        <w:t>kalendarizační</w:t>
      </w:r>
      <w:r w:rsidR="00444E41">
        <w:t>ch</w:t>
      </w:r>
      <w:proofErr w:type="spellEnd"/>
      <w:r>
        <w:t xml:space="preserve"> odchyl</w:t>
      </w:r>
      <w:r w:rsidR="00444E41">
        <w:t>ek</w:t>
      </w:r>
      <w:r>
        <w:t>, metodika zohlednění dalších faktorů ovlivňujících přínosy klinik.</w:t>
      </w:r>
    </w:p>
    <w:p w:rsidR="00444E41" w:rsidRDefault="00444E41" w:rsidP="00444E41">
      <w:pPr>
        <w:pStyle w:val="Odstavecseseznamem"/>
        <w:numPr>
          <w:ilvl w:val="0"/>
          <w:numId w:val="1"/>
        </w:numPr>
        <w:spacing w:before="360" w:after="80"/>
        <w:ind w:left="357" w:hanging="357"/>
        <w:contextualSpacing w:val="0"/>
      </w:pPr>
      <w:r>
        <w:t>MIS obecně:</w:t>
      </w:r>
    </w:p>
    <w:p w:rsidR="00444E41" w:rsidRDefault="00444E41" w:rsidP="00444E41">
      <w:pPr>
        <w:pStyle w:val="Odstavecseseznamem"/>
        <w:numPr>
          <w:ilvl w:val="1"/>
          <w:numId w:val="1"/>
        </w:numPr>
      </w:pPr>
      <w:r>
        <w:t>Koordinace aktivit spojených s</w:t>
      </w:r>
      <w:r w:rsidR="008E3BE2">
        <w:t> </w:t>
      </w:r>
      <w:r w:rsidR="00A35DD6">
        <w:t>výběrem</w:t>
      </w:r>
      <w:r>
        <w:t xml:space="preserve"> dodavatele </w:t>
      </w:r>
      <w:proofErr w:type="spellStart"/>
      <w:r>
        <w:t>MISu</w:t>
      </w:r>
      <w:proofErr w:type="spellEnd"/>
      <w:r>
        <w:t>.</w:t>
      </w:r>
    </w:p>
    <w:p w:rsidR="00DF0581" w:rsidRDefault="00DF0581"/>
    <w:p w:rsidR="00444E41" w:rsidRDefault="00444E41"/>
    <w:p w:rsidR="00444E41" w:rsidRDefault="00444E41" w:rsidP="00444E41">
      <w:pPr>
        <w:spacing w:after="0"/>
      </w:pPr>
      <w:r>
        <w:t xml:space="preserve">Zpracoval: </w:t>
      </w:r>
      <w:proofErr w:type="spellStart"/>
      <w:r>
        <w:t>R.Foks</w:t>
      </w:r>
      <w:proofErr w:type="spellEnd"/>
    </w:p>
    <w:p w:rsidR="00444E41" w:rsidRDefault="00444E41" w:rsidP="00444E41">
      <w:pPr>
        <w:spacing w:after="0"/>
      </w:pPr>
      <w:r>
        <w:t>V Olomouci dne 28/1/2019</w:t>
      </w:r>
    </w:p>
    <w:sectPr w:rsidR="00444E41" w:rsidSect="00DF0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361D"/>
    <w:multiLevelType w:val="hybridMultilevel"/>
    <w:tmpl w:val="F8A0BB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81"/>
    <w:rsid w:val="000A5D2C"/>
    <w:rsid w:val="001F0872"/>
    <w:rsid w:val="002D3305"/>
    <w:rsid w:val="00325D2B"/>
    <w:rsid w:val="003E2471"/>
    <w:rsid w:val="00444E41"/>
    <w:rsid w:val="004E2898"/>
    <w:rsid w:val="004E446C"/>
    <w:rsid w:val="00722BD1"/>
    <w:rsid w:val="007B6AC0"/>
    <w:rsid w:val="007E6B52"/>
    <w:rsid w:val="00804834"/>
    <w:rsid w:val="008053BC"/>
    <w:rsid w:val="00885257"/>
    <w:rsid w:val="008E3BE2"/>
    <w:rsid w:val="00981CE9"/>
    <w:rsid w:val="00A00576"/>
    <w:rsid w:val="00A03BA7"/>
    <w:rsid w:val="00A35DD6"/>
    <w:rsid w:val="00AF399A"/>
    <w:rsid w:val="00BD5A8F"/>
    <w:rsid w:val="00C649D6"/>
    <w:rsid w:val="00D42008"/>
    <w:rsid w:val="00DF0581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8AD3"/>
  <w15:chartTrackingRefBased/>
  <w15:docId w15:val="{3063CF51-4222-4F28-8A89-F36308D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Foksová</dc:creator>
  <cp:keywords/>
  <dc:description/>
  <cp:lastModifiedBy>Miriam Foksová</cp:lastModifiedBy>
  <cp:revision>20</cp:revision>
  <dcterms:created xsi:type="dcterms:W3CDTF">2019-01-28T11:38:00Z</dcterms:created>
  <dcterms:modified xsi:type="dcterms:W3CDTF">2019-02-04T13:44:00Z</dcterms:modified>
</cp:coreProperties>
</file>