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0DA" w:rsidRPr="00425AB0" w:rsidRDefault="002720DA" w:rsidP="002720DA">
      <w:pPr>
        <w:rPr>
          <w:b/>
        </w:rPr>
      </w:pPr>
      <w:r>
        <w:rPr>
          <w:b/>
        </w:rPr>
        <w:t>Personal Information</w:t>
      </w:r>
    </w:p>
    <w:p w:rsidR="002720DA" w:rsidRDefault="002720DA" w:rsidP="002720DA"/>
    <w:p w:rsidR="002720DA" w:rsidRDefault="002720DA" w:rsidP="002720DA">
      <w:r>
        <w:t>Name: Monika Pitnerová</w:t>
      </w:r>
    </w:p>
    <w:p w:rsidR="002720DA" w:rsidRDefault="002720DA" w:rsidP="002720DA">
      <w:r>
        <w:t>Date of Birth: 26. 10. 1988</w:t>
      </w:r>
    </w:p>
    <w:p w:rsidR="002720DA" w:rsidRDefault="002720DA" w:rsidP="002720DA">
      <w:r>
        <w:t>Residence: Krampolova 8, 785 01 Šternberk</w:t>
      </w:r>
    </w:p>
    <w:p w:rsidR="002720DA" w:rsidRDefault="002720DA" w:rsidP="002720DA">
      <w:r>
        <w:t>Mobile Phone Number: 737 311 009</w:t>
      </w:r>
    </w:p>
    <w:p w:rsidR="002720DA" w:rsidRPr="004624A8" w:rsidRDefault="002720DA" w:rsidP="002720DA">
      <w:pPr>
        <w:rPr>
          <w:color w:val="000000"/>
        </w:rPr>
      </w:pPr>
      <w:r>
        <w:t xml:space="preserve">E-mail: </w:t>
      </w:r>
      <w:hyperlink r:id="rId4" w:history="1">
        <w:r w:rsidRPr="00783131">
          <w:rPr>
            <w:rStyle w:val="Hypertextovodkaz"/>
          </w:rPr>
          <w:t>monika.pitnerova@seznam.cz</w:t>
        </w:r>
      </w:hyperlink>
    </w:p>
    <w:p w:rsidR="002720DA" w:rsidRDefault="002720DA" w:rsidP="002720DA"/>
    <w:p w:rsidR="002720DA" w:rsidRDefault="002720DA" w:rsidP="002720DA">
      <w:pPr>
        <w:rPr>
          <w:u w:val="single"/>
        </w:rPr>
      </w:pPr>
    </w:p>
    <w:p w:rsidR="002720DA" w:rsidRPr="00BC17D9" w:rsidRDefault="002720DA" w:rsidP="002720DA">
      <w:pPr>
        <w:rPr>
          <w:b/>
        </w:rPr>
      </w:pPr>
      <w:r>
        <w:rPr>
          <w:b/>
        </w:rPr>
        <w:t>Education</w:t>
      </w:r>
    </w:p>
    <w:p w:rsidR="002720DA" w:rsidRDefault="002720DA" w:rsidP="002720DA"/>
    <w:p w:rsidR="002720DA" w:rsidRDefault="002720DA" w:rsidP="002720DA">
      <w:r>
        <w:t>2014 – now</w:t>
      </w:r>
    </w:p>
    <w:p w:rsidR="002720DA" w:rsidRDefault="002720DA" w:rsidP="002720DA">
      <w:r>
        <w:t>Palacký University Olomouc, Faculty of Arts, Ph.D. study programme</w:t>
      </w:r>
    </w:p>
    <w:p w:rsidR="002720DA" w:rsidRDefault="002720DA" w:rsidP="002720DA">
      <w:r>
        <w:t>(field of study: Czech Language)</w:t>
      </w:r>
    </w:p>
    <w:p w:rsidR="002720DA" w:rsidRDefault="002720DA" w:rsidP="002720DA"/>
    <w:p w:rsidR="002720DA" w:rsidRDefault="002720DA" w:rsidP="002720DA">
      <w:r>
        <w:t>2011 – 2014</w:t>
      </w:r>
    </w:p>
    <w:p w:rsidR="002720DA" w:rsidRDefault="002720DA" w:rsidP="002720DA">
      <w:r>
        <w:t>Palacký University Olomouc, Faculty of Arts, M.A. study programme</w:t>
      </w:r>
    </w:p>
    <w:p w:rsidR="002720DA" w:rsidRDefault="002720DA" w:rsidP="002720DA">
      <w:r>
        <w:t>Double degree Czech and English Philology</w:t>
      </w:r>
    </w:p>
    <w:p w:rsidR="002720DA" w:rsidRDefault="002720DA" w:rsidP="002720DA"/>
    <w:p w:rsidR="002720DA" w:rsidRDefault="002720DA" w:rsidP="002720DA">
      <w:r>
        <w:t>2008 – 2011</w:t>
      </w:r>
    </w:p>
    <w:p w:rsidR="002720DA" w:rsidRDefault="002720DA" w:rsidP="002720DA">
      <w:r>
        <w:t>Palacký University Olomouc, Faculty of Arts, B.A. study programme</w:t>
      </w:r>
    </w:p>
    <w:p w:rsidR="002720DA" w:rsidRDefault="002720DA" w:rsidP="002720DA">
      <w:r>
        <w:t>Double degree Czech and English Philology</w:t>
      </w:r>
    </w:p>
    <w:p w:rsidR="002720DA" w:rsidRDefault="002720DA" w:rsidP="002720DA"/>
    <w:p w:rsidR="002720DA" w:rsidRPr="0030718D" w:rsidRDefault="002720DA" w:rsidP="002720DA">
      <w:pPr>
        <w:rPr>
          <w:b/>
        </w:rPr>
      </w:pPr>
      <w:r>
        <w:rPr>
          <w:b/>
        </w:rPr>
        <w:t>Other Education and Training</w:t>
      </w:r>
    </w:p>
    <w:p w:rsidR="002720DA" w:rsidRDefault="002720DA" w:rsidP="002720DA"/>
    <w:p w:rsidR="002720DA" w:rsidRDefault="002720DA" w:rsidP="002720DA">
      <w:r>
        <w:t>December 2016</w:t>
      </w:r>
    </w:p>
    <w:p w:rsidR="002720DA" w:rsidRDefault="002720DA" w:rsidP="002720DA">
      <w:r w:rsidRPr="002720DA">
        <w:t xml:space="preserve">Course for applicants for nomination </w:t>
      </w:r>
      <w:r>
        <w:t>as</w:t>
      </w:r>
      <w:r w:rsidRPr="002720DA">
        <w:t xml:space="preserve"> a</w:t>
      </w:r>
      <w:r>
        <w:t xml:space="preserve"> Court</w:t>
      </w:r>
      <w:r w:rsidRPr="002720DA">
        <w:t xml:space="preserve"> </w:t>
      </w:r>
      <w:r>
        <w:t>I</w:t>
      </w:r>
      <w:r w:rsidRPr="002720DA">
        <w:t>nterpreter (course organized by the Chamber of Court Interpreters of the Czech Republic)</w:t>
      </w:r>
    </w:p>
    <w:p w:rsidR="002720DA" w:rsidRDefault="002720DA" w:rsidP="002720DA"/>
    <w:p w:rsidR="002720DA" w:rsidRDefault="002720DA" w:rsidP="002720DA">
      <w:r>
        <w:t>April 2016 – May 2016</w:t>
      </w:r>
    </w:p>
    <w:p w:rsidR="002720DA" w:rsidRDefault="002720DA" w:rsidP="002720DA">
      <w:r w:rsidRPr="002720DA">
        <w:t xml:space="preserve">Traineeship at the University of Glasgow within the framework of the OP EC Program of Diversification and Systematisation of Postgraduate Studies at the Faculty of </w:t>
      </w:r>
      <w:r>
        <w:t>Arts</w:t>
      </w:r>
      <w:r w:rsidRPr="002720DA">
        <w:t xml:space="preserve"> of the</w:t>
      </w:r>
      <w:r>
        <w:t xml:space="preserve"> Palacký</w:t>
      </w:r>
      <w:r w:rsidRPr="002720DA">
        <w:t xml:space="preserve"> University </w:t>
      </w:r>
      <w:r>
        <w:t>in</w:t>
      </w:r>
      <w:r w:rsidRPr="002720DA">
        <w:t xml:space="preserve"> Olomouc</w:t>
      </w:r>
    </w:p>
    <w:p w:rsidR="002720DA" w:rsidRDefault="002720DA" w:rsidP="002720DA"/>
    <w:p w:rsidR="002720DA" w:rsidRDefault="002720DA" w:rsidP="002720DA">
      <w:r>
        <w:t>2015 – 2016</w:t>
      </w:r>
    </w:p>
    <w:p w:rsidR="002720DA" w:rsidRDefault="002720DA" w:rsidP="002720DA">
      <w:r>
        <w:t xml:space="preserve">Masaryk University Brno, faculty of Law, </w:t>
      </w:r>
      <w:r w:rsidRPr="002720DA">
        <w:t>Center for Further Education</w:t>
      </w:r>
    </w:p>
    <w:p w:rsidR="002720DA" w:rsidRDefault="002720DA" w:rsidP="002720DA">
      <w:r w:rsidRPr="002720DA">
        <w:t xml:space="preserve">Legal minimum for </w:t>
      </w:r>
      <w:r>
        <w:t>Court T</w:t>
      </w:r>
      <w:r w:rsidRPr="002720DA">
        <w:t xml:space="preserve">ranslators and </w:t>
      </w:r>
      <w:r>
        <w:t>I</w:t>
      </w:r>
      <w:r w:rsidRPr="002720DA">
        <w:t>nterpreters (</w:t>
      </w:r>
      <w:r>
        <w:t xml:space="preserve">in </w:t>
      </w:r>
      <w:r w:rsidRPr="002720DA">
        <w:t>English</w:t>
      </w:r>
      <w:r>
        <w:t xml:space="preserve"> language</w:t>
      </w:r>
      <w:r w:rsidRPr="002720DA">
        <w:t>)</w:t>
      </w:r>
    </w:p>
    <w:p w:rsidR="002720DA" w:rsidRDefault="002720DA" w:rsidP="002720DA"/>
    <w:p w:rsidR="002720DA" w:rsidRDefault="002720DA" w:rsidP="002720DA">
      <w:r>
        <w:t>March</w:t>
      </w:r>
      <w:r w:rsidRPr="009C29F9">
        <w:t xml:space="preserve"> 2015</w:t>
      </w:r>
    </w:p>
    <w:p w:rsidR="002720DA" w:rsidRDefault="002720DA" w:rsidP="002720DA">
      <w:r>
        <w:t>Introduction to Dubbing (</w:t>
      </w:r>
      <w:r w:rsidRPr="002720DA">
        <w:t xml:space="preserve">course organized by </w:t>
      </w:r>
      <w:r>
        <w:t>the Centre for Translational Studies, University College London, London University)</w:t>
      </w:r>
    </w:p>
    <w:p w:rsidR="002720DA" w:rsidRDefault="002720DA" w:rsidP="002720DA"/>
    <w:p w:rsidR="002720DA" w:rsidRDefault="002720DA" w:rsidP="002720DA"/>
    <w:p w:rsidR="002720DA" w:rsidRDefault="002720DA" w:rsidP="002720DA">
      <w:r>
        <w:t>2011 – 2015</w:t>
      </w:r>
    </w:p>
    <w:p w:rsidR="002720DA" w:rsidRDefault="002720DA" w:rsidP="002720DA">
      <w:r>
        <w:t xml:space="preserve">Palacký University Olomouc, Faculty of Arts, </w:t>
      </w:r>
      <w:r w:rsidRPr="002720DA">
        <w:t>Center for Further Education</w:t>
      </w:r>
    </w:p>
    <w:p w:rsidR="002720DA" w:rsidRDefault="002720DA" w:rsidP="002720DA">
      <w:r w:rsidRPr="002720DA">
        <w:t xml:space="preserve">Education in pedagogical sciences </w:t>
      </w:r>
      <w:r>
        <w:t>(Elementary and High school teachin of Czech and English)</w:t>
      </w:r>
    </w:p>
    <w:p w:rsidR="002720DA" w:rsidRDefault="002720DA" w:rsidP="002720DA"/>
    <w:p w:rsidR="002720DA" w:rsidRDefault="002720DA" w:rsidP="002720DA"/>
    <w:p w:rsidR="002720DA" w:rsidRPr="0010133E" w:rsidRDefault="002720DA" w:rsidP="002720DA">
      <w:pPr>
        <w:rPr>
          <w:b/>
        </w:rPr>
      </w:pPr>
      <w:r>
        <w:rPr>
          <w:b/>
        </w:rPr>
        <w:t>Work Experiences</w:t>
      </w:r>
    </w:p>
    <w:p w:rsidR="002720DA" w:rsidRDefault="002720DA" w:rsidP="002720DA"/>
    <w:p w:rsidR="002720DA" w:rsidRDefault="002720DA" w:rsidP="002720DA">
      <w:r>
        <w:t>July 2018 – now</w:t>
      </w:r>
    </w:p>
    <w:p w:rsidR="002720DA" w:rsidRDefault="006760F6" w:rsidP="002720DA">
      <w:r>
        <w:t>University Hospital</w:t>
      </w:r>
      <w:r w:rsidR="002720DA">
        <w:t xml:space="preserve"> Olomouc: </w:t>
      </w:r>
      <w:r>
        <w:t>specialist officer</w:t>
      </w:r>
      <w:r w:rsidRPr="006760F6">
        <w:t>, Department of Science and Research</w:t>
      </w:r>
    </w:p>
    <w:p w:rsidR="002720DA" w:rsidRDefault="002720DA" w:rsidP="002720DA"/>
    <w:p w:rsidR="002720DA" w:rsidRDefault="002720DA" w:rsidP="002720DA">
      <w:r>
        <w:t>September 2017 – now</w:t>
      </w:r>
    </w:p>
    <w:p w:rsidR="002720DA" w:rsidRDefault="006760F6" w:rsidP="002720DA">
      <w:r w:rsidRPr="006760F6">
        <w:t>Faculty of Health Sciences</w:t>
      </w:r>
      <w:r>
        <w:t>, Palacký University Olomouc</w:t>
      </w:r>
      <w:r w:rsidR="002720DA">
        <w:t xml:space="preserve">: </w:t>
      </w:r>
      <w:r w:rsidRPr="006760F6">
        <w:t xml:space="preserve">scientific </w:t>
      </w:r>
      <w:r>
        <w:t>reasercher assistant</w:t>
      </w:r>
      <w:r w:rsidRPr="006760F6">
        <w:t xml:space="preserve"> of medicine and pharmacy</w:t>
      </w:r>
    </w:p>
    <w:p w:rsidR="002720DA" w:rsidRDefault="002720DA" w:rsidP="002720DA"/>
    <w:p w:rsidR="002720DA" w:rsidRDefault="002720DA" w:rsidP="002720DA">
      <w:r>
        <w:t>January 2018 – June 2018</w:t>
      </w:r>
    </w:p>
    <w:p w:rsidR="002720DA" w:rsidRDefault="006760F6" w:rsidP="002720DA">
      <w:r>
        <w:t>Department of History, Faculty of Arts,</w:t>
      </w:r>
      <w:r w:rsidR="002720DA">
        <w:t xml:space="preserve"> </w:t>
      </w:r>
      <w:r>
        <w:t>Palacký University Olomouc:</w:t>
      </w:r>
      <w:r w:rsidR="002720DA">
        <w:t xml:space="preserve"> </w:t>
      </w:r>
      <w:r>
        <w:t xml:space="preserve">lecturer of Czech for </w:t>
      </w:r>
      <w:r w:rsidR="00BD1ABE">
        <w:t>f</w:t>
      </w:r>
      <w:r>
        <w:t>oreigners</w:t>
      </w:r>
    </w:p>
    <w:p w:rsidR="002720DA" w:rsidRDefault="002720DA" w:rsidP="002720DA"/>
    <w:p w:rsidR="002720DA" w:rsidRDefault="002720DA" w:rsidP="002720DA">
      <w:r>
        <w:t>September 2016 – August 2018</w:t>
      </w:r>
    </w:p>
    <w:p w:rsidR="002720DA" w:rsidRDefault="006760F6" w:rsidP="002720DA">
      <w:r>
        <w:t>Deaprtment of Slavonic Studies</w:t>
      </w:r>
      <w:r w:rsidR="002720DA">
        <w:t xml:space="preserve"> (</w:t>
      </w:r>
      <w:r>
        <w:t>Russian Philology Section</w:t>
      </w:r>
      <w:r w:rsidR="002720DA">
        <w:t xml:space="preserve">) </w:t>
      </w:r>
      <w:r w:rsidR="00BD1ABE">
        <w:t>Faculty of Arts, Palacký University Olomouc</w:t>
      </w:r>
      <w:r w:rsidR="002720DA">
        <w:t xml:space="preserve">: </w:t>
      </w:r>
      <w:r w:rsidR="00BD1ABE">
        <w:t>lecturer of English language</w:t>
      </w:r>
    </w:p>
    <w:p w:rsidR="002720DA" w:rsidRDefault="002720DA" w:rsidP="002720DA"/>
    <w:p w:rsidR="002720DA" w:rsidRDefault="002720DA" w:rsidP="002720DA">
      <w:r>
        <w:t>September 2016 – April 2018</w:t>
      </w:r>
    </w:p>
    <w:p w:rsidR="002720DA" w:rsidRDefault="00BD1ABE" w:rsidP="002720DA">
      <w:r>
        <w:t>Language School</w:t>
      </w:r>
      <w:r w:rsidR="002720DA">
        <w:t xml:space="preserve"> UpLift: </w:t>
      </w:r>
      <w:r>
        <w:t>lecturer of English language,</w:t>
      </w:r>
      <w:r w:rsidRPr="00BD1ABE">
        <w:t xml:space="preserve"> </w:t>
      </w:r>
      <w:r>
        <w:t xml:space="preserve">Czech for foreigners, and </w:t>
      </w:r>
      <w:r w:rsidR="002720DA">
        <w:t>soft skills</w:t>
      </w:r>
    </w:p>
    <w:p w:rsidR="00BD1ABE" w:rsidRDefault="00BD1ABE" w:rsidP="002720DA"/>
    <w:p w:rsidR="002720DA" w:rsidRDefault="002720DA" w:rsidP="002720DA">
      <w:r>
        <w:t>2015 – 2017</w:t>
      </w:r>
    </w:p>
    <w:p w:rsidR="002720DA" w:rsidRDefault="00BD1ABE" w:rsidP="002720DA">
      <w:r>
        <w:t>Summer School of Slavonic studies in Olomouc</w:t>
      </w:r>
      <w:r w:rsidR="002720DA">
        <w:t xml:space="preserve">: </w:t>
      </w:r>
      <w:r>
        <w:t>lecturer of Czech for foreigners</w:t>
      </w:r>
    </w:p>
    <w:p w:rsidR="002720DA" w:rsidRDefault="002720DA" w:rsidP="002720DA"/>
    <w:p w:rsidR="002720DA" w:rsidRDefault="002720DA" w:rsidP="002720DA">
      <w:r>
        <w:t>2011 – 2017</w:t>
      </w:r>
    </w:p>
    <w:p w:rsidR="002720DA" w:rsidRDefault="00BD1ABE" w:rsidP="002720DA">
      <w:r w:rsidRPr="00BD1ABE">
        <w:t>Chamber of Deputies of the Parliament of the Czech Republic</w:t>
      </w:r>
      <w:r w:rsidR="002720DA">
        <w:t xml:space="preserve">: </w:t>
      </w:r>
      <w:r>
        <w:t>assistent of MP</w:t>
      </w:r>
      <w:r w:rsidR="002720DA">
        <w:t xml:space="preserve"> </w:t>
      </w:r>
    </w:p>
    <w:p w:rsidR="002720DA" w:rsidRDefault="002720DA" w:rsidP="002720DA"/>
    <w:p w:rsidR="002720DA" w:rsidRDefault="002720DA" w:rsidP="002720DA">
      <w:r>
        <w:t>2015 – 2016</w:t>
      </w:r>
    </w:p>
    <w:p w:rsidR="002720DA" w:rsidRDefault="00BD1ABE" w:rsidP="002720DA">
      <w:r w:rsidRPr="00BD1ABE">
        <w:t xml:space="preserve">Language Center </w:t>
      </w:r>
      <w:r>
        <w:t>of Palacký University</w:t>
      </w:r>
      <w:r w:rsidR="002720DA">
        <w:t xml:space="preserve">: </w:t>
      </w:r>
      <w:r w:rsidRPr="00BD1ABE">
        <w:t>ECL test preparation for Czechs for foreigners</w:t>
      </w:r>
    </w:p>
    <w:p w:rsidR="002720DA" w:rsidRDefault="002720DA" w:rsidP="002720DA"/>
    <w:p w:rsidR="002720DA" w:rsidRDefault="002720DA" w:rsidP="002720DA">
      <w:r>
        <w:t>2015 – 2016</w:t>
      </w:r>
    </w:p>
    <w:p w:rsidR="002720DA" w:rsidRDefault="002720DA" w:rsidP="002720DA">
      <w:r>
        <w:t>Katedra bohemistiky FF UP: lektor češtiny pro cizince</w:t>
      </w:r>
    </w:p>
    <w:p w:rsidR="002720DA" w:rsidRDefault="002720DA" w:rsidP="002720DA"/>
    <w:p w:rsidR="002720DA" w:rsidRDefault="002720DA" w:rsidP="002720DA">
      <w:r>
        <w:t>August 2014 – September 2015</w:t>
      </w:r>
    </w:p>
    <w:p w:rsidR="002720DA" w:rsidRDefault="00BD1ABE" w:rsidP="002720DA">
      <w:r>
        <w:t>Faculty of Arts, Palacký University Olomouc</w:t>
      </w:r>
      <w:r w:rsidR="002720DA">
        <w:t xml:space="preserve">: </w:t>
      </w:r>
      <w:r>
        <w:t xml:space="preserve">specialist researcher in philology within the OP EC project </w:t>
      </w:r>
      <w:r w:rsidRPr="00BD1ABE">
        <w:rPr>
          <w:i/>
        </w:rPr>
        <w:t>Interdisciplinary innovations in the teaching of cultural studies at the Palacky University in Olomouc</w:t>
      </w:r>
    </w:p>
    <w:p w:rsidR="002720DA" w:rsidRDefault="002720DA" w:rsidP="002720DA"/>
    <w:p w:rsidR="002720DA" w:rsidRDefault="002720DA" w:rsidP="002720DA">
      <w:r>
        <w:t>September 2013 – December 2014</w:t>
      </w:r>
    </w:p>
    <w:p w:rsidR="002720DA" w:rsidRDefault="00BD1ABE" w:rsidP="002720DA">
      <w:r>
        <w:t>Department of English and American Studies,</w:t>
      </w:r>
      <w:r w:rsidR="002720DA">
        <w:t xml:space="preserve"> </w:t>
      </w:r>
      <w:r>
        <w:t>Faculty of Arts, Palacký University Olomouc</w:t>
      </w:r>
      <w:r w:rsidR="002720DA">
        <w:t xml:space="preserve">: </w:t>
      </w:r>
      <w:r>
        <w:t>research assistant</w:t>
      </w:r>
    </w:p>
    <w:p w:rsidR="00BD1ABE" w:rsidRDefault="00BD1ABE" w:rsidP="002720DA"/>
    <w:p w:rsidR="002720DA" w:rsidRDefault="002720DA" w:rsidP="002720DA">
      <w:r>
        <w:t>May 2013 – November 2014</w:t>
      </w:r>
    </w:p>
    <w:p w:rsidR="00BD1ABE" w:rsidRDefault="00BD1ABE" w:rsidP="002720DA">
      <w:pPr>
        <w:rPr>
          <w:i/>
        </w:rPr>
      </w:pPr>
      <w:r>
        <w:t>Department of Czech Studies, Faculty of Arts, Palacký University Olomouc</w:t>
      </w:r>
      <w:r w:rsidR="002720DA">
        <w:t xml:space="preserve">: </w:t>
      </w:r>
      <w:r w:rsidRPr="00BD1ABE">
        <w:t xml:space="preserve">expert guarantor for the project </w:t>
      </w:r>
      <w:r>
        <w:t>OP EC</w:t>
      </w:r>
      <w:r w:rsidR="002720DA">
        <w:t xml:space="preserve"> </w:t>
      </w:r>
      <w:r w:rsidRPr="00BD1ABE">
        <w:rPr>
          <w:i/>
        </w:rPr>
        <w:t xml:space="preserve">Extension and systematization of teaching in world languages at </w:t>
      </w:r>
      <w:r>
        <w:rPr>
          <w:i/>
        </w:rPr>
        <w:t>faculty of Arts, Palcký University</w:t>
      </w:r>
    </w:p>
    <w:p w:rsidR="00BD1ABE" w:rsidRDefault="00BD1ABE" w:rsidP="002720DA"/>
    <w:p w:rsidR="002720DA" w:rsidRPr="00E15D02" w:rsidRDefault="004D2D6A" w:rsidP="002720DA">
      <w:pPr>
        <w:rPr>
          <w:b/>
        </w:rPr>
      </w:pPr>
      <w:r>
        <w:rPr>
          <w:b/>
        </w:rPr>
        <w:t>Research Activities</w:t>
      </w:r>
    </w:p>
    <w:p w:rsidR="002720DA" w:rsidRDefault="002720DA" w:rsidP="002720DA"/>
    <w:p w:rsidR="002720DA" w:rsidRDefault="002720DA" w:rsidP="002720DA">
      <w:r>
        <w:t>February 2018 – now</w:t>
      </w:r>
    </w:p>
    <w:p w:rsidR="002720DA" w:rsidRPr="00E15D02" w:rsidRDefault="004D2D6A" w:rsidP="002720DA">
      <w:pPr>
        <w:autoSpaceDE w:val="0"/>
        <w:rPr>
          <w:i/>
        </w:rPr>
      </w:pPr>
      <w:r>
        <w:lastRenderedPageBreak/>
        <w:t>Research grant</w:t>
      </w:r>
      <w:r w:rsidR="002720DA" w:rsidRPr="00E15D02">
        <w:t xml:space="preserve"> I</w:t>
      </w:r>
      <w:r w:rsidR="002720DA">
        <w:t>GA (</w:t>
      </w:r>
      <w:r>
        <w:t>Department of Journalism,</w:t>
      </w:r>
      <w:r w:rsidRPr="004D2D6A">
        <w:t xml:space="preserve"> </w:t>
      </w:r>
      <w:r>
        <w:t>Faculty of Arts, Palacký University Olomouc</w:t>
      </w:r>
      <w:r w:rsidR="002720DA">
        <w:t>)</w:t>
      </w:r>
      <w:r w:rsidR="002720DA" w:rsidRPr="00E15D02">
        <w:t xml:space="preserve"> </w:t>
      </w:r>
      <w:r w:rsidRPr="004D2D6A">
        <w:rPr>
          <w:bCs/>
          <w:i/>
          <w:iCs/>
        </w:rPr>
        <w:t>Linguistic expressivity in the main news broadcasting of nationwide television stations</w:t>
      </w:r>
    </w:p>
    <w:p w:rsidR="002720DA" w:rsidRPr="00E15D02" w:rsidRDefault="002720DA" w:rsidP="002720DA"/>
    <w:p w:rsidR="002720DA" w:rsidRPr="00E15D02" w:rsidRDefault="002720DA" w:rsidP="002720DA">
      <w:r>
        <w:t>February</w:t>
      </w:r>
      <w:r w:rsidRPr="00E15D02">
        <w:t xml:space="preserve"> 2015 – </w:t>
      </w:r>
      <w:r>
        <w:t>February</w:t>
      </w:r>
      <w:r w:rsidRPr="00E15D02">
        <w:t xml:space="preserve"> 2016</w:t>
      </w:r>
    </w:p>
    <w:p w:rsidR="002720DA" w:rsidRDefault="004D2D6A" w:rsidP="002720DA">
      <w:pPr>
        <w:rPr>
          <w:i/>
        </w:rPr>
      </w:pPr>
      <w:r>
        <w:t>Research grant</w:t>
      </w:r>
      <w:r w:rsidR="002720DA">
        <w:t xml:space="preserve"> IGA (</w:t>
      </w:r>
      <w:r>
        <w:t>Department of Czech Studies, Faculty of Arts, Palacký University Olomouc</w:t>
      </w:r>
      <w:r w:rsidR="002720DA">
        <w:t xml:space="preserve">) </w:t>
      </w:r>
      <w:r w:rsidRPr="004D2D6A">
        <w:rPr>
          <w:i/>
        </w:rPr>
        <w:t>Language and Literary Communication in the 21st Century</w:t>
      </w:r>
    </w:p>
    <w:p w:rsidR="004D2D6A" w:rsidRDefault="004D2D6A" w:rsidP="002720DA"/>
    <w:p w:rsidR="002720DA" w:rsidRDefault="002720DA" w:rsidP="002720DA">
      <w:r>
        <w:t>March 2013 – February 2015</w:t>
      </w:r>
    </w:p>
    <w:p w:rsidR="002720DA" w:rsidRDefault="004D2D6A" w:rsidP="002720DA">
      <w:pPr>
        <w:rPr>
          <w:i/>
        </w:rPr>
      </w:pPr>
      <w:r>
        <w:t>Research grant</w:t>
      </w:r>
      <w:r w:rsidR="002720DA">
        <w:t xml:space="preserve"> IGA (</w:t>
      </w:r>
      <w:r>
        <w:t>Department of Czech Studies, Faculty of Arts, Palacký University Olomouc</w:t>
      </w:r>
      <w:r w:rsidR="002720DA">
        <w:t xml:space="preserve">) </w:t>
      </w:r>
      <w:r w:rsidRPr="004D2D6A">
        <w:rPr>
          <w:i/>
        </w:rPr>
        <w:t xml:space="preserve">Taxonomy of Violations of </w:t>
      </w:r>
      <w:r>
        <w:rPr>
          <w:i/>
        </w:rPr>
        <w:t xml:space="preserve">Communicative </w:t>
      </w:r>
      <w:r w:rsidRPr="004D2D6A">
        <w:rPr>
          <w:i/>
        </w:rPr>
        <w:t>Standard</w:t>
      </w:r>
      <w:r>
        <w:rPr>
          <w:i/>
        </w:rPr>
        <w:t>s</w:t>
      </w:r>
      <w:r w:rsidRPr="004D2D6A">
        <w:rPr>
          <w:i/>
        </w:rPr>
        <w:t xml:space="preserve"> in Media - Analytical tool for evaluating </w:t>
      </w:r>
      <w:r>
        <w:rPr>
          <w:i/>
        </w:rPr>
        <w:t>media</w:t>
      </w:r>
      <w:r w:rsidRPr="004D2D6A">
        <w:rPr>
          <w:i/>
        </w:rPr>
        <w:t xml:space="preserve"> production, its applications</w:t>
      </w:r>
    </w:p>
    <w:p w:rsidR="004D2D6A" w:rsidRDefault="004D2D6A" w:rsidP="002720DA"/>
    <w:p w:rsidR="002720DA" w:rsidRDefault="002720DA" w:rsidP="002720DA">
      <w:r>
        <w:t>February 2012 – May 2012</w:t>
      </w:r>
    </w:p>
    <w:p w:rsidR="002720DA" w:rsidRDefault="002720DA" w:rsidP="002720DA">
      <w:r>
        <w:t>proje</w:t>
      </w:r>
      <w:r w:rsidR="004D2D6A">
        <w:t>c</w:t>
      </w:r>
      <w:r>
        <w:t xml:space="preserve">t </w:t>
      </w:r>
      <w:r w:rsidR="004D2D6A" w:rsidRPr="004D2D6A">
        <w:rPr>
          <w:i/>
        </w:rPr>
        <w:t xml:space="preserve">Czech Studies for the Third Millennium </w:t>
      </w:r>
      <w:r>
        <w:t>(</w:t>
      </w:r>
      <w:r w:rsidR="004D2D6A">
        <w:t>Department of Czech Studies, Faculty of Arts, Palacký University Olomouc</w:t>
      </w:r>
      <w:r>
        <w:t xml:space="preserve">): </w:t>
      </w:r>
      <w:r w:rsidR="004D2D6A">
        <w:t>expert work on the Olomouc corpora of spoken language</w:t>
      </w:r>
    </w:p>
    <w:p w:rsidR="002720DA" w:rsidRDefault="002720DA" w:rsidP="002720DA">
      <w:pPr>
        <w:tabs>
          <w:tab w:val="left" w:pos="1719"/>
        </w:tabs>
      </w:pPr>
    </w:p>
    <w:p w:rsidR="002720DA" w:rsidRPr="004D2D6A" w:rsidRDefault="004D2D6A" w:rsidP="002720DA">
      <w:pPr>
        <w:rPr>
          <w:b/>
        </w:rPr>
      </w:pPr>
      <w:r w:rsidRPr="004D2D6A">
        <w:rPr>
          <w:b/>
          <w:noProof/>
        </w:rPr>
        <w:t xml:space="preserve">Scientific </w:t>
      </w:r>
      <w:r>
        <w:rPr>
          <w:b/>
          <w:noProof/>
        </w:rPr>
        <w:t>P</w:t>
      </w:r>
      <w:r w:rsidRPr="004D2D6A">
        <w:rPr>
          <w:b/>
          <w:noProof/>
        </w:rPr>
        <w:t>ublications</w:t>
      </w:r>
    </w:p>
    <w:p w:rsidR="002720DA" w:rsidRPr="004D2D6A" w:rsidRDefault="002720DA" w:rsidP="002720DA">
      <w:pPr>
        <w:rPr>
          <w:b/>
        </w:rPr>
      </w:pPr>
    </w:p>
    <w:p w:rsidR="002720DA" w:rsidRDefault="002720DA" w:rsidP="002720DA">
      <w:pPr>
        <w:spacing w:before="9" w:after="19" w:line="159" w:lineRule="atLeast"/>
      </w:pPr>
      <w:r w:rsidRPr="00E70350">
        <w:t xml:space="preserve">JÍLEK, V., BEDNAŘÍKOVÁ, B., PITNEROVÁ, M. et al., </w:t>
      </w:r>
      <w:r w:rsidRPr="00710D9D">
        <w:rPr>
          <w:i/>
          <w:shd w:val="clear" w:color="auto" w:fill="FFFFFF"/>
        </w:rPr>
        <w:t>Language Means Breaking the Norm of Media News</w:t>
      </w:r>
      <w:r w:rsidRPr="00710D9D">
        <w:rPr>
          <w:shd w:val="clear" w:color="auto" w:fill="FFFFFF"/>
        </w:rPr>
        <w:t xml:space="preserve">, </w:t>
      </w:r>
      <w:r w:rsidRPr="00E70350">
        <w:t xml:space="preserve">Saarbrücken: </w:t>
      </w:r>
      <w:r w:rsidRPr="00710D9D">
        <w:rPr>
          <w:shd w:val="clear" w:color="auto" w:fill="FFFFFF"/>
        </w:rPr>
        <w:t>Scholar´s Press, 2017.</w:t>
      </w:r>
    </w:p>
    <w:p w:rsidR="002720DA" w:rsidRPr="00710D9D" w:rsidRDefault="002720DA" w:rsidP="002720DA">
      <w:pPr>
        <w:rPr>
          <w:shd w:val="clear" w:color="auto" w:fill="FFFFFF"/>
        </w:rPr>
      </w:pPr>
      <w:r>
        <w:t xml:space="preserve">JÍLEK, V., BEDNAŘÍKOVÁ, B., </w:t>
      </w:r>
      <w:r w:rsidRPr="00E70350">
        <w:t xml:space="preserve">SVOBODOVÁ, J., PITNEROVÁ, M. et. al., </w:t>
      </w:r>
      <w:r w:rsidRPr="00710D9D">
        <w:rPr>
          <w:i/>
          <w:shd w:val="clear" w:color="auto" w:fill="FFFFFF"/>
        </w:rPr>
        <w:t>Jazyk moderátorů Událostí, hlavního zpravodajského pořadu České televize</w:t>
      </w:r>
      <w:r w:rsidRPr="00710D9D">
        <w:rPr>
          <w:shd w:val="clear" w:color="auto" w:fill="FFFFFF"/>
        </w:rPr>
        <w:t>, Olomouc: Univerzita Palackého v Olomouci, 2016.</w:t>
      </w:r>
    </w:p>
    <w:p w:rsidR="002720DA" w:rsidRPr="00710D9D" w:rsidRDefault="002720DA" w:rsidP="002720DA">
      <w:pPr>
        <w:rPr>
          <w:shd w:val="clear" w:color="auto" w:fill="FFFFFF"/>
        </w:rPr>
      </w:pPr>
      <w:r>
        <w:t>JÍLEK, V., BEDNAŘÍKOVÁ, B., PITNEROVÁ, M. et al</w:t>
      </w:r>
      <w:r w:rsidRPr="00E70350">
        <w:t xml:space="preserve">., </w:t>
      </w:r>
      <w:r w:rsidRPr="00710D9D">
        <w:rPr>
          <w:i/>
          <w:shd w:val="clear" w:color="auto" w:fill="FFFFFF"/>
        </w:rPr>
        <w:t>Jazykové prostředky s potenciálem porušit normu v oblasti mediálního zpravodajství</w:t>
      </w:r>
      <w:r w:rsidRPr="00710D9D">
        <w:rPr>
          <w:shd w:val="clear" w:color="auto" w:fill="FFFFFF"/>
        </w:rPr>
        <w:t>, Olomouc: Univerzita Palackého v Olomouci, 2015.</w:t>
      </w:r>
    </w:p>
    <w:p w:rsidR="002720DA" w:rsidRPr="00710D9D" w:rsidRDefault="002720DA" w:rsidP="002720DA">
      <w:pPr>
        <w:rPr>
          <w:shd w:val="clear" w:color="auto" w:fill="FFFFFF"/>
        </w:rPr>
      </w:pPr>
      <w:r>
        <w:t xml:space="preserve">BEDNAŘÍKOVÁ, B., </w:t>
      </w:r>
      <w:r w:rsidRPr="00E70350">
        <w:t xml:space="preserve">PITNEROVÁ, M. (eds.), </w:t>
      </w:r>
      <w:r w:rsidRPr="00710D9D">
        <w:rPr>
          <w:i/>
          <w:shd w:val="clear" w:color="auto" w:fill="FFFFFF"/>
        </w:rPr>
        <w:t>Čítanka textů z kognitivní lingvistiky II</w:t>
      </w:r>
      <w:r w:rsidRPr="00710D9D">
        <w:rPr>
          <w:shd w:val="clear" w:color="auto" w:fill="FFFFFF"/>
        </w:rPr>
        <w:t>, Olomouc: Univerzita Palackého v Olomouci, 2015.</w:t>
      </w:r>
    </w:p>
    <w:p w:rsidR="002720DA" w:rsidRPr="004E058E" w:rsidRDefault="002720DA" w:rsidP="002720DA">
      <w:r>
        <w:t>PITNEROVÁ, M.,</w:t>
      </w:r>
      <w:r w:rsidRPr="00F66D4F">
        <w:t xml:space="preserve"> </w:t>
      </w:r>
      <w:r w:rsidRPr="00710D9D">
        <w:rPr>
          <w:i/>
        </w:rPr>
        <w:t>Proces gramatikalizace pomocného slovesa „být“ v českém analytickém préteritu</w:t>
      </w:r>
      <w:r>
        <w:t>. Olomouc, 2014 (nepublikovaná magisterská diplomová práce).</w:t>
      </w:r>
    </w:p>
    <w:p w:rsidR="002720DA" w:rsidRDefault="002720DA" w:rsidP="002720DA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2720DA" w:rsidRDefault="004D2D6A" w:rsidP="002720DA">
      <w:pPr>
        <w:rPr>
          <w:b/>
        </w:rPr>
      </w:pPr>
      <w:r w:rsidRPr="004D2D6A">
        <w:rPr>
          <w:b/>
          <w:noProof/>
        </w:rPr>
        <w:t xml:space="preserve">Scientific </w:t>
      </w:r>
      <w:r>
        <w:rPr>
          <w:b/>
          <w:noProof/>
        </w:rPr>
        <w:t>Translations from English Language</w:t>
      </w:r>
      <w:r w:rsidR="002720DA" w:rsidRPr="00710D9D">
        <w:rPr>
          <w:b/>
        </w:rPr>
        <w:t>:</w:t>
      </w:r>
    </w:p>
    <w:p w:rsidR="002720DA" w:rsidRPr="00710D9D" w:rsidRDefault="002720DA" w:rsidP="002720DA">
      <w:pPr>
        <w:rPr>
          <w:b/>
        </w:rPr>
      </w:pPr>
    </w:p>
    <w:p w:rsidR="002720DA" w:rsidRDefault="002720DA" w:rsidP="002720DA">
      <w:r>
        <w:t xml:space="preserve">ŠOLIĆ, M., </w:t>
      </w:r>
      <w:r w:rsidRPr="00710D9D">
        <w:rPr>
          <w:i/>
        </w:rPr>
        <w:t>Slovo a obraz: Karel Čapek a žánr cestopisu</w:t>
      </w:r>
      <w:r>
        <w:t xml:space="preserve">, </w:t>
      </w:r>
      <w:r w:rsidRPr="00710D9D">
        <w:rPr>
          <w:shd w:val="clear" w:color="auto" w:fill="FFFFFF"/>
        </w:rPr>
        <w:t>Olomouc: Univerzita Palackého v Olomouci, 2016.</w:t>
      </w:r>
    </w:p>
    <w:p w:rsidR="002720DA" w:rsidRDefault="002720DA" w:rsidP="002720DA">
      <w:r>
        <w:t xml:space="preserve">„Třetí faktor ,relevance‘ mezi sémantikou, pragmatikou a syntaxí.“ In BEDNAŘÍKOVÁ, B., PITNEROVÁ M. (eds.), </w:t>
      </w:r>
      <w:r w:rsidRPr="00710D9D">
        <w:rPr>
          <w:i/>
        </w:rPr>
        <w:t>Čítanka textů z kognitivní lingvistiky II</w:t>
      </w:r>
      <w:r>
        <w:t xml:space="preserve">, </w:t>
      </w:r>
      <w:r w:rsidRPr="00710D9D">
        <w:rPr>
          <w:shd w:val="clear" w:color="auto" w:fill="FFFFFF"/>
        </w:rPr>
        <w:t>Olomouc: Univerzita Palackého v Olomouci, 2015.</w:t>
      </w:r>
    </w:p>
    <w:p w:rsidR="002720DA" w:rsidRPr="00444C3E" w:rsidRDefault="002720DA" w:rsidP="002720DA">
      <w:r>
        <w:t xml:space="preserve">„Gramatikalizace – několik základů.“ In BEDNAŘÍKOVÁ, B. (ed.), </w:t>
      </w:r>
      <w:r w:rsidRPr="00710D9D">
        <w:rPr>
          <w:i/>
        </w:rPr>
        <w:t>Čítanka textů z kognitivní lingvistiky I</w:t>
      </w:r>
      <w:r>
        <w:t xml:space="preserve">, </w:t>
      </w:r>
      <w:r w:rsidRPr="00710D9D">
        <w:rPr>
          <w:shd w:val="clear" w:color="auto" w:fill="FFFFFF"/>
        </w:rPr>
        <w:t>Olomouc: Univerzita Palackého v Olomouci, 2014.</w:t>
      </w:r>
    </w:p>
    <w:p w:rsidR="002720DA" w:rsidRDefault="002720DA" w:rsidP="002720DA">
      <w:pPr>
        <w:tabs>
          <w:tab w:val="left" w:pos="1719"/>
        </w:tabs>
      </w:pPr>
    </w:p>
    <w:p w:rsidR="002720DA" w:rsidRPr="00710D9D" w:rsidRDefault="004D2D6A" w:rsidP="002720DA">
      <w:pPr>
        <w:autoSpaceDE w:val="0"/>
        <w:autoSpaceDN w:val="0"/>
        <w:adjustRightInd w:val="0"/>
        <w:rPr>
          <w:b/>
          <w:bCs/>
          <w:szCs w:val="22"/>
        </w:rPr>
      </w:pPr>
      <w:r w:rsidRPr="004D2D6A">
        <w:rPr>
          <w:b/>
          <w:bCs/>
          <w:szCs w:val="22"/>
        </w:rPr>
        <w:t>M</w:t>
      </w:r>
      <w:r>
        <w:rPr>
          <w:b/>
          <w:bCs/>
          <w:szCs w:val="22"/>
        </w:rPr>
        <w:t>embership in Companies and Commissions</w:t>
      </w:r>
    </w:p>
    <w:p w:rsidR="004D2D6A" w:rsidRDefault="002720DA" w:rsidP="002720DA">
      <w:r>
        <w:t xml:space="preserve">2016 – </w:t>
      </w:r>
      <w:r w:rsidR="006760F6">
        <w:t>now</w:t>
      </w:r>
      <w:r>
        <w:t xml:space="preserve">: </w:t>
      </w:r>
      <w:r w:rsidR="004D2D6A" w:rsidRPr="004D2D6A">
        <w:t>Member of UP Crowd - Palacky University Association of Students and Friends of Science</w:t>
      </w:r>
    </w:p>
    <w:p w:rsidR="002720DA" w:rsidRDefault="002720DA" w:rsidP="002720DA">
      <w:r>
        <w:t xml:space="preserve">2011 – </w:t>
      </w:r>
      <w:r w:rsidR="006760F6">
        <w:t>now</w:t>
      </w:r>
      <w:r>
        <w:t xml:space="preserve">: </w:t>
      </w:r>
      <w:r w:rsidR="004D2D6A" w:rsidRPr="004D2D6A">
        <w:t>Member of the Study Committee of the Academic Senate</w:t>
      </w:r>
      <w:r w:rsidR="004D2D6A">
        <w:t xml:space="preserve"> of Faculty of Arts, Palacký University Olomouc</w:t>
      </w:r>
    </w:p>
    <w:p w:rsidR="002720DA" w:rsidRDefault="002720DA" w:rsidP="002720DA">
      <w:pPr>
        <w:tabs>
          <w:tab w:val="left" w:pos="1719"/>
        </w:tabs>
      </w:pPr>
    </w:p>
    <w:p w:rsidR="002720DA" w:rsidRPr="0051536F" w:rsidRDefault="006760F6" w:rsidP="002720DA">
      <w:pPr>
        <w:rPr>
          <w:b/>
        </w:rPr>
      </w:pPr>
      <w:r>
        <w:rPr>
          <w:b/>
        </w:rPr>
        <w:t>Languages</w:t>
      </w:r>
    </w:p>
    <w:p w:rsidR="002720DA" w:rsidRDefault="002720DA" w:rsidP="002720DA"/>
    <w:p w:rsidR="002720DA" w:rsidRDefault="006760F6" w:rsidP="002720DA">
      <w:pPr>
        <w:tabs>
          <w:tab w:val="left" w:pos="2230"/>
        </w:tabs>
      </w:pPr>
      <w:r>
        <w:lastRenderedPageBreak/>
        <w:t>English language</w:t>
      </w:r>
      <w:r w:rsidR="002720DA">
        <w:t xml:space="preserve"> – C2</w:t>
      </w:r>
    </w:p>
    <w:p w:rsidR="002720DA" w:rsidRDefault="002720DA" w:rsidP="002720DA">
      <w:pPr>
        <w:tabs>
          <w:tab w:val="left" w:pos="2230"/>
        </w:tabs>
      </w:pPr>
      <w:r>
        <w:t>Fr</w:t>
      </w:r>
      <w:r w:rsidR="006760F6">
        <w:t>ench language</w:t>
      </w:r>
      <w:r>
        <w:t xml:space="preserve"> – A2</w:t>
      </w:r>
    </w:p>
    <w:p w:rsidR="002720DA" w:rsidRDefault="002720DA" w:rsidP="002720DA">
      <w:pPr>
        <w:tabs>
          <w:tab w:val="left" w:pos="2230"/>
        </w:tabs>
      </w:pPr>
      <w:r>
        <w:t>It</w:t>
      </w:r>
      <w:r w:rsidR="006760F6">
        <w:t>alian language</w:t>
      </w:r>
      <w:r>
        <w:t xml:space="preserve"> – A1</w:t>
      </w:r>
    </w:p>
    <w:p w:rsidR="002720DA" w:rsidRDefault="002720DA" w:rsidP="002720DA">
      <w:pPr>
        <w:tabs>
          <w:tab w:val="left" w:pos="1719"/>
        </w:tabs>
      </w:pPr>
    </w:p>
    <w:p w:rsidR="002720DA" w:rsidRPr="008C1EF6" w:rsidRDefault="004D2D6A" w:rsidP="002720DA">
      <w:pPr>
        <w:rPr>
          <w:b/>
        </w:rPr>
      </w:pPr>
      <w:r>
        <w:rPr>
          <w:b/>
        </w:rPr>
        <w:t>Skills and Competencies</w:t>
      </w:r>
    </w:p>
    <w:p w:rsidR="002720DA" w:rsidRDefault="002720DA" w:rsidP="002720DA"/>
    <w:p w:rsidR="002720DA" w:rsidRDefault="00082CFC" w:rsidP="002720DA">
      <w:r w:rsidRPr="00082CFC">
        <w:t xml:space="preserve">Trade Certificate </w:t>
      </w:r>
      <w:r w:rsidR="002720DA">
        <w:t>(</w:t>
      </w:r>
      <w:r>
        <w:t>since</w:t>
      </w:r>
      <w:r w:rsidR="002720DA">
        <w:t xml:space="preserve"> 2011)</w:t>
      </w:r>
    </w:p>
    <w:p w:rsidR="002720DA" w:rsidRDefault="00082CFC" w:rsidP="002720DA">
      <w:r>
        <w:t>Driving License</w:t>
      </w:r>
      <w:r w:rsidR="002720DA">
        <w:t xml:space="preserve"> (</w:t>
      </w:r>
      <w:r>
        <w:t>since</w:t>
      </w:r>
      <w:r w:rsidR="002720DA">
        <w:t xml:space="preserve"> 2006)</w:t>
      </w:r>
    </w:p>
    <w:p w:rsidR="002720DA" w:rsidRDefault="002720DA" w:rsidP="002720DA">
      <w:r>
        <w:t xml:space="preserve">PC –Microsoft Office, </w:t>
      </w:r>
      <w:r w:rsidR="00082CFC">
        <w:t>graphic a</w:t>
      </w:r>
      <w:bookmarkStart w:id="0" w:name="_GoBack"/>
      <w:bookmarkEnd w:id="0"/>
      <w:r w:rsidR="00082CFC">
        <w:t xml:space="preserve">pplication </w:t>
      </w:r>
      <w:r>
        <w:t>Canva</w:t>
      </w:r>
    </w:p>
    <w:p w:rsidR="002720DA" w:rsidRPr="0030718D" w:rsidRDefault="002720DA" w:rsidP="002720DA">
      <w:pPr>
        <w:tabs>
          <w:tab w:val="left" w:pos="1719"/>
        </w:tabs>
      </w:pPr>
    </w:p>
    <w:p w:rsidR="00B5251E" w:rsidRDefault="00B5251E"/>
    <w:sectPr w:rsidR="00B5251E" w:rsidSect="006760F6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23814"/>
      <w:docPartObj>
        <w:docPartGallery w:val="Page Numbers (Bottom of Page)"/>
        <w:docPartUnique/>
      </w:docPartObj>
    </w:sdtPr>
    <w:sdtContent>
      <w:p w:rsidR="004D2D6A" w:rsidRDefault="004D2D6A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2D6A" w:rsidRDefault="004D2D6A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DA"/>
    <w:rsid w:val="00082CFC"/>
    <w:rsid w:val="002720DA"/>
    <w:rsid w:val="004D2D6A"/>
    <w:rsid w:val="00645C3D"/>
    <w:rsid w:val="006760F6"/>
    <w:rsid w:val="00B5251E"/>
    <w:rsid w:val="00B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42F1"/>
  <w15:chartTrackingRefBased/>
  <w15:docId w15:val="{54A2183C-D94C-404C-85B5-E38C898A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2720DA"/>
    <w:rPr>
      <w:rFonts w:cs="Times New Roman"/>
      <w:color w:val="0000FF"/>
      <w:u w:val="single"/>
    </w:rPr>
  </w:style>
  <w:style w:type="paragraph" w:customStyle="1" w:styleId="Default">
    <w:name w:val="Default"/>
    <w:rsid w:val="002720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2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0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3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683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064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055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9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0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4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47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9999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8033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monika.pitnerov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2018-09-12T10:36:00Z</dcterms:created>
  <dcterms:modified xsi:type="dcterms:W3CDTF">2018-09-12T11:44:00Z</dcterms:modified>
</cp:coreProperties>
</file>