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2E" w:rsidRPr="007F6D08" w:rsidRDefault="00A03C43" w:rsidP="00776488">
      <w:pPr>
        <w:jc w:val="center"/>
        <w:rPr>
          <w:rFonts w:cs="Arial"/>
          <w:b/>
          <w:color w:val="222222"/>
        </w:rPr>
      </w:pPr>
      <w:r w:rsidRPr="007F6D08">
        <w:rPr>
          <w:rFonts w:cs="Arial"/>
          <w:b/>
          <w:color w:val="222222"/>
          <w:u w:val="single"/>
        </w:rPr>
        <w:t>Radikální cystektomie</w:t>
      </w:r>
    </w:p>
    <w:p w:rsidR="0037192E" w:rsidRDefault="00F97AFE" w:rsidP="00A03C43">
      <w:pPr>
        <w:rPr>
          <w:rFonts w:cs="Arial"/>
          <w:b/>
          <w:color w:val="222222"/>
        </w:rPr>
      </w:pPr>
      <w:r>
        <w:rPr>
          <w:rFonts w:cs="Arial"/>
          <w:b/>
          <w:color w:val="222222"/>
        </w:rPr>
        <w:t>2</w:t>
      </w:r>
      <w:r w:rsidR="00776488">
        <w:rPr>
          <w:rFonts w:cs="Arial"/>
          <w:b/>
          <w:color w:val="222222"/>
        </w:rPr>
        <w:t xml:space="preserve">. </w:t>
      </w:r>
      <w:r w:rsidR="003110D7">
        <w:rPr>
          <w:rFonts w:cs="Arial"/>
          <w:b/>
          <w:color w:val="222222"/>
        </w:rPr>
        <w:t>P</w:t>
      </w:r>
      <w:r>
        <w:rPr>
          <w:rFonts w:cs="Arial"/>
          <w:b/>
          <w:color w:val="222222"/>
        </w:rPr>
        <w:t>říprava pacienta po přijetí</w:t>
      </w:r>
      <w:r w:rsidR="00192885">
        <w:rPr>
          <w:rFonts w:cs="Arial"/>
          <w:b/>
          <w:color w:val="222222"/>
        </w:rPr>
        <w:t xml:space="preserve"> do nemocnice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7261"/>
      </w:tblGrid>
      <w:tr w:rsidR="00236E36" w:rsidTr="00A264CD">
        <w:tc>
          <w:tcPr>
            <w:tcW w:w="3085" w:type="dxa"/>
            <w:vMerge w:val="restart"/>
          </w:tcPr>
          <w:p w:rsidR="00236E36" w:rsidRDefault="00236E36" w:rsidP="00A03C43">
            <w:pPr>
              <w:rPr>
                <w:rFonts w:cs="Arial"/>
                <w:b/>
                <w:color w:val="222222"/>
              </w:rPr>
            </w:pPr>
            <w:r>
              <w:rPr>
                <w:rFonts w:cs="Arial"/>
                <w:b/>
                <w:color w:val="222222"/>
              </w:rPr>
              <w:t>2.1 Předoperační lačnění</w:t>
            </w:r>
          </w:p>
        </w:tc>
        <w:tc>
          <w:tcPr>
            <w:tcW w:w="7261" w:type="dxa"/>
          </w:tcPr>
          <w:p w:rsidR="00236E36" w:rsidRPr="003E0303" w:rsidRDefault="00236E36" w:rsidP="00F97AFE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2 hod tekutiny </w:t>
            </w:r>
          </w:p>
        </w:tc>
      </w:tr>
      <w:tr w:rsidR="00236E36" w:rsidTr="00A264CD">
        <w:tc>
          <w:tcPr>
            <w:tcW w:w="3085" w:type="dxa"/>
            <w:vMerge/>
          </w:tcPr>
          <w:p w:rsidR="00236E36" w:rsidRDefault="00236E36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236E36" w:rsidRDefault="00236E36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6 hod pevná strava</w:t>
            </w:r>
          </w:p>
        </w:tc>
      </w:tr>
      <w:tr w:rsidR="00776488" w:rsidTr="00A264CD">
        <w:tc>
          <w:tcPr>
            <w:tcW w:w="3085" w:type="dxa"/>
          </w:tcPr>
          <w:p w:rsidR="00776488" w:rsidRDefault="00F97AFE" w:rsidP="007F6D08">
            <w:pPr>
              <w:rPr>
                <w:rFonts w:cs="Arial"/>
                <w:b/>
                <w:color w:val="222222"/>
              </w:rPr>
            </w:pPr>
            <w:r>
              <w:rPr>
                <w:rFonts w:cs="Arial"/>
                <w:b/>
                <w:color w:val="222222"/>
              </w:rPr>
              <w:t>2.2 Předoperační náhrada sacharidů</w:t>
            </w:r>
          </w:p>
        </w:tc>
        <w:tc>
          <w:tcPr>
            <w:tcW w:w="7261" w:type="dxa"/>
          </w:tcPr>
          <w:p w:rsidR="00776488" w:rsidRPr="00F97AFE" w:rsidRDefault="00F97AFE" w:rsidP="00F97AFE">
            <w:pPr>
              <w:rPr>
                <w:rFonts w:cs="Arial"/>
                <w:color w:val="222222"/>
              </w:rPr>
            </w:pPr>
            <w:r w:rsidRPr="00F97AFE">
              <w:rPr>
                <w:rFonts w:cs="Arial"/>
                <w:color w:val="222222"/>
              </w:rPr>
              <w:t xml:space="preserve">Podávání roztoků s min. </w:t>
            </w:r>
            <w:proofErr w:type="gramStart"/>
            <w:r w:rsidRPr="00F97AFE">
              <w:rPr>
                <w:rFonts w:cs="Arial"/>
                <w:color w:val="222222"/>
              </w:rPr>
              <w:t>50g</w:t>
            </w:r>
            <w:proofErr w:type="gramEnd"/>
            <w:r w:rsidRPr="00F97AFE">
              <w:rPr>
                <w:rFonts w:cs="Arial"/>
                <w:color w:val="222222"/>
              </w:rPr>
              <w:t xml:space="preserve"> sacharidy </w:t>
            </w:r>
          </w:p>
          <w:p w:rsidR="00F97AFE" w:rsidRPr="00F97AFE" w:rsidRDefault="00F97AFE" w:rsidP="00F97AF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="Arial"/>
                <w:color w:val="222222"/>
              </w:rPr>
            </w:pPr>
            <w:r w:rsidRPr="00F97AFE">
              <w:rPr>
                <w:rFonts w:cs="Arial"/>
                <w:color w:val="222222"/>
              </w:rPr>
              <w:t>Zahá</w:t>
            </w:r>
            <w:r>
              <w:rPr>
                <w:rFonts w:cs="Arial"/>
                <w:color w:val="222222"/>
              </w:rPr>
              <w:t>jit</w:t>
            </w:r>
            <w:r w:rsidRPr="00F97AFE">
              <w:rPr>
                <w:rFonts w:cs="Arial"/>
                <w:color w:val="222222"/>
              </w:rPr>
              <w:t xml:space="preserve"> večer před operací</w:t>
            </w:r>
            <w:r>
              <w:rPr>
                <w:rFonts w:cs="Arial"/>
                <w:color w:val="222222"/>
              </w:rPr>
              <w:t xml:space="preserve"> 400ml</w:t>
            </w:r>
          </w:p>
          <w:p w:rsidR="00F97AFE" w:rsidRPr="00F97AFE" w:rsidRDefault="00F97AFE" w:rsidP="00F97AFE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="Arial"/>
                <w:b/>
                <w:color w:val="222222"/>
              </w:rPr>
            </w:pPr>
            <w:r w:rsidRPr="00F97AFE">
              <w:rPr>
                <w:rFonts w:cs="Arial"/>
                <w:color w:val="222222"/>
              </w:rPr>
              <w:t>Ráno 2 hod před operaci</w:t>
            </w:r>
            <w:r w:rsidR="00E46052">
              <w:rPr>
                <w:rFonts w:cs="Arial"/>
                <w:color w:val="222222"/>
              </w:rPr>
              <w:t xml:space="preserve"> </w:t>
            </w:r>
            <w:proofErr w:type="gramStart"/>
            <w:r w:rsidR="00E46052">
              <w:rPr>
                <w:rFonts w:cs="Arial"/>
                <w:color w:val="222222"/>
              </w:rPr>
              <w:t>(</w:t>
            </w:r>
            <w:r w:rsidRPr="00F97AFE">
              <w:rPr>
                <w:rFonts w:cs="Arial"/>
                <w:color w:val="222222"/>
              </w:rPr>
              <w:t xml:space="preserve"> </w:t>
            </w:r>
            <w:r w:rsidR="00E46052">
              <w:rPr>
                <w:rFonts w:cs="Arial"/>
                <w:color w:val="222222"/>
              </w:rPr>
              <w:t>400</w:t>
            </w:r>
            <w:proofErr w:type="gramEnd"/>
            <w:r w:rsidR="00E46052">
              <w:rPr>
                <w:rFonts w:cs="Arial"/>
                <w:color w:val="222222"/>
              </w:rPr>
              <w:t xml:space="preserve">ml – </w:t>
            </w:r>
            <w:proofErr w:type="spellStart"/>
            <w:r w:rsidR="00E46052">
              <w:rPr>
                <w:rFonts w:cs="Arial"/>
                <w:color w:val="222222"/>
              </w:rPr>
              <w:t>PreOP</w:t>
            </w:r>
            <w:proofErr w:type="spellEnd"/>
            <w:r w:rsidR="00E46052">
              <w:rPr>
                <w:rFonts w:cs="Arial"/>
                <w:color w:val="222222"/>
              </w:rPr>
              <w:t xml:space="preserve"> ®)</w:t>
            </w:r>
          </w:p>
        </w:tc>
      </w:tr>
      <w:tr w:rsidR="00776488" w:rsidTr="00A264CD">
        <w:tc>
          <w:tcPr>
            <w:tcW w:w="3085" w:type="dxa"/>
          </w:tcPr>
          <w:p w:rsidR="00776488" w:rsidRDefault="00F97AFE" w:rsidP="00A03C43">
            <w:pPr>
              <w:rPr>
                <w:rFonts w:cs="Arial"/>
                <w:b/>
                <w:color w:val="222222"/>
              </w:rPr>
            </w:pPr>
            <w:r>
              <w:rPr>
                <w:rFonts w:cs="Arial"/>
                <w:b/>
                <w:color w:val="222222"/>
              </w:rPr>
              <w:t>2.3 Příprava střev</w:t>
            </w:r>
          </w:p>
        </w:tc>
        <w:tc>
          <w:tcPr>
            <w:tcW w:w="7261" w:type="dxa"/>
          </w:tcPr>
          <w:p w:rsidR="00776488" w:rsidRPr="003E0303" w:rsidRDefault="00F97AFE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Bez specifické přípravy střev</w:t>
            </w:r>
          </w:p>
        </w:tc>
      </w:tr>
      <w:tr w:rsidR="00236E36" w:rsidTr="00A264CD">
        <w:tc>
          <w:tcPr>
            <w:tcW w:w="3085" w:type="dxa"/>
            <w:vMerge w:val="restart"/>
          </w:tcPr>
          <w:p w:rsidR="00236E36" w:rsidRDefault="00236E36" w:rsidP="00A03C43">
            <w:pPr>
              <w:rPr>
                <w:rFonts w:cs="Arial"/>
                <w:b/>
                <w:color w:val="222222"/>
              </w:rPr>
            </w:pPr>
            <w:r>
              <w:rPr>
                <w:rFonts w:cs="Arial"/>
                <w:b/>
                <w:color w:val="222222"/>
              </w:rPr>
              <w:t>2.3 Antimikrobiální profylaxe</w:t>
            </w:r>
          </w:p>
        </w:tc>
        <w:tc>
          <w:tcPr>
            <w:tcW w:w="7261" w:type="dxa"/>
          </w:tcPr>
          <w:p w:rsidR="00236E36" w:rsidRPr="003E0303" w:rsidRDefault="00236E36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V souladu s evropskými nebo národními doporučenými postupy</w:t>
            </w:r>
          </w:p>
        </w:tc>
      </w:tr>
      <w:tr w:rsidR="00236E36" w:rsidTr="00A264CD">
        <w:tc>
          <w:tcPr>
            <w:tcW w:w="3085" w:type="dxa"/>
            <w:vMerge/>
          </w:tcPr>
          <w:p w:rsidR="00236E36" w:rsidRDefault="00236E36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236E36" w:rsidRDefault="00236E36" w:rsidP="00776488">
            <w:pPr>
              <w:rPr>
                <w:rFonts w:cs="Arial"/>
                <w:color w:val="222222"/>
              </w:rPr>
            </w:pPr>
            <w:proofErr w:type="spellStart"/>
            <w:r>
              <w:rPr>
                <w:rFonts w:cs="Arial"/>
                <w:color w:val="222222"/>
              </w:rPr>
              <w:t>Metronidazol</w:t>
            </w:r>
            <w:proofErr w:type="spellEnd"/>
            <w:r>
              <w:rPr>
                <w:rFonts w:cs="Arial"/>
                <w:color w:val="222222"/>
              </w:rPr>
              <w:t xml:space="preserve"> </w:t>
            </w:r>
            <w:proofErr w:type="gramStart"/>
            <w:r>
              <w:rPr>
                <w:rFonts w:cs="Arial"/>
                <w:color w:val="222222"/>
              </w:rPr>
              <w:t>1g</w:t>
            </w:r>
            <w:proofErr w:type="gramEnd"/>
            <w:r>
              <w:rPr>
                <w:rFonts w:cs="Arial"/>
                <w:color w:val="222222"/>
              </w:rPr>
              <w:t xml:space="preserve"> </w:t>
            </w:r>
            <w:proofErr w:type="spellStart"/>
            <w:r>
              <w:rPr>
                <w:rFonts w:cs="Arial"/>
                <w:color w:val="222222"/>
              </w:rPr>
              <w:t>iv</w:t>
            </w:r>
            <w:proofErr w:type="spellEnd"/>
            <w:r>
              <w:rPr>
                <w:rFonts w:cs="Arial"/>
                <w:color w:val="222222"/>
              </w:rPr>
              <w:t>. Jednorázově 30-60 minut před operací</w:t>
            </w:r>
          </w:p>
        </w:tc>
      </w:tr>
      <w:tr w:rsidR="00236E36" w:rsidTr="00A264CD">
        <w:tc>
          <w:tcPr>
            <w:tcW w:w="3085" w:type="dxa"/>
            <w:vMerge/>
          </w:tcPr>
          <w:p w:rsidR="00236E36" w:rsidRDefault="00236E36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236E36" w:rsidRDefault="00236E36" w:rsidP="00776488">
            <w:pPr>
              <w:rPr>
                <w:rFonts w:cs="Arial"/>
                <w:color w:val="222222"/>
              </w:rPr>
            </w:pPr>
            <w:proofErr w:type="spellStart"/>
            <w:r>
              <w:rPr>
                <w:rFonts w:cs="Arial"/>
                <w:color w:val="222222"/>
              </w:rPr>
              <w:t>Amoksiklav</w:t>
            </w:r>
            <w:proofErr w:type="spellEnd"/>
            <w:r>
              <w:rPr>
                <w:rFonts w:cs="Arial"/>
                <w:color w:val="222222"/>
              </w:rPr>
              <w:t xml:space="preserve"> 1,2g </w:t>
            </w:r>
            <w:proofErr w:type="spellStart"/>
            <w:r>
              <w:rPr>
                <w:rFonts w:cs="Arial"/>
                <w:color w:val="222222"/>
              </w:rPr>
              <w:t>iv</w:t>
            </w:r>
            <w:proofErr w:type="spellEnd"/>
            <w:r>
              <w:rPr>
                <w:rFonts w:cs="Arial"/>
                <w:color w:val="222222"/>
              </w:rPr>
              <w:t>. 30-60 minut před operací</w:t>
            </w:r>
          </w:p>
          <w:p w:rsidR="00236E36" w:rsidRPr="00F97AFE" w:rsidRDefault="00236E36" w:rsidP="00F97AF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Lze 2x opakovat z odstupe</w:t>
            </w:r>
            <w:r w:rsidR="004B3DE4">
              <w:rPr>
                <w:rFonts w:cs="Arial"/>
                <w:color w:val="222222"/>
              </w:rPr>
              <w:t>m</w:t>
            </w:r>
            <w:r>
              <w:rPr>
                <w:rFonts w:cs="Arial"/>
                <w:color w:val="222222"/>
              </w:rPr>
              <w:t xml:space="preserve"> 3-4 hod po první dávce, zejména při operačním výkonu nad 3hod</w:t>
            </w:r>
            <w:bookmarkStart w:id="0" w:name="_GoBack"/>
            <w:bookmarkEnd w:id="0"/>
          </w:p>
        </w:tc>
      </w:tr>
      <w:tr w:rsidR="00236E36" w:rsidTr="00A264CD">
        <w:tc>
          <w:tcPr>
            <w:tcW w:w="3085" w:type="dxa"/>
            <w:vMerge w:val="restart"/>
          </w:tcPr>
          <w:p w:rsidR="00236E36" w:rsidRDefault="00236E36" w:rsidP="00A03C43">
            <w:pPr>
              <w:rPr>
                <w:rFonts w:cs="Arial"/>
                <w:b/>
                <w:color w:val="222222"/>
              </w:rPr>
            </w:pPr>
            <w:r>
              <w:rPr>
                <w:rFonts w:cs="Arial"/>
                <w:b/>
                <w:color w:val="222222"/>
              </w:rPr>
              <w:t xml:space="preserve">3.3 </w:t>
            </w:r>
            <w:proofErr w:type="spellStart"/>
            <w:r>
              <w:rPr>
                <w:rFonts w:cs="Arial"/>
                <w:b/>
                <w:color w:val="222222"/>
              </w:rPr>
              <w:t>Trombembolická</w:t>
            </w:r>
            <w:proofErr w:type="spellEnd"/>
            <w:r>
              <w:rPr>
                <w:rFonts w:cs="Arial"/>
                <w:b/>
                <w:color w:val="222222"/>
              </w:rPr>
              <w:t xml:space="preserve"> profylaxe</w:t>
            </w:r>
          </w:p>
        </w:tc>
        <w:tc>
          <w:tcPr>
            <w:tcW w:w="7261" w:type="dxa"/>
          </w:tcPr>
          <w:p w:rsidR="00236E36" w:rsidRDefault="00236E36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1. dávka LMWH večer před operací (ideálně &gt;12hod před výkonem)</w:t>
            </w:r>
          </w:p>
        </w:tc>
      </w:tr>
      <w:tr w:rsidR="00236E36" w:rsidTr="00A264CD">
        <w:tc>
          <w:tcPr>
            <w:tcW w:w="3085" w:type="dxa"/>
            <w:vMerge/>
          </w:tcPr>
          <w:p w:rsidR="00236E36" w:rsidRDefault="00236E36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236E36" w:rsidRDefault="00236E36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Aplikovat LMWH  28 dní </w:t>
            </w:r>
            <w:proofErr w:type="spellStart"/>
            <w:r>
              <w:rPr>
                <w:rFonts w:cs="Arial"/>
                <w:color w:val="222222"/>
              </w:rPr>
              <w:t>poperace</w:t>
            </w:r>
            <w:proofErr w:type="spellEnd"/>
          </w:p>
        </w:tc>
      </w:tr>
      <w:tr w:rsidR="00236E36" w:rsidTr="00A264CD">
        <w:tc>
          <w:tcPr>
            <w:tcW w:w="3085" w:type="dxa"/>
            <w:vMerge/>
          </w:tcPr>
          <w:p w:rsidR="00236E36" w:rsidRDefault="00236E36" w:rsidP="00A03C43">
            <w:pPr>
              <w:rPr>
                <w:rFonts w:cs="Arial"/>
                <w:b/>
                <w:color w:val="222222"/>
              </w:rPr>
            </w:pPr>
          </w:p>
        </w:tc>
        <w:tc>
          <w:tcPr>
            <w:tcW w:w="7261" w:type="dxa"/>
          </w:tcPr>
          <w:p w:rsidR="00236E36" w:rsidRDefault="00236E36" w:rsidP="00776488">
            <w:pPr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Použití kompresních punčoch</w:t>
            </w:r>
          </w:p>
        </w:tc>
      </w:tr>
    </w:tbl>
    <w:p w:rsidR="00AB0855" w:rsidRPr="003E0303" w:rsidRDefault="00AB0855" w:rsidP="00A03C43"/>
    <w:sectPr w:rsidR="00AB0855" w:rsidRPr="003E0303" w:rsidSect="0037192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698"/>
    <w:multiLevelType w:val="hybridMultilevel"/>
    <w:tmpl w:val="45E26D8C"/>
    <w:lvl w:ilvl="0" w:tplc="E482D4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80256"/>
    <w:multiLevelType w:val="hybridMultilevel"/>
    <w:tmpl w:val="0D8AD6B0"/>
    <w:lvl w:ilvl="0" w:tplc="AA5E68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30031"/>
    <w:multiLevelType w:val="hybridMultilevel"/>
    <w:tmpl w:val="89087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CC51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C43"/>
    <w:rsid w:val="0003552A"/>
    <w:rsid w:val="00071CF6"/>
    <w:rsid w:val="00185A06"/>
    <w:rsid w:val="00192885"/>
    <w:rsid w:val="00236E36"/>
    <w:rsid w:val="00282D28"/>
    <w:rsid w:val="003110D7"/>
    <w:rsid w:val="0037192E"/>
    <w:rsid w:val="003D1D57"/>
    <w:rsid w:val="003E0303"/>
    <w:rsid w:val="004B3DE4"/>
    <w:rsid w:val="005046D5"/>
    <w:rsid w:val="00531B11"/>
    <w:rsid w:val="006A1554"/>
    <w:rsid w:val="006C7416"/>
    <w:rsid w:val="006D1D7C"/>
    <w:rsid w:val="00732BD8"/>
    <w:rsid w:val="00776488"/>
    <w:rsid w:val="007F6D08"/>
    <w:rsid w:val="008B2BD7"/>
    <w:rsid w:val="009E1881"/>
    <w:rsid w:val="009E5B5B"/>
    <w:rsid w:val="00A03C43"/>
    <w:rsid w:val="00A264CD"/>
    <w:rsid w:val="00AB0855"/>
    <w:rsid w:val="00AB2E15"/>
    <w:rsid w:val="00D3168D"/>
    <w:rsid w:val="00D50341"/>
    <w:rsid w:val="00DB4CEC"/>
    <w:rsid w:val="00E46052"/>
    <w:rsid w:val="00F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5621"/>
  <w15:docId w15:val="{08EA7333-CB39-462E-BDF4-5E3FBD9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3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03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D127008</dc:creator>
  <cp:lastModifiedBy>Papaj Jakub, MUDr.</cp:lastModifiedBy>
  <cp:revision>10</cp:revision>
  <dcterms:created xsi:type="dcterms:W3CDTF">2022-09-20T11:55:00Z</dcterms:created>
  <dcterms:modified xsi:type="dcterms:W3CDTF">2022-12-19T14:30:00Z</dcterms:modified>
</cp:coreProperties>
</file>