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6C2072" w:rsidRDefault="006C2072" w:rsidP="006C2072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 </w:t>
      </w:r>
      <w:r w:rsidRPr="0002676A">
        <w:rPr>
          <w:b/>
          <w:color w:val="FF0000"/>
        </w:rPr>
        <w:t>Budova H</w:t>
      </w:r>
      <w:r w:rsidR="00235F57">
        <w:rPr>
          <w:b/>
          <w:color w:val="FF0000"/>
        </w:rPr>
        <w:t>2</w:t>
      </w:r>
      <w:r w:rsidRPr="0002676A">
        <w:rPr>
          <w:b/>
          <w:color w:val="FF0000"/>
        </w:rPr>
        <w:t>-Plícní klinika</w:t>
      </w:r>
    </w:p>
    <w:p w:rsidR="006C2072" w:rsidRDefault="006C2072" w:rsidP="006C2072"/>
    <w:p w:rsidR="006C2072" w:rsidRPr="009C21D1" w:rsidRDefault="006C2072" w:rsidP="006C2072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6C2072" w:rsidRDefault="006C2072" w:rsidP="006C2072"/>
    <w:p w:rsidR="006C2072" w:rsidRPr="009C21D1" w:rsidRDefault="006C2072" w:rsidP="006C2072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6C2072" w:rsidRDefault="006C2072" w:rsidP="006C2072"/>
    <w:p w:rsidR="006C2072" w:rsidRDefault="006C2072" w:rsidP="006C2072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6C2072" w:rsidRDefault="006C2072" w:rsidP="006C2072"/>
    <w:p w:rsidR="006C2072" w:rsidRPr="009C21D1" w:rsidRDefault="006C2072" w:rsidP="006C2072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6C2072" w:rsidRDefault="006C2072" w:rsidP="006C2072"/>
    <w:p w:rsidR="006C2072" w:rsidRDefault="006C2072" w:rsidP="006C2072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6C2072" w:rsidRDefault="006C2072" w:rsidP="006C2072">
      <w:r>
        <w:t>_________________________________________________________________________</w:t>
      </w:r>
    </w:p>
    <w:p w:rsidR="006C2072" w:rsidRDefault="006C2072" w:rsidP="006C2072">
      <w:pPr>
        <w:rPr>
          <w:color w:val="0000FF"/>
        </w:rPr>
      </w:pPr>
      <w:r>
        <w:rPr>
          <w:color w:val="0000FF"/>
        </w:rPr>
        <w:t xml:space="preserve">Způsob zajištění oddělení po dobu odstavení z provozu: </w:t>
      </w:r>
    </w:p>
    <w:p w:rsidR="006C2072" w:rsidRPr="0002676A" w:rsidRDefault="006C2072" w:rsidP="006C2072">
      <w:pPr>
        <w:rPr>
          <w:b/>
          <w:color w:val="FF0000"/>
        </w:rPr>
      </w:pPr>
    </w:p>
    <w:p w:rsidR="006C2072" w:rsidRPr="0002676A" w:rsidRDefault="006C2072" w:rsidP="006C2072">
      <w:pPr>
        <w:rPr>
          <w:b/>
          <w:color w:val="FF0000"/>
          <w:szCs w:val="22"/>
          <w:vertAlign w:val="subscript"/>
        </w:rPr>
      </w:pPr>
      <w:r w:rsidRPr="0002676A">
        <w:rPr>
          <w:b/>
          <w:color w:val="FF0000"/>
          <w:szCs w:val="22"/>
        </w:rPr>
        <w:t>O</w:t>
      </w:r>
      <w:r w:rsidRPr="0002676A">
        <w:rPr>
          <w:b/>
          <w:color w:val="FF0000"/>
          <w:szCs w:val="22"/>
          <w:vertAlign w:val="subscript"/>
        </w:rPr>
        <w:t>2</w:t>
      </w:r>
      <w:r w:rsidRPr="0002676A">
        <w:rPr>
          <w:b/>
          <w:color w:val="FF0000"/>
          <w:szCs w:val="22"/>
        </w:rPr>
        <w:t>-</w:t>
      </w:r>
      <w:r w:rsidRPr="0002676A">
        <w:rPr>
          <w:b/>
          <w:color w:val="FF0000"/>
          <w:szCs w:val="22"/>
          <w:vertAlign w:val="subscript"/>
        </w:rPr>
        <w:t xml:space="preserve">     </w:t>
      </w:r>
      <w:r w:rsidRPr="0002676A">
        <w:rPr>
          <w:b/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EB643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EB6430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B643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EB64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EB64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EB64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35F57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50A3A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6C2072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0CA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77830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2240F"/>
    <w:rsid w:val="00C30A4B"/>
    <w:rsid w:val="00C3678D"/>
    <w:rsid w:val="00C44D74"/>
    <w:rsid w:val="00C81F4D"/>
    <w:rsid w:val="00C83B70"/>
    <w:rsid w:val="00C873D5"/>
    <w:rsid w:val="00C966FC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EB6430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2019-02-27T05:48:00Z</cp:lastPrinted>
  <dcterms:created xsi:type="dcterms:W3CDTF">2020-04-20T07:24:00Z</dcterms:created>
  <dcterms:modified xsi:type="dcterms:W3CDTF">2020-04-20T07:46:00Z</dcterms:modified>
</cp:coreProperties>
</file>