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Default="00101F9E" w:rsidP="000503BB">
      <w:pPr>
        <w:rPr>
          <w:rFonts w:ascii="Arial" w:hAnsi="Arial" w:cs="Arial"/>
          <w:sz w:val="24"/>
          <w:szCs w:val="24"/>
        </w:rPr>
      </w:pPr>
    </w:p>
    <w:p w:rsidR="00DA386F" w:rsidRDefault="00DA386F" w:rsidP="000503BB">
      <w:pPr>
        <w:rPr>
          <w:rFonts w:ascii="Arial" w:hAnsi="Arial" w:cs="Arial"/>
          <w:sz w:val="24"/>
          <w:szCs w:val="24"/>
        </w:rPr>
      </w:pPr>
    </w:p>
    <w:p w:rsidR="00DA386F" w:rsidRDefault="00DA386F" w:rsidP="000503BB">
      <w:pPr>
        <w:rPr>
          <w:rFonts w:ascii="Arial" w:hAnsi="Arial" w:cs="Arial"/>
          <w:sz w:val="24"/>
          <w:szCs w:val="24"/>
        </w:rPr>
      </w:pPr>
    </w:p>
    <w:p w:rsidR="00DA386F" w:rsidRDefault="00DA386F" w:rsidP="000503BB">
      <w:pPr>
        <w:rPr>
          <w:rFonts w:ascii="Arial" w:hAnsi="Arial" w:cs="Arial"/>
          <w:sz w:val="24"/>
          <w:szCs w:val="24"/>
        </w:rPr>
      </w:pPr>
    </w:p>
    <w:tbl>
      <w:tblPr>
        <w:tblW w:w="0" w:type="auto"/>
        <w:tblInd w:w="7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tblPr>
      <w:tblGrid>
        <w:gridCol w:w="9356"/>
      </w:tblGrid>
      <w:tr w:rsidR="00DA386F" w:rsidTr="00DA386F">
        <w:trPr>
          <w:trHeight w:val="698"/>
        </w:trPr>
        <w:tc>
          <w:tcPr>
            <w:tcW w:w="9356" w:type="dxa"/>
            <w:shd w:val="pct15" w:color="auto" w:fill="FFFFFF"/>
            <w:vAlign w:val="center"/>
          </w:tcPr>
          <w:p w:rsidR="00DA386F" w:rsidRPr="00BB776C" w:rsidRDefault="00DA386F" w:rsidP="00DA386F">
            <w:pPr>
              <w:jc w:val="center"/>
              <w:rPr>
                <w:rFonts w:cs="Arial"/>
                <w:b/>
                <w:color w:val="FF0000"/>
                <w:sz w:val="24"/>
              </w:rPr>
            </w:pPr>
            <w:r w:rsidRPr="00DB5956">
              <w:rPr>
                <w:rFonts w:ascii="Arial" w:hAnsi="Arial" w:cs="Arial"/>
                <w:b/>
                <w:sz w:val="28"/>
              </w:rPr>
              <w:t xml:space="preserve">Místní provozní řád </w:t>
            </w:r>
            <w:r w:rsidRPr="00083CFF">
              <w:rPr>
                <w:rFonts w:ascii="Arial" w:hAnsi="Arial" w:cs="Arial"/>
                <w:b/>
                <w:sz w:val="28"/>
              </w:rPr>
              <w:t>r</w:t>
            </w:r>
            <w:r w:rsidRPr="00083CFF">
              <w:rPr>
                <w:rFonts w:ascii="Arial" w:hAnsi="Arial" w:cs="Arial"/>
                <w:b/>
                <w:sz w:val="32"/>
                <w:szCs w:val="32"/>
              </w:rPr>
              <w:t>ozvodů m</w:t>
            </w:r>
            <w:r>
              <w:rPr>
                <w:rFonts w:ascii="Arial" w:hAnsi="Arial" w:cs="Arial"/>
                <w:b/>
                <w:sz w:val="32"/>
                <w:szCs w:val="32"/>
              </w:rPr>
              <w:t xml:space="preserve">edicinálních plynů </w:t>
            </w:r>
            <w:r>
              <w:rPr>
                <w:rFonts w:ascii="Arial" w:hAnsi="Arial" w:cs="Arial"/>
                <w:b/>
                <w:sz w:val="32"/>
                <w:szCs w:val="32"/>
              </w:rPr>
              <w:br/>
              <w:t>budova UZQ</w:t>
            </w:r>
          </w:p>
        </w:tc>
      </w:tr>
    </w:tbl>
    <w:p w:rsidR="00DA386F" w:rsidRPr="000503BB" w:rsidRDefault="00DA386F"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Default="00101F9E" w:rsidP="000503BB">
      <w:pPr>
        <w:rPr>
          <w:rFonts w:ascii="Arial" w:hAnsi="Arial" w:cs="Arial"/>
          <w:sz w:val="24"/>
          <w:szCs w:val="24"/>
        </w:rPr>
      </w:pPr>
    </w:p>
    <w:p w:rsidR="004C1F1D" w:rsidRDefault="004C1F1D" w:rsidP="000503BB">
      <w:pPr>
        <w:rPr>
          <w:rFonts w:ascii="Arial" w:hAnsi="Arial" w:cs="Arial"/>
          <w:sz w:val="24"/>
          <w:szCs w:val="24"/>
        </w:rPr>
      </w:pPr>
    </w:p>
    <w:p w:rsidR="00DA386F" w:rsidRDefault="00DA386F" w:rsidP="000503BB">
      <w:pPr>
        <w:rPr>
          <w:rFonts w:ascii="Arial" w:hAnsi="Arial" w:cs="Arial"/>
          <w:sz w:val="24"/>
          <w:szCs w:val="24"/>
        </w:rPr>
      </w:pPr>
    </w:p>
    <w:p w:rsidR="00DA386F" w:rsidRDefault="00DA386F" w:rsidP="00DA386F">
      <w:pPr>
        <w:rPr>
          <w:rFonts w:ascii="Arial" w:hAnsi="Arial" w:cs="Arial"/>
          <w:sz w:val="24"/>
          <w:szCs w:val="24"/>
        </w:rPr>
      </w:pPr>
    </w:p>
    <w:p w:rsidR="00DA386F" w:rsidRDefault="00DA386F" w:rsidP="00DA386F">
      <w:pPr>
        <w:rPr>
          <w:rFonts w:ascii="Arial" w:hAnsi="Arial" w:cs="Arial"/>
          <w:sz w:val="24"/>
          <w:szCs w:val="24"/>
        </w:rPr>
      </w:pPr>
    </w:p>
    <w:p w:rsidR="00DA386F" w:rsidRPr="000503BB" w:rsidRDefault="00DA386F" w:rsidP="00DA386F">
      <w:pPr>
        <w:rPr>
          <w:rFonts w:ascii="Arial" w:hAnsi="Arial" w:cs="Arial"/>
          <w:sz w:val="24"/>
          <w:szCs w:val="24"/>
        </w:rPr>
      </w:pPr>
      <w:bookmarkStart w:id="0" w:name="Vyd_ze_dne"/>
      <w:r>
        <w:rPr>
          <w:rFonts w:ascii="Arial" w:hAnsi="Arial" w:cs="Arial"/>
          <w:b/>
          <w:sz w:val="24"/>
          <w:szCs w:val="24"/>
        </w:rPr>
        <w:t>1</w:t>
      </w:r>
      <w:r w:rsidRPr="00DB5956">
        <w:rPr>
          <w:rFonts w:ascii="Arial" w:hAnsi="Arial" w:cs="Arial"/>
          <w:b/>
          <w:sz w:val="24"/>
          <w:szCs w:val="24"/>
        </w:rPr>
        <w:t>. vydání ze dne:</w:t>
      </w:r>
      <w:bookmarkEnd w:id="0"/>
      <w:r w:rsidRPr="00DB5956">
        <w:rPr>
          <w:rFonts w:ascii="Arial" w:hAnsi="Arial" w:cs="Arial"/>
          <w:b/>
          <w:sz w:val="24"/>
          <w:szCs w:val="24"/>
        </w:rPr>
        <w:tab/>
      </w:r>
      <w:bookmarkStart w:id="1" w:name="_Hlt14569415"/>
      <w:bookmarkEnd w:id="1"/>
      <w:r w:rsidRPr="00DB5956">
        <w:rPr>
          <w:rFonts w:ascii="Arial" w:hAnsi="Arial" w:cs="Arial"/>
          <w:b/>
          <w:sz w:val="24"/>
          <w:szCs w:val="24"/>
        </w:rPr>
        <w:t xml:space="preserve"> </w:t>
      </w:r>
      <w:r>
        <w:rPr>
          <w:rFonts w:ascii="Arial" w:hAnsi="Arial" w:cs="Arial"/>
          <w:b/>
          <w:sz w:val="24"/>
          <w:szCs w:val="24"/>
        </w:rPr>
        <w:t>1</w:t>
      </w:r>
      <w:r w:rsidRPr="00DB5956">
        <w:rPr>
          <w:rFonts w:ascii="Arial" w:hAnsi="Arial" w:cs="Arial"/>
          <w:b/>
          <w:sz w:val="24"/>
          <w:szCs w:val="24"/>
        </w:rPr>
        <w:t xml:space="preserve">. </w:t>
      </w:r>
      <w:r>
        <w:rPr>
          <w:rFonts w:ascii="Arial" w:hAnsi="Arial" w:cs="Arial"/>
          <w:b/>
          <w:sz w:val="24"/>
          <w:szCs w:val="24"/>
        </w:rPr>
        <w:t>8</w:t>
      </w:r>
      <w:r w:rsidRPr="00DB5956">
        <w:rPr>
          <w:rFonts w:ascii="Arial" w:hAnsi="Arial" w:cs="Arial"/>
          <w:b/>
          <w:sz w:val="24"/>
          <w:szCs w:val="24"/>
        </w:rPr>
        <w:t>. 2018</w:t>
      </w:r>
    </w:p>
    <w:p w:rsidR="00DA386F" w:rsidRPr="000503BB" w:rsidRDefault="00DA386F" w:rsidP="00DA386F">
      <w:pPr>
        <w:rPr>
          <w:rFonts w:ascii="Arial" w:hAnsi="Arial" w:cs="Arial"/>
          <w:sz w:val="24"/>
          <w:szCs w:val="24"/>
        </w:rPr>
      </w:pPr>
    </w:p>
    <w:p w:rsidR="00DA386F" w:rsidRDefault="00DA386F" w:rsidP="00DA386F">
      <w:pPr>
        <w:rPr>
          <w:rFonts w:ascii="Arial" w:hAnsi="Arial" w:cs="Arial"/>
          <w:sz w:val="24"/>
          <w:szCs w:val="24"/>
        </w:rPr>
      </w:pPr>
    </w:p>
    <w:p w:rsidR="00DA386F" w:rsidRDefault="00DA386F" w:rsidP="00DA386F">
      <w:pPr>
        <w:rPr>
          <w:rFonts w:ascii="Arial" w:hAnsi="Arial" w:cs="Arial"/>
          <w:sz w:val="24"/>
          <w:szCs w:val="24"/>
        </w:rPr>
      </w:pPr>
    </w:p>
    <w:p w:rsidR="00DA386F" w:rsidRPr="000503BB" w:rsidRDefault="00DA386F" w:rsidP="00DA386F">
      <w:pPr>
        <w:rPr>
          <w:rFonts w:ascii="Arial" w:hAnsi="Arial" w:cs="Arial"/>
          <w:sz w:val="24"/>
          <w:szCs w:val="24"/>
        </w:rPr>
      </w:pPr>
    </w:p>
    <w:p w:rsidR="00DA386F" w:rsidRPr="000503BB" w:rsidRDefault="00DA386F" w:rsidP="00DA386F">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p w:rsidR="00DA386F" w:rsidRPr="000503BB" w:rsidRDefault="00DA386F" w:rsidP="00DA386F">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p>
    <w:tbl>
      <w:tblPr>
        <w:tblStyle w:val="Mkatabulky"/>
        <w:tblpPr w:leftFromText="141" w:rightFromText="141" w:vertAnchor="text" w:horzAnchor="margin" w:tblpYSpec="outside"/>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3227"/>
        <w:gridCol w:w="3210"/>
        <w:gridCol w:w="2602"/>
      </w:tblGrid>
      <w:tr w:rsidR="00DA386F" w:rsidTr="00DA386F">
        <w:tc>
          <w:tcPr>
            <w:tcW w:w="3227" w:type="dxa"/>
            <w:tcBorders>
              <w:top w:val="nil"/>
              <w:left w:val="nil"/>
              <w:bottom w:val="single" w:sz="12" w:space="0" w:color="auto"/>
              <w:right w:val="single" w:sz="12" w:space="0" w:color="auto"/>
            </w:tcBorders>
          </w:tcPr>
          <w:p w:rsidR="00DA386F" w:rsidRPr="00D54BA5" w:rsidRDefault="00DA386F" w:rsidP="00DA386F">
            <w:pPr>
              <w:spacing w:before="120" w:after="120"/>
              <w:rPr>
                <w:rFonts w:ascii="Arial" w:hAnsi="Arial" w:cs="Arial"/>
                <w:b/>
                <w:sz w:val="24"/>
                <w:szCs w:val="24"/>
              </w:rPr>
            </w:pPr>
          </w:p>
        </w:tc>
        <w:tc>
          <w:tcPr>
            <w:tcW w:w="3210" w:type="dxa"/>
            <w:tcBorders>
              <w:top w:val="single" w:sz="12" w:space="0" w:color="auto"/>
              <w:left w:val="single" w:sz="12" w:space="0" w:color="auto"/>
              <w:bottom w:val="single" w:sz="12" w:space="0" w:color="auto"/>
            </w:tcBorders>
          </w:tcPr>
          <w:p w:rsidR="00DA386F" w:rsidRPr="003D01E3" w:rsidRDefault="00DA386F" w:rsidP="00DA386F">
            <w:pPr>
              <w:spacing w:before="120" w:after="120"/>
              <w:jc w:val="center"/>
              <w:rPr>
                <w:rFonts w:ascii="Arial" w:hAnsi="Arial" w:cs="Arial"/>
                <w:b/>
                <w:sz w:val="24"/>
                <w:szCs w:val="24"/>
              </w:rPr>
            </w:pPr>
            <w:r w:rsidRPr="003D01E3">
              <w:rPr>
                <w:rFonts w:ascii="Arial" w:hAnsi="Arial" w:cs="Arial"/>
                <w:b/>
                <w:sz w:val="24"/>
                <w:szCs w:val="24"/>
              </w:rPr>
              <w:t>Jméno</w:t>
            </w:r>
          </w:p>
        </w:tc>
        <w:tc>
          <w:tcPr>
            <w:tcW w:w="2602" w:type="dxa"/>
            <w:tcBorders>
              <w:left w:val="single" w:sz="2" w:space="0" w:color="auto"/>
              <w:bottom w:val="single" w:sz="12" w:space="0" w:color="auto"/>
            </w:tcBorders>
          </w:tcPr>
          <w:p w:rsidR="00DA386F" w:rsidRPr="003D01E3" w:rsidRDefault="00DA386F" w:rsidP="00DA386F">
            <w:pPr>
              <w:spacing w:before="120" w:after="120"/>
              <w:jc w:val="center"/>
              <w:rPr>
                <w:rFonts w:ascii="Arial" w:hAnsi="Arial" w:cs="Arial"/>
                <w:b/>
                <w:sz w:val="24"/>
                <w:szCs w:val="24"/>
              </w:rPr>
            </w:pPr>
            <w:r w:rsidRPr="003D01E3">
              <w:rPr>
                <w:rFonts w:ascii="Arial" w:hAnsi="Arial" w:cs="Arial"/>
                <w:b/>
                <w:sz w:val="24"/>
                <w:szCs w:val="24"/>
              </w:rPr>
              <w:t>Podpis</w:t>
            </w:r>
          </w:p>
        </w:tc>
      </w:tr>
      <w:tr w:rsidR="00DA386F" w:rsidTr="00DA386F">
        <w:tc>
          <w:tcPr>
            <w:tcW w:w="3227" w:type="dxa"/>
            <w:tcBorders>
              <w:top w:val="single" w:sz="12" w:space="0" w:color="auto"/>
              <w:bottom w:val="single" w:sz="2" w:space="0" w:color="auto"/>
              <w:right w:val="single" w:sz="12" w:space="0" w:color="auto"/>
            </w:tcBorders>
          </w:tcPr>
          <w:p w:rsidR="00DA386F" w:rsidRPr="00D54BA5" w:rsidRDefault="00DA386F" w:rsidP="00DA386F">
            <w:pPr>
              <w:spacing w:before="120" w:after="120"/>
              <w:rPr>
                <w:rFonts w:ascii="Arial" w:hAnsi="Arial" w:cs="Arial"/>
                <w:b/>
                <w:sz w:val="24"/>
                <w:szCs w:val="24"/>
              </w:rPr>
            </w:pPr>
            <w:r w:rsidRPr="00D54BA5">
              <w:rPr>
                <w:rFonts w:ascii="Arial" w:hAnsi="Arial" w:cs="Arial"/>
                <w:b/>
                <w:sz w:val="24"/>
                <w:szCs w:val="24"/>
              </w:rPr>
              <w:t>Vypracoval:</w:t>
            </w:r>
            <w:r w:rsidRPr="00D54BA5">
              <w:rPr>
                <w:rFonts w:ascii="Arial" w:hAnsi="Arial" w:cs="Arial"/>
                <w:b/>
                <w:sz w:val="24"/>
                <w:szCs w:val="24"/>
              </w:rPr>
              <w:tab/>
            </w:r>
          </w:p>
        </w:tc>
        <w:tc>
          <w:tcPr>
            <w:tcW w:w="3210" w:type="dxa"/>
            <w:tcBorders>
              <w:top w:val="single" w:sz="12" w:space="0" w:color="auto"/>
              <w:left w:val="single" w:sz="12" w:space="0" w:color="auto"/>
              <w:bottom w:val="single" w:sz="2" w:space="0" w:color="auto"/>
            </w:tcBorders>
          </w:tcPr>
          <w:p w:rsidR="00DA386F" w:rsidRDefault="00DA386F" w:rsidP="00DA386F">
            <w:pPr>
              <w:spacing w:before="120" w:after="120"/>
              <w:rPr>
                <w:rFonts w:ascii="Arial" w:hAnsi="Arial" w:cs="Arial"/>
                <w:sz w:val="24"/>
                <w:szCs w:val="24"/>
              </w:rPr>
            </w:pPr>
            <w:r w:rsidRPr="000503BB">
              <w:rPr>
                <w:rFonts w:ascii="Arial" w:hAnsi="Arial" w:cs="Arial"/>
                <w:sz w:val="24"/>
                <w:szCs w:val="24"/>
              </w:rPr>
              <w:t>David Srovnal</w:t>
            </w:r>
          </w:p>
        </w:tc>
        <w:tc>
          <w:tcPr>
            <w:tcW w:w="2602" w:type="dxa"/>
            <w:tcBorders>
              <w:top w:val="single" w:sz="12" w:space="0" w:color="auto"/>
              <w:left w:val="single" w:sz="2" w:space="0" w:color="auto"/>
              <w:bottom w:val="single" w:sz="2" w:space="0" w:color="auto"/>
            </w:tcBorders>
          </w:tcPr>
          <w:p w:rsidR="00DA386F" w:rsidRDefault="00DA386F" w:rsidP="00DA386F">
            <w:pPr>
              <w:spacing w:before="120" w:after="120"/>
              <w:rPr>
                <w:rFonts w:ascii="Arial" w:hAnsi="Arial" w:cs="Arial"/>
                <w:sz w:val="24"/>
                <w:szCs w:val="24"/>
              </w:rPr>
            </w:pPr>
          </w:p>
        </w:tc>
      </w:tr>
      <w:tr w:rsidR="00DA386F" w:rsidTr="00DA386F">
        <w:tc>
          <w:tcPr>
            <w:tcW w:w="3227" w:type="dxa"/>
            <w:tcBorders>
              <w:top w:val="single" w:sz="2" w:space="0" w:color="auto"/>
              <w:bottom w:val="single" w:sz="2" w:space="0" w:color="auto"/>
              <w:right w:val="single" w:sz="12" w:space="0" w:color="auto"/>
            </w:tcBorders>
          </w:tcPr>
          <w:p w:rsidR="00DA386F" w:rsidRPr="00D54BA5" w:rsidRDefault="00DA386F" w:rsidP="00DA386F">
            <w:pPr>
              <w:spacing w:before="120" w:after="120"/>
              <w:rPr>
                <w:rFonts w:ascii="Arial" w:hAnsi="Arial" w:cs="Arial"/>
                <w:b/>
                <w:sz w:val="24"/>
                <w:szCs w:val="24"/>
              </w:rPr>
            </w:pPr>
            <w:r w:rsidRPr="00D54BA5">
              <w:rPr>
                <w:rFonts w:ascii="Arial" w:hAnsi="Arial" w:cs="Arial"/>
                <w:b/>
                <w:sz w:val="24"/>
                <w:szCs w:val="24"/>
              </w:rPr>
              <w:t>Schválil za provozovatele:</w:t>
            </w:r>
          </w:p>
        </w:tc>
        <w:tc>
          <w:tcPr>
            <w:tcW w:w="3210" w:type="dxa"/>
            <w:tcBorders>
              <w:top w:val="single" w:sz="2" w:space="0" w:color="auto"/>
              <w:left w:val="single" w:sz="12" w:space="0" w:color="auto"/>
              <w:bottom w:val="single" w:sz="2" w:space="0" w:color="auto"/>
            </w:tcBorders>
          </w:tcPr>
          <w:p w:rsidR="00DA386F" w:rsidRDefault="00DA386F" w:rsidP="00DA386F">
            <w:pPr>
              <w:spacing w:before="120" w:after="120"/>
              <w:rPr>
                <w:rFonts w:ascii="Arial" w:hAnsi="Arial" w:cs="Arial"/>
                <w:sz w:val="24"/>
                <w:szCs w:val="24"/>
              </w:rPr>
            </w:pPr>
            <w:r>
              <w:rPr>
                <w:rFonts w:ascii="Arial" w:hAnsi="Arial" w:cs="Arial"/>
                <w:sz w:val="24"/>
                <w:szCs w:val="24"/>
              </w:rPr>
              <w:t xml:space="preserve">Ing. Vladimír </w:t>
            </w:r>
            <w:proofErr w:type="spellStart"/>
            <w:r>
              <w:rPr>
                <w:rFonts w:ascii="Arial" w:hAnsi="Arial" w:cs="Arial"/>
                <w:sz w:val="24"/>
                <w:szCs w:val="24"/>
              </w:rPr>
              <w:t>Olejníček</w:t>
            </w:r>
            <w:proofErr w:type="spellEnd"/>
          </w:p>
        </w:tc>
        <w:tc>
          <w:tcPr>
            <w:tcW w:w="2602" w:type="dxa"/>
            <w:tcBorders>
              <w:top w:val="single" w:sz="2" w:space="0" w:color="auto"/>
              <w:left w:val="single" w:sz="2" w:space="0" w:color="auto"/>
              <w:bottom w:val="single" w:sz="2" w:space="0" w:color="auto"/>
            </w:tcBorders>
          </w:tcPr>
          <w:p w:rsidR="00DA386F" w:rsidRDefault="00DA386F" w:rsidP="00DA386F">
            <w:pPr>
              <w:spacing w:before="120" w:after="120"/>
              <w:rPr>
                <w:rFonts w:ascii="Arial" w:hAnsi="Arial" w:cs="Arial"/>
                <w:sz w:val="24"/>
                <w:szCs w:val="24"/>
              </w:rPr>
            </w:pPr>
          </w:p>
        </w:tc>
      </w:tr>
      <w:tr w:rsidR="00DA386F" w:rsidTr="00DA386F">
        <w:tc>
          <w:tcPr>
            <w:tcW w:w="3227" w:type="dxa"/>
            <w:tcBorders>
              <w:top w:val="single" w:sz="2" w:space="0" w:color="auto"/>
              <w:right w:val="single" w:sz="12" w:space="0" w:color="auto"/>
            </w:tcBorders>
          </w:tcPr>
          <w:p w:rsidR="00DA386F" w:rsidRPr="00D54BA5" w:rsidRDefault="00DA386F" w:rsidP="00DA386F">
            <w:pPr>
              <w:spacing w:before="120" w:after="120"/>
              <w:rPr>
                <w:rFonts w:ascii="Arial" w:hAnsi="Arial" w:cs="Arial"/>
                <w:b/>
                <w:sz w:val="24"/>
                <w:szCs w:val="24"/>
              </w:rPr>
            </w:pPr>
            <w:r w:rsidRPr="00D54BA5">
              <w:rPr>
                <w:rFonts w:ascii="Arial" w:hAnsi="Arial" w:cs="Arial"/>
                <w:b/>
                <w:sz w:val="24"/>
                <w:szCs w:val="24"/>
              </w:rPr>
              <w:t xml:space="preserve">Platnost </w:t>
            </w:r>
            <w:proofErr w:type="gramStart"/>
            <w:r w:rsidRPr="00D54BA5">
              <w:rPr>
                <w:rFonts w:ascii="Arial" w:hAnsi="Arial" w:cs="Arial"/>
                <w:b/>
                <w:sz w:val="24"/>
                <w:szCs w:val="24"/>
              </w:rPr>
              <w:t>od</w:t>
            </w:r>
            <w:proofErr w:type="gramEnd"/>
            <w:r w:rsidRPr="00D54BA5">
              <w:rPr>
                <w:rFonts w:ascii="Arial" w:hAnsi="Arial" w:cs="Arial"/>
                <w:b/>
                <w:sz w:val="24"/>
                <w:szCs w:val="24"/>
              </w:rPr>
              <w:t>:</w:t>
            </w:r>
            <w:r w:rsidRPr="00D54BA5">
              <w:rPr>
                <w:rFonts w:ascii="Arial" w:hAnsi="Arial" w:cs="Arial"/>
                <w:b/>
                <w:sz w:val="24"/>
                <w:szCs w:val="24"/>
              </w:rPr>
              <w:tab/>
            </w:r>
          </w:p>
        </w:tc>
        <w:tc>
          <w:tcPr>
            <w:tcW w:w="5812" w:type="dxa"/>
            <w:gridSpan w:val="2"/>
            <w:tcBorders>
              <w:top w:val="single" w:sz="2" w:space="0" w:color="auto"/>
              <w:left w:val="single" w:sz="12" w:space="0" w:color="auto"/>
            </w:tcBorders>
          </w:tcPr>
          <w:p w:rsidR="00DA386F" w:rsidRDefault="00DA386F" w:rsidP="00DA386F">
            <w:pPr>
              <w:spacing w:before="120" w:after="120"/>
              <w:rPr>
                <w:rFonts w:ascii="Arial" w:hAnsi="Arial" w:cs="Arial"/>
                <w:sz w:val="24"/>
                <w:szCs w:val="24"/>
              </w:rPr>
            </w:pPr>
            <w:r>
              <w:rPr>
                <w:rFonts w:ascii="Arial" w:hAnsi="Arial" w:cs="Arial"/>
                <w:sz w:val="24"/>
                <w:szCs w:val="24"/>
              </w:rPr>
              <w:t>1. 8. 2018</w:t>
            </w:r>
          </w:p>
        </w:tc>
      </w:tr>
    </w:tbl>
    <w:p w:rsidR="00DA386F" w:rsidRPr="000503BB" w:rsidRDefault="00DA386F" w:rsidP="00DA386F">
      <w:pPr>
        <w:rPr>
          <w:rFonts w:ascii="Arial" w:hAnsi="Arial" w:cs="Arial"/>
          <w:sz w:val="24"/>
          <w:szCs w:val="24"/>
        </w:rPr>
      </w:pPr>
    </w:p>
    <w:p w:rsidR="00DA386F" w:rsidRPr="000503BB" w:rsidRDefault="00DA386F" w:rsidP="00DA386F">
      <w:pPr>
        <w:rPr>
          <w:rFonts w:ascii="Arial" w:hAnsi="Arial" w:cs="Arial"/>
          <w:sz w:val="24"/>
          <w:szCs w:val="24"/>
        </w:rPr>
      </w:pPr>
    </w:p>
    <w:p w:rsidR="00DA386F" w:rsidRPr="000503BB" w:rsidRDefault="00DA386F" w:rsidP="00DA386F">
      <w:pPr>
        <w:rPr>
          <w:rFonts w:ascii="Arial" w:hAnsi="Arial" w:cs="Arial"/>
          <w:sz w:val="24"/>
          <w:szCs w:val="24"/>
        </w:rPr>
      </w:pPr>
    </w:p>
    <w:p w:rsidR="00DA386F" w:rsidRDefault="00DA386F" w:rsidP="000503BB">
      <w:pPr>
        <w:rPr>
          <w:rFonts w:ascii="Arial" w:hAnsi="Arial" w:cs="Arial"/>
          <w:sz w:val="24"/>
          <w:szCs w:val="24"/>
        </w:rPr>
      </w:pPr>
    </w:p>
    <w:p w:rsidR="005B718A" w:rsidRDefault="005B718A" w:rsidP="000503BB">
      <w:pPr>
        <w:rPr>
          <w:rFonts w:ascii="Arial" w:hAnsi="Arial" w:cs="Arial"/>
          <w:sz w:val="24"/>
          <w:szCs w:val="24"/>
        </w:rPr>
      </w:pPr>
    </w:p>
    <w:p w:rsidR="005B718A" w:rsidRPr="000503BB" w:rsidRDefault="005B718A" w:rsidP="000503BB">
      <w:pPr>
        <w:rPr>
          <w:rFonts w:ascii="Arial" w:hAnsi="Arial" w:cs="Arial"/>
          <w:sz w:val="24"/>
          <w:szCs w:val="24"/>
        </w:rPr>
      </w:pPr>
    </w:p>
    <w:p w:rsidR="00101F9E" w:rsidRDefault="00101F9E" w:rsidP="000503BB">
      <w:pPr>
        <w:rPr>
          <w:rFonts w:ascii="Arial" w:hAnsi="Arial" w:cs="Arial"/>
          <w:sz w:val="24"/>
          <w:szCs w:val="24"/>
        </w:rPr>
      </w:pPr>
    </w:p>
    <w:p w:rsidR="00DA386F" w:rsidRDefault="00DA386F" w:rsidP="000503BB">
      <w:pPr>
        <w:rPr>
          <w:rFonts w:ascii="Arial" w:hAnsi="Arial" w:cs="Arial"/>
          <w:sz w:val="24"/>
          <w:szCs w:val="24"/>
        </w:rPr>
      </w:pPr>
    </w:p>
    <w:p w:rsidR="00DA386F" w:rsidRDefault="00DA386F" w:rsidP="000503BB">
      <w:pPr>
        <w:rPr>
          <w:rFonts w:ascii="Arial" w:hAnsi="Arial" w:cs="Arial"/>
          <w:sz w:val="24"/>
          <w:szCs w:val="24"/>
        </w:rPr>
      </w:pPr>
    </w:p>
    <w:p w:rsidR="00DA386F" w:rsidRDefault="00DA386F" w:rsidP="000503BB">
      <w:pPr>
        <w:rPr>
          <w:rFonts w:ascii="Arial" w:hAnsi="Arial" w:cs="Arial"/>
          <w:sz w:val="24"/>
          <w:szCs w:val="24"/>
        </w:rPr>
      </w:pPr>
    </w:p>
    <w:p w:rsidR="00DA386F" w:rsidRDefault="00DA386F" w:rsidP="000503BB">
      <w:pPr>
        <w:rPr>
          <w:rFonts w:ascii="Arial" w:hAnsi="Arial" w:cs="Arial"/>
          <w:sz w:val="24"/>
          <w:szCs w:val="24"/>
        </w:rPr>
      </w:pPr>
    </w:p>
    <w:p w:rsidR="00101F9E" w:rsidRPr="000503BB" w:rsidRDefault="00101F9E" w:rsidP="000503BB">
      <w:pPr>
        <w:rPr>
          <w:rFonts w:ascii="Arial" w:hAnsi="Arial" w:cs="Arial"/>
          <w:b/>
          <w:sz w:val="24"/>
          <w:szCs w:val="24"/>
        </w:rPr>
      </w:pPr>
      <w:r w:rsidRPr="000503BB">
        <w:rPr>
          <w:rFonts w:ascii="Arial" w:hAnsi="Arial" w:cs="Arial"/>
          <w:b/>
          <w:sz w:val="24"/>
          <w:szCs w:val="24"/>
        </w:rPr>
        <w:t>OBSAH:</w:t>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r>
      <w:r w:rsidRPr="000503BB">
        <w:rPr>
          <w:rFonts w:ascii="Arial" w:hAnsi="Arial" w:cs="Arial"/>
          <w:b/>
          <w:sz w:val="24"/>
          <w:szCs w:val="24"/>
        </w:rPr>
        <w:tab/>
        <w:t xml:space="preserve">   </w:t>
      </w:r>
    </w:p>
    <w:p w:rsidR="00101F9E" w:rsidRPr="000503BB" w:rsidRDefault="00101F9E" w:rsidP="000503BB">
      <w:pPr>
        <w:rPr>
          <w:rFonts w:ascii="Arial" w:hAnsi="Arial" w:cs="Arial"/>
          <w:sz w:val="24"/>
          <w:szCs w:val="24"/>
        </w:rPr>
      </w:pP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r>
      <w:r w:rsidRPr="000503BB">
        <w:rPr>
          <w:rFonts w:ascii="Arial" w:hAnsi="Arial" w:cs="Arial"/>
          <w:sz w:val="24"/>
          <w:szCs w:val="24"/>
        </w:rPr>
        <w:tab/>
        <w:t xml:space="preserve">  </w:t>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1)</w:t>
      </w:r>
      <w:r w:rsidRPr="000503BB">
        <w:rPr>
          <w:rFonts w:ascii="Arial" w:hAnsi="Arial" w:cs="Arial"/>
          <w:i/>
          <w:sz w:val="24"/>
          <w:szCs w:val="24"/>
        </w:rPr>
        <w:tab/>
        <w:t xml:space="preserve">Důležité adresy a telefonní čísla </w:t>
      </w:r>
      <w:r w:rsidRPr="000503BB">
        <w:rPr>
          <w:rFonts w:ascii="Arial" w:hAnsi="Arial" w:cs="Arial"/>
          <w:i/>
          <w:sz w:val="24"/>
          <w:szCs w:val="24"/>
        </w:rPr>
        <w:tab/>
      </w:r>
      <w:r w:rsidRPr="000503BB">
        <w:rPr>
          <w:rFonts w:ascii="Arial" w:hAnsi="Arial" w:cs="Arial"/>
          <w:i/>
          <w:sz w:val="24"/>
          <w:szCs w:val="24"/>
        </w:rPr>
        <w:tab/>
      </w:r>
    </w:p>
    <w:p w:rsidR="00101F9E" w:rsidRPr="000503BB" w:rsidRDefault="00101F9E" w:rsidP="000503BB">
      <w:pPr>
        <w:rPr>
          <w:rFonts w:ascii="Arial" w:hAnsi="Arial" w:cs="Arial"/>
          <w:i/>
          <w:sz w:val="24"/>
          <w:szCs w:val="24"/>
        </w:rPr>
      </w:pPr>
      <w:r w:rsidRPr="000503BB">
        <w:rPr>
          <w:rFonts w:ascii="Arial" w:hAnsi="Arial" w:cs="Arial"/>
          <w:i/>
          <w:sz w:val="24"/>
          <w:szCs w:val="24"/>
        </w:rPr>
        <w:t xml:space="preserve"> 2)</w:t>
      </w:r>
      <w:r w:rsidRPr="000503BB">
        <w:rPr>
          <w:rFonts w:ascii="Arial" w:hAnsi="Arial" w:cs="Arial"/>
          <w:i/>
          <w:sz w:val="24"/>
          <w:szCs w:val="24"/>
        </w:rPr>
        <w:tab/>
        <w:t xml:space="preserve">Základní technické hodnoty zařízení </w:t>
      </w:r>
      <w:r w:rsidRPr="000503BB">
        <w:rPr>
          <w:rFonts w:ascii="Arial" w:hAnsi="Arial" w:cs="Arial"/>
          <w:i/>
          <w:sz w:val="24"/>
          <w:szCs w:val="24"/>
        </w:rPr>
        <w:tab/>
      </w:r>
    </w:p>
    <w:p w:rsidR="0024160D" w:rsidRPr="000503BB" w:rsidRDefault="00101F9E" w:rsidP="000503BB">
      <w:pPr>
        <w:rPr>
          <w:rFonts w:ascii="Arial" w:hAnsi="Arial" w:cs="Arial"/>
          <w:i/>
          <w:sz w:val="24"/>
          <w:szCs w:val="24"/>
        </w:rPr>
      </w:pPr>
      <w:r w:rsidRPr="000503BB">
        <w:rPr>
          <w:rFonts w:ascii="Arial" w:hAnsi="Arial" w:cs="Arial"/>
          <w:i/>
          <w:sz w:val="24"/>
          <w:szCs w:val="24"/>
        </w:rPr>
        <w:t xml:space="preserve"> 3)</w:t>
      </w:r>
      <w:r w:rsidRPr="000503BB">
        <w:rPr>
          <w:rFonts w:ascii="Arial" w:hAnsi="Arial" w:cs="Arial"/>
          <w:i/>
          <w:sz w:val="24"/>
          <w:szCs w:val="24"/>
        </w:rPr>
        <w:tab/>
        <w:t xml:space="preserve">Popis zařízení a požadavky na jeho umístění </w:t>
      </w:r>
      <w:r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4)</w:t>
      </w:r>
      <w:r w:rsidRPr="000503BB">
        <w:rPr>
          <w:rFonts w:ascii="Arial" w:hAnsi="Arial" w:cs="Arial"/>
          <w:i/>
          <w:sz w:val="24"/>
          <w:szCs w:val="24"/>
        </w:rPr>
        <w:tab/>
        <w:t xml:space="preserve">Charakteristiky plynů </w:t>
      </w:r>
      <w:r w:rsidRPr="000503BB">
        <w:rPr>
          <w:rFonts w:ascii="Arial" w:hAnsi="Arial" w:cs="Arial"/>
          <w:i/>
          <w:sz w:val="24"/>
          <w:szCs w:val="24"/>
        </w:rPr>
        <w:tab/>
      </w:r>
    </w:p>
    <w:p w:rsidR="008E7B13" w:rsidRDefault="00101F9E" w:rsidP="000503BB">
      <w:pPr>
        <w:rPr>
          <w:rFonts w:ascii="Arial" w:hAnsi="Arial" w:cs="Arial"/>
          <w:i/>
          <w:sz w:val="24"/>
          <w:szCs w:val="24"/>
        </w:rPr>
      </w:pPr>
      <w:r w:rsidRPr="000503BB">
        <w:rPr>
          <w:rFonts w:ascii="Arial" w:hAnsi="Arial" w:cs="Arial"/>
          <w:i/>
          <w:sz w:val="24"/>
          <w:szCs w:val="24"/>
        </w:rPr>
        <w:t xml:space="preserve"> 5)</w:t>
      </w:r>
      <w:r w:rsidRPr="000503BB">
        <w:rPr>
          <w:rFonts w:ascii="Arial" w:hAnsi="Arial" w:cs="Arial"/>
          <w:i/>
          <w:sz w:val="24"/>
          <w:szCs w:val="24"/>
        </w:rPr>
        <w:tab/>
        <w:t xml:space="preserve">Výrobce a dodavatel zařízení </w:t>
      </w:r>
    </w:p>
    <w:p w:rsidR="00F17A01" w:rsidRDefault="00F17A01" w:rsidP="000503BB">
      <w:pPr>
        <w:rPr>
          <w:rFonts w:ascii="Arial" w:hAnsi="Arial" w:cs="Arial"/>
          <w:i/>
          <w:sz w:val="24"/>
          <w:szCs w:val="24"/>
        </w:rPr>
      </w:pPr>
      <w:r>
        <w:rPr>
          <w:rFonts w:ascii="Arial" w:hAnsi="Arial" w:cs="Arial"/>
          <w:i/>
          <w:sz w:val="24"/>
          <w:szCs w:val="24"/>
        </w:rPr>
        <w:t xml:space="preserve"> </w:t>
      </w:r>
      <w:r w:rsidRPr="000503BB">
        <w:rPr>
          <w:rFonts w:ascii="Arial" w:hAnsi="Arial" w:cs="Arial"/>
          <w:i/>
          <w:sz w:val="24"/>
          <w:szCs w:val="24"/>
        </w:rPr>
        <w:t>6)</w:t>
      </w:r>
      <w:r>
        <w:rPr>
          <w:rFonts w:ascii="Arial" w:hAnsi="Arial" w:cs="Arial"/>
          <w:i/>
          <w:sz w:val="24"/>
          <w:szCs w:val="24"/>
        </w:rPr>
        <w:tab/>
      </w:r>
      <w:r w:rsidRPr="000503BB">
        <w:rPr>
          <w:rFonts w:ascii="Arial" w:hAnsi="Arial" w:cs="Arial"/>
          <w:i/>
          <w:sz w:val="24"/>
          <w:szCs w:val="24"/>
        </w:rPr>
        <w:t>Situační náčrt a popis umístění</w:t>
      </w:r>
    </w:p>
    <w:p w:rsidR="00101F9E" w:rsidRPr="000503BB" w:rsidRDefault="00F17A01" w:rsidP="000503BB">
      <w:pPr>
        <w:rPr>
          <w:rFonts w:ascii="Arial" w:hAnsi="Arial" w:cs="Arial"/>
          <w:i/>
          <w:sz w:val="24"/>
          <w:szCs w:val="24"/>
        </w:rPr>
      </w:pPr>
      <w:r>
        <w:rPr>
          <w:rFonts w:ascii="Arial" w:hAnsi="Arial" w:cs="Arial"/>
          <w:i/>
          <w:sz w:val="24"/>
          <w:szCs w:val="24"/>
        </w:rPr>
        <w:t xml:space="preserve"> 7</w:t>
      </w:r>
      <w:r w:rsidR="00535607">
        <w:rPr>
          <w:rFonts w:ascii="Arial" w:hAnsi="Arial" w:cs="Arial"/>
          <w:i/>
          <w:sz w:val="24"/>
          <w:szCs w:val="24"/>
        </w:rPr>
        <w:t>)</w:t>
      </w:r>
      <w:r w:rsidR="00101F9E" w:rsidRPr="000503BB">
        <w:rPr>
          <w:rFonts w:ascii="Arial" w:hAnsi="Arial" w:cs="Arial"/>
          <w:i/>
          <w:sz w:val="24"/>
          <w:szCs w:val="24"/>
        </w:rPr>
        <w:tab/>
        <w:t xml:space="preserve">Pokyny pro regulaci, měření, ovládání samočinně pracujících </w:t>
      </w:r>
    </w:p>
    <w:p w:rsidR="00101F9E" w:rsidRPr="000503BB" w:rsidRDefault="00101F9E" w:rsidP="000503BB">
      <w:pPr>
        <w:rPr>
          <w:rFonts w:ascii="Arial" w:hAnsi="Arial" w:cs="Arial"/>
          <w:i/>
          <w:sz w:val="24"/>
          <w:szCs w:val="24"/>
        </w:rPr>
      </w:pPr>
      <w:r w:rsidRPr="000503BB">
        <w:rPr>
          <w:rFonts w:ascii="Arial" w:hAnsi="Arial" w:cs="Arial"/>
          <w:i/>
          <w:sz w:val="24"/>
          <w:szCs w:val="24"/>
        </w:rPr>
        <w:tab/>
        <w:t xml:space="preserve">elementů, zabezpečovacích zařízení, apod. </w:t>
      </w:r>
      <w:r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w:t>
      </w:r>
      <w:r w:rsidR="00F17A01">
        <w:rPr>
          <w:rFonts w:ascii="Arial" w:hAnsi="Arial" w:cs="Arial"/>
          <w:i/>
          <w:sz w:val="24"/>
          <w:szCs w:val="24"/>
        </w:rPr>
        <w:t>8</w:t>
      </w:r>
      <w:r w:rsidR="00101F9E" w:rsidRPr="000503BB">
        <w:rPr>
          <w:rFonts w:ascii="Arial" w:hAnsi="Arial" w:cs="Arial"/>
          <w:i/>
          <w:sz w:val="24"/>
          <w:szCs w:val="24"/>
        </w:rPr>
        <w:t>)</w:t>
      </w:r>
      <w:r w:rsidR="00101F9E" w:rsidRPr="000503BB">
        <w:rPr>
          <w:rFonts w:ascii="Arial" w:hAnsi="Arial" w:cs="Arial"/>
          <w:i/>
          <w:sz w:val="24"/>
          <w:szCs w:val="24"/>
        </w:rPr>
        <w:tab/>
        <w:t xml:space="preserve">Pokyny pro hledání netěsností </w:t>
      </w:r>
      <w:r w:rsidR="00101F9E" w:rsidRPr="000503BB">
        <w:rPr>
          <w:rFonts w:ascii="Arial" w:hAnsi="Arial" w:cs="Arial"/>
          <w:i/>
          <w:sz w:val="24"/>
          <w:szCs w:val="24"/>
        </w:rPr>
        <w:tab/>
      </w:r>
    </w:p>
    <w:p w:rsidR="00101F9E" w:rsidRPr="000503BB" w:rsidRDefault="0024160D" w:rsidP="000503BB">
      <w:pPr>
        <w:rPr>
          <w:rFonts w:ascii="Arial" w:hAnsi="Arial" w:cs="Arial"/>
          <w:i/>
          <w:sz w:val="24"/>
          <w:szCs w:val="24"/>
        </w:rPr>
      </w:pPr>
      <w:r w:rsidRPr="000503BB">
        <w:rPr>
          <w:rFonts w:ascii="Arial" w:hAnsi="Arial" w:cs="Arial"/>
          <w:i/>
          <w:sz w:val="24"/>
          <w:szCs w:val="24"/>
        </w:rPr>
        <w:t xml:space="preserve"> </w:t>
      </w:r>
      <w:r w:rsidR="00F17A01">
        <w:rPr>
          <w:rFonts w:ascii="Arial" w:hAnsi="Arial" w:cs="Arial"/>
          <w:i/>
          <w:sz w:val="24"/>
          <w:szCs w:val="24"/>
        </w:rPr>
        <w:t>9</w:t>
      </w:r>
      <w:r w:rsidR="00101F9E" w:rsidRPr="000503BB">
        <w:rPr>
          <w:rFonts w:ascii="Arial" w:hAnsi="Arial" w:cs="Arial"/>
          <w:i/>
          <w:sz w:val="24"/>
          <w:szCs w:val="24"/>
        </w:rPr>
        <w:t>)</w:t>
      </w:r>
      <w:r w:rsidR="00101F9E" w:rsidRPr="000503BB">
        <w:rPr>
          <w:rFonts w:ascii="Arial" w:hAnsi="Arial" w:cs="Arial"/>
          <w:i/>
          <w:sz w:val="24"/>
          <w:szCs w:val="24"/>
        </w:rPr>
        <w:tab/>
        <w:t xml:space="preserve">Pokyny pro uvádění do provozu a způsob obsluhy </w:t>
      </w:r>
      <w:r w:rsidR="00101F9E" w:rsidRPr="000503BB">
        <w:rPr>
          <w:rFonts w:ascii="Arial" w:hAnsi="Arial" w:cs="Arial"/>
          <w:i/>
          <w:sz w:val="24"/>
          <w:szCs w:val="24"/>
        </w:rPr>
        <w:tab/>
      </w:r>
    </w:p>
    <w:p w:rsidR="0024160D" w:rsidRPr="000503BB" w:rsidRDefault="00F17A01" w:rsidP="000503BB">
      <w:pPr>
        <w:rPr>
          <w:rFonts w:ascii="Arial" w:hAnsi="Arial" w:cs="Arial"/>
          <w:i/>
          <w:sz w:val="24"/>
          <w:szCs w:val="24"/>
        </w:rPr>
      </w:pPr>
      <w:r>
        <w:rPr>
          <w:rFonts w:ascii="Arial" w:hAnsi="Arial" w:cs="Arial"/>
          <w:i/>
          <w:sz w:val="24"/>
          <w:szCs w:val="24"/>
        </w:rPr>
        <w:t>10</w:t>
      </w:r>
      <w:r w:rsidR="00DF0B74">
        <w:rPr>
          <w:rFonts w:ascii="Arial" w:hAnsi="Arial" w:cs="Arial"/>
          <w:i/>
          <w:sz w:val="24"/>
          <w:szCs w:val="24"/>
        </w:rPr>
        <w:t>)</w:t>
      </w:r>
      <w:r w:rsidR="00101F9E" w:rsidRPr="000503BB">
        <w:rPr>
          <w:rFonts w:ascii="Arial" w:hAnsi="Arial" w:cs="Arial"/>
          <w:i/>
          <w:sz w:val="24"/>
          <w:szCs w:val="24"/>
        </w:rPr>
        <w:tab/>
        <w:t xml:space="preserve">Pokyny pro provoz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1</w:t>
      </w:r>
      <w:r w:rsidR="00101F9E" w:rsidRPr="000503BB">
        <w:rPr>
          <w:rFonts w:ascii="Arial" w:hAnsi="Arial" w:cs="Arial"/>
          <w:i/>
          <w:sz w:val="24"/>
          <w:szCs w:val="24"/>
        </w:rPr>
        <w:t>)</w:t>
      </w:r>
      <w:r w:rsidR="00101F9E" w:rsidRPr="000503BB">
        <w:rPr>
          <w:rFonts w:ascii="Arial" w:hAnsi="Arial" w:cs="Arial"/>
          <w:i/>
          <w:sz w:val="24"/>
          <w:szCs w:val="24"/>
        </w:rPr>
        <w:tab/>
        <w:t>P</w:t>
      </w:r>
      <w:r w:rsidR="0024160D" w:rsidRPr="000503BB">
        <w:rPr>
          <w:rFonts w:ascii="Arial" w:hAnsi="Arial" w:cs="Arial"/>
          <w:i/>
          <w:sz w:val="24"/>
          <w:szCs w:val="24"/>
        </w:rPr>
        <w:t xml:space="preserve">okyny pro odstavení z provozu </w:t>
      </w:r>
      <w:r w:rsidR="0024160D"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2</w:t>
      </w:r>
      <w:r w:rsidR="00101F9E" w:rsidRPr="000503BB">
        <w:rPr>
          <w:rFonts w:ascii="Arial" w:hAnsi="Arial" w:cs="Arial"/>
          <w:i/>
          <w:sz w:val="24"/>
          <w:szCs w:val="24"/>
        </w:rPr>
        <w:t>)</w:t>
      </w:r>
      <w:r w:rsidR="00101F9E" w:rsidRPr="000503BB">
        <w:rPr>
          <w:rFonts w:ascii="Arial" w:hAnsi="Arial" w:cs="Arial"/>
          <w:i/>
          <w:sz w:val="24"/>
          <w:szCs w:val="24"/>
        </w:rPr>
        <w:tab/>
        <w:t xml:space="preserve">Pokyny pro případ poruchy, havárie a požáru </w:t>
      </w:r>
      <w:r w:rsidR="00101F9E" w:rsidRPr="000503BB">
        <w:rPr>
          <w:rFonts w:ascii="Arial" w:hAnsi="Arial" w:cs="Arial"/>
          <w:i/>
          <w:sz w:val="24"/>
          <w:szCs w:val="24"/>
        </w:rPr>
        <w:tab/>
      </w:r>
    </w:p>
    <w:p w:rsidR="0024160D"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3</w:t>
      </w:r>
      <w:r w:rsidR="00535607">
        <w:rPr>
          <w:rFonts w:ascii="Arial" w:hAnsi="Arial" w:cs="Arial"/>
          <w:i/>
          <w:sz w:val="24"/>
          <w:szCs w:val="24"/>
        </w:rPr>
        <w:t>)</w:t>
      </w:r>
      <w:r w:rsidR="00101F9E" w:rsidRPr="000503BB">
        <w:rPr>
          <w:rFonts w:ascii="Arial" w:hAnsi="Arial" w:cs="Arial"/>
          <w:i/>
          <w:sz w:val="24"/>
          <w:szCs w:val="24"/>
        </w:rPr>
        <w:tab/>
        <w:t xml:space="preserve">Termíny kontrol, revizí, oprav a čištění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proofErr w:type="gramStart"/>
      <w:r w:rsidRPr="000503BB">
        <w:rPr>
          <w:rFonts w:ascii="Arial" w:hAnsi="Arial" w:cs="Arial"/>
          <w:i/>
          <w:sz w:val="24"/>
          <w:szCs w:val="24"/>
        </w:rPr>
        <w:t>1</w:t>
      </w:r>
      <w:r w:rsidR="00F17A01">
        <w:rPr>
          <w:rFonts w:ascii="Arial" w:hAnsi="Arial" w:cs="Arial"/>
          <w:i/>
          <w:sz w:val="24"/>
          <w:szCs w:val="24"/>
        </w:rPr>
        <w:t>4</w:t>
      </w:r>
      <w:r w:rsidR="00535607">
        <w:rPr>
          <w:rFonts w:ascii="Arial" w:hAnsi="Arial" w:cs="Arial"/>
          <w:i/>
          <w:sz w:val="24"/>
          <w:szCs w:val="24"/>
        </w:rPr>
        <w:t xml:space="preserve">)      </w:t>
      </w:r>
      <w:r w:rsidR="00101F9E" w:rsidRPr="000503BB">
        <w:rPr>
          <w:rFonts w:ascii="Arial" w:hAnsi="Arial" w:cs="Arial"/>
          <w:i/>
          <w:sz w:val="24"/>
          <w:szCs w:val="24"/>
        </w:rPr>
        <w:t>Zásady</w:t>
      </w:r>
      <w:proofErr w:type="gramEnd"/>
      <w:r w:rsidR="00101F9E" w:rsidRPr="000503BB">
        <w:rPr>
          <w:rFonts w:ascii="Arial" w:hAnsi="Arial" w:cs="Arial"/>
          <w:i/>
          <w:sz w:val="24"/>
          <w:szCs w:val="24"/>
        </w:rPr>
        <w:t xml:space="preserve"> pro první pomoc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5</w:t>
      </w:r>
      <w:r w:rsidR="00101F9E" w:rsidRPr="000503BB">
        <w:rPr>
          <w:rFonts w:ascii="Arial" w:hAnsi="Arial" w:cs="Arial"/>
          <w:i/>
          <w:sz w:val="24"/>
          <w:szCs w:val="24"/>
        </w:rPr>
        <w:t>)</w:t>
      </w:r>
      <w:r w:rsidR="00101F9E" w:rsidRPr="000503BB">
        <w:rPr>
          <w:rFonts w:ascii="Arial" w:hAnsi="Arial" w:cs="Arial"/>
          <w:i/>
          <w:sz w:val="24"/>
          <w:szCs w:val="24"/>
        </w:rPr>
        <w:tab/>
        <w:t xml:space="preserve">Požadavky na vybavení pracovníků obsluhy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6</w:t>
      </w:r>
      <w:r w:rsidR="00101F9E" w:rsidRPr="000503BB">
        <w:rPr>
          <w:rFonts w:ascii="Arial" w:hAnsi="Arial" w:cs="Arial"/>
          <w:i/>
          <w:sz w:val="24"/>
          <w:szCs w:val="24"/>
        </w:rPr>
        <w:t>)</w:t>
      </w:r>
      <w:r w:rsidR="00101F9E" w:rsidRPr="000503BB">
        <w:rPr>
          <w:rFonts w:ascii="Arial" w:hAnsi="Arial" w:cs="Arial"/>
          <w:i/>
          <w:sz w:val="24"/>
          <w:szCs w:val="24"/>
        </w:rPr>
        <w:tab/>
        <w:t xml:space="preserve">Zvláštní požadavky </w:t>
      </w:r>
      <w:r w:rsidR="00101F9E" w:rsidRPr="000503BB">
        <w:rPr>
          <w:rFonts w:ascii="Arial" w:hAnsi="Arial" w:cs="Arial"/>
          <w:i/>
          <w:sz w:val="24"/>
          <w:szCs w:val="24"/>
        </w:rPr>
        <w:tab/>
      </w:r>
    </w:p>
    <w:p w:rsidR="00101F9E" w:rsidRPr="000503BB" w:rsidRDefault="00F34CB1" w:rsidP="000503BB">
      <w:pPr>
        <w:rPr>
          <w:rFonts w:ascii="Arial" w:hAnsi="Arial" w:cs="Arial"/>
          <w:i/>
          <w:sz w:val="24"/>
          <w:szCs w:val="24"/>
        </w:rPr>
      </w:pPr>
      <w:r w:rsidRPr="000503BB">
        <w:rPr>
          <w:rFonts w:ascii="Arial" w:hAnsi="Arial" w:cs="Arial"/>
          <w:i/>
          <w:sz w:val="24"/>
          <w:szCs w:val="24"/>
        </w:rPr>
        <w:t>1</w:t>
      </w:r>
      <w:r w:rsidR="00F17A01">
        <w:rPr>
          <w:rFonts w:ascii="Arial" w:hAnsi="Arial" w:cs="Arial"/>
          <w:i/>
          <w:sz w:val="24"/>
          <w:szCs w:val="24"/>
        </w:rPr>
        <w:t>7</w:t>
      </w:r>
      <w:r w:rsidR="00101F9E" w:rsidRPr="000503BB">
        <w:rPr>
          <w:rFonts w:ascii="Arial" w:hAnsi="Arial" w:cs="Arial"/>
          <w:i/>
          <w:sz w:val="24"/>
          <w:szCs w:val="24"/>
        </w:rPr>
        <w:t>)</w:t>
      </w:r>
      <w:r w:rsidR="00101F9E" w:rsidRPr="000503BB">
        <w:rPr>
          <w:rFonts w:ascii="Arial" w:hAnsi="Arial" w:cs="Arial"/>
          <w:i/>
          <w:sz w:val="24"/>
          <w:szCs w:val="24"/>
        </w:rPr>
        <w:tab/>
        <w:t>Povinnosti obsluhy zař</w:t>
      </w:r>
      <w:r w:rsidR="0024160D" w:rsidRPr="000503BB">
        <w:rPr>
          <w:rFonts w:ascii="Arial" w:hAnsi="Arial" w:cs="Arial"/>
          <w:i/>
          <w:sz w:val="24"/>
          <w:szCs w:val="24"/>
        </w:rPr>
        <w:t xml:space="preserve">ízení </w:t>
      </w:r>
      <w:r w:rsidR="0024160D" w:rsidRPr="000503BB">
        <w:rPr>
          <w:rFonts w:ascii="Arial" w:hAnsi="Arial" w:cs="Arial"/>
          <w:i/>
          <w:sz w:val="24"/>
          <w:szCs w:val="24"/>
        </w:rPr>
        <w:tab/>
      </w:r>
    </w:p>
    <w:p w:rsidR="00101F9E" w:rsidRPr="000503BB" w:rsidRDefault="00DF0B74" w:rsidP="000503BB">
      <w:pPr>
        <w:rPr>
          <w:rFonts w:ascii="Arial" w:hAnsi="Arial" w:cs="Arial"/>
          <w:i/>
          <w:sz w:val="24"/>
          <w:szCs w:val="24"/>
        </w:rPr>
      </w:pPr>
      <w:r>
        <w:rPr>
          <w:rFonts w:ascii="Arial" w:hAnsi="Arial" w:cs="Arial"/>
          <w:i/>
          <w:sz w:val="24"/>
          <w:szCs w:val="24"/>
        </w:rPr>
        <w:t>1</w:t>
      </w:r>
      <w:r w:rsidR="00F17A01">
        <w:rPr>
          <w:rFonts w:ascii="Arial" w:hAnsi="Arial" w:cs="Arial"/>
          <w:i/>
          <w:sz w:val="24"/>
          <w:szCs w:val="24"/>
        </w:rPr>
        <w:t>8</w:t>
      </w:r>
      <w:r w:rsidR="00101F9E" w:rsidRPr="000503BB">
        <w:rPr>
          <w:rFonts w:ascii="Arial" w:hAnsi="Arial" w:cs="Arial"/>
          <w:i/>
          <w:sz w:val="24"/>
          <w:szCs w:val="24"/>
        </w:rPr>
        <w:t>)</w:t>
      </w:r>
      <w:r w:rsidR="00101F9E" w:rsidRPr="000503BB">
        <w:rPr>
          <w:rFonts w:ascii="Arial" w:hAnsi="Arial" w:cs="Arial"/>
          <w:i/>
          <w:sz w:val="24"/>
          <w:szCs w:val="24"/>
        </w:rPr>
        <w:tab/>
        <w:t xml:space="preserve">Zásady pro provádění kontrol a revizí </w:t>
      </w:r>
      <w:r w:rsidR="00101F9E" w:rsidRPr="000503BB">
        <w:rPr>
          <w:rFonts w:ascii="Arial" w:hAnsi="Arial" w:cs="Arial"/>
          <w:i/>
          <w:sz w:val="24"/>
          <w:szCs w:val="24"/>
        </w:rPr>
        <w:tab/>
      </w: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101F9E" w:rsidRPr="000503BB" w:rsidRDefault="00101F9E"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Default="00F34CB1" w:rsidP="000503BB">
      <w:pPr>
        <w:rPr>
          <w:rFonts w:ascii="Arial" w:hAnsi="Arial" w:cs="Arial"/>
          <w:sz w:val="24"/>
          <w:szCs w:val="24"/>
        </w:rPr>
      </w:pPr>
    </w:p>
    <w:p w:rsidR="00064657" w:rsidRDefault="00064657" w:rsidP="000503BB">
      <w:pPr>
        <w:rPr>
          <w:rFonts w:ascii="Arial" w:hAnsi="Arial" w:cs="Arial"/>
          <w:sz w:val="24"/>
          <w:szCs w:val="24"/>
        </w:rPr>
      </w:pPr>
    </w:p>
    <w:p w:rsidR="00064657" w:rsidRPr="000503BB" w:rsidRDefault="00064657" w:rsidP="000503BB">
      <w:pPr>
        <w:rPr>
          <w:rFonts w:ascii="Arial" w:hAnsi="Arial" w:cs="Arial"/>
          <w:sz w:val="24"/>
          <w:szCs w:val="24"/>
        </w:rPr>
      </w:pPr>
    </w:p>
    <w:p w:rsidR="00F34CB1" w:rsidRPr="000503BB" w:rsidRDefault="00F34CB1" w:rsidP="000503BB">
      <w:pPr>
        <w:rPr>
          <w:rFonts w:ascii="Arial" w:hAnsi="Arial" w:cs="Arial"/>
          <w:sz w:val="24"/>
          <w:szCs w:val="24"/>
        </w:rPr>
      </w:pPr>
    </w:p>
    <w:p w:rsidR="00F34CB1" w:rsidRPr="000503BB" w:rsidRDefault="00F34CB1" w:rsidP="000503BB">
      <w:pPr>
        <w:rPr>
          <w:rFonts w:ascii="Arial" w:hAnsi="Arial" w:cs="Arial"/>
          <w:sz w:val="24"/>
          <w:szCs w:val="24"/>
        </w:rPr>
      </w:pPr>
    </w:p>
    <w:p w:rsidR="00C96B13" w:rsidRDefault="00C96B13" w:rsidP="000503BB">
      <w:pPr>
        <w:rPr>
          <w:rFonts w:ascii="Arial" w:hAnsi="Arial" w:cs="Arial"/>
          <w:sz w:val="24"/>
          <w:szCs w:val="24"/>
        </w:rPr>
      </w:pPr>
    </w:p>
    <w:p w:rsidR="000503BB" w:rsidRPr="000503BB" w:rsidRDefault="000503BB" w:rsidP="000503BB">
      <w:pPr>
        <w:rPr>
          <w:rFonts w:ascii="Arial" w:hAnsi="Arial" w:cs="Arial"/>
          <w:sz w:val="24"/>
          <w:szCs w:val="24"/>
        </w:rPr>
      </w:pPr>
    </w:p>
    <w:p w:rsidR="00C96B13" w:rsidRPr="000503BB" w:rsidRDefault="00C96B13" w:rsidP="000503BB">
      <w:pPr>
        <w:rPr>
          <w:rFonts w:ascii="Arial" w:hAnsi="Arial" w:cs="Arial"/>
          <w:sz w:val="24"/>
          <w:szCs w:val="24"/>
        </w:rPr>
      </w:pPr>
    </w:p>
    <w:p w:rsidR="00C96B13" w:rsidRDefault="00C96B13" w:rsidP="000503BB">
      <w:pPr>
        <w:rPr>
          <w:rFonts w:ascii="Arial" w:hAnsi="Arial" w:cs="Arial"/>
          <w:sz w:val="24"/>
          <w:szCs w:val="24"/>
        </w:rPr>
      </w:pPr>
    </w:p>
    <w:p w:rsidR="005B718A" w:rsidRPr="000503BB" w:rsidRDefault="005B718A" w:rsidP="000503BB">
      <w:pPr>
        <w:rPr>
          <w:rFonts w:ascii="Arial" w:hAnsi="Arial" w:cs="Arial"/>
          <w:sz w:val="24"/>
          <w:szCs w:val="24"/>
        </w:rPr>
      </w:pPr>
    </w:p>
    <w:p w:rsidR="00101F9E" w:rsidRPr="000503BB" w:rsidRDefault="00101F9E" w:rsidP="000503BB">
      <w:pPr>
        <w:rPr>
          <w:rFonts w:ascii="Arial" w:hAnsi="Arial" w:cs="Arial"/>
          <w:b/>
          <w:sz w:val="24"/>
          <w:szCs w:val="24"/>
        </w:rPr>
      </w:pPr>
      <w:r w:rsidRPr="000503BB">
        <w:rPr>
          <w:rFonts w:ascii="Arial" w:hAnsi="Arial" w:cs="Arial"/>
          <w:sz w:val="24"/>
          <w:szCs w:val="24"/>
        </w:rPr>
        <w:lastRenderedPageBreak/>
        <w:t xml:space="preserve"> </w:t>
      </w:r>
      <w:r w:rsidRPr="000503BB">
        <w:rPr>
          <w:rFonts w:ascii="Arial" w:hAnsi="Arial" w:cs="Arial"/>
          <w:b/>
          <w:sz w:val="24"/>
          <w:szCs w:val="24"/>
        </w:rPr>
        <w:t>1)</w:t>
      </w:r>
      <w:r w:rsidRPr="000503BB">
        <w:rPr>
          <w:rFonts w:ascii="Arial" w:hAnsi="Arial" w:cs="Arial"/>
          <w:b/>
          <w:sz w:val="24"/>
          <w:szCs w:val="24"/>
        </w:rPr>
        <w:tab/>
        <w:t>Důležité adresy a telefonní čísla</w:t>
      </w:r>
    </w:p>
    <w:p w:rsidR="00DA386F" w:rsidRPr="000503BB" w:rsidRDefault="00DA386F" w:rsidP="00DA386F">
      <w:pPr>
        <w:rPr>
          <w:rFonts w:ascii="Arial" w:hAnsi="Arial" w:cs="Arial"/>
          <w:sz w:val="24"/>
          <w:szCs w:val="24"/>
        </w:rPr>
      </w:pPr>
    </w:p>
    <w:p w:rsidR="00DA386F" w:rsidRDefault="00DA386F" w:rsidP="00DA386F">
      <w:pPr>
        <w:rPr>
          <w:rFonts w:ascii="Arial" w:hAnsi="Arial" w:cs="Arial"/>
          <w:sz w:val="24"/>
          <w:szCs w:val="24"/>
        </w:rPr>
      </w:pPr>
      <w:r w:rsidRPr="000503BB">
        <w:rPr>
          <w:rFonts w:ascii="Arial" w:hAnsi="Arial" w:cs="Arial"/>
          <w:sz w:val="24"/>
          <w:szCs w:val="24"/>
        </w:rPr>
        <w:t>Technici údržby:</w:t>
      </w:r>
      <w:r w:rsidRPr="000503BB">
        <w:rPr>
          <w:rFonts w:ascii="Arial" w:hAnsi="Arial" w:cs="Arial"/>
          <w:sz w:val="24"/>
          <w:szCs w:val="24"/>
        </w:rPr>
        <w:tab/>
      </w:r>
    </w:p>
    <w:tbl>
      <w:tblPr>
        <w:tblStyle w:val="Mkatabulky"/>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843"/>
      </w:tblGrid>
      <w:tr w:rsidR="00DA386F" w:rsidTr="00DA386F">
        <w:tc>
          <w:tcPr>
            <w:tcW w:w="2835" w:type="dxa"/>
          </w:tcPr>
          <w:p w:rsidR="00DA386F" w:rsidRDefault="00DA386F" w:rsidP="00DA386F">
            <w:pPr>
              <w:rPr>
                <w:rFonts w:ascii="Arial" w:hAnsi="Arial" w:cs="Arial"/>
                <w:sz w:val="24"/>
                <w:szCs w:val="24"/>
              </w:rPr>
            </w:pPr>
            <w:proofErr w:type="spellStart"/>
            <w:r w:rsidRPr="000503BB">
              <w:rPr>
                <w:rFonts w:ascii="Arial" w:hAnsi="Arial" w:cs="Arial"/>
                <w:sz w:val="24"/>
                <w:szCs w:val="24"/>
              </w:rPr>
              <w:t>Chromek</w:t>
            </w:r>
            <w:proofErr w:type="spellEnd"/>
          </w:p>
        </w:tc>
        <w:tc>
          <w:tcPr>
            <w:tcW w:w="1843" w:type="dxa"/>
          </w:tcPr>
          <w:p w:rsidR="00DA386F" w:rsidRDefault="00DA386F" w:rsidP="00DA386F">
            <w:pPr>
              <w:rPr>
                <w:rFonts w:ascii="Arial" w:hAnsi="Arial" w:cs="Arial"/>
                <w:sz w:val="24"/>
                <w:szCs w:val="24"/>
              </w:rPr>
            </w:pPr>
            <w:r w:rsidRPr="000503BB">
              <w:rPr>
                <w:rFonts w:ascii="Arial" w:hAnsi="Arial" w:cs="Arial"/>
                <w:sz w:val="24"/>
                <w:szCs w:val="24"/>
              </w:rPr>
              <w:t>2823</w:t>
            </w:r>
          </w:p>
        </w:tc>
      </w:tr>
      <w:tr w:rsidR="00DA386F" w:rsidTr="00DA386F">
        <w:tc>
          <w:tcPr>
            <w:tcW w:w="2835" w:type="dxa"/>
          </w:tcPr>
          <w:p w:rsidR="00DA386F" w:rsidRDefault="00DA386F" w:rsidP="00DA386F">
            <w:pPr>
              <w:rPr>
                <w:rFonts w:ascii="Arial" w:hAnsi="Arial" w:cs="Arial"/>
                <w:sz w:val="24"/>
                <w:szCs w:val="24"/>
              </w:rPr>
            </w:pPr>
            <w:r w:rsidRPr="000503BB">
              <w:rPr>
                <w:rFonts w:ascii="Arial" w:hAnsi="Arial" w:cs="Arial"/>
                <w:sz w:val="24"/>
                <w:szCs w:val="24"/>
              </w:rPr>
              <w:t>Volf</w:t>
            </w:r>
          </w:p>
        </w:tc>
        <w:tc>
          <w:tcPr>
            <w:tcW w:w="1843" w:type="dxa"/>
          </w:tcPr>
          <w:p w:rsidR="00DA386F" w:rsidRDefault="00DA386F" w:rsidP="00DA386F">
            <w:pPr>
              <w:rPr>
                <w:rFonts w:ascii="Arial" w:hAnsi="Arial" w:cs="Arial"/>
                <w:sz w:val="24"/>
                <w:szCs w:val="24"/>
              </w:rPr>
            </w:pPr>
            <w:r>
              <w:rPr>
                <w:rFonts w:ascii="Arial" w:hAnsi="Arial" w:cs="Arial"/>
                <w:sz w:val="24"/>
                <w:szCs w:val="24"/>
              </w:rPr>
              <w:t>4322</w:t>
            </w:r>
          </w:p>
        </w:tc>
      </w:tr>
      <w:tr w:rsidR="00DA386F" w:rsidTr="00DA386F">
        <w:tc>
          <w:tcPr>
            <w:tcW w:w="2835" w:type="dxa"/>
          </w:tcPr>
          <w:p w:rsidR="00DA386F" w:rsidRDefault="00DA386F" w:rsidP="00DA386F">
            <w:pPr>
              <w:rPr>
                <w:rFonts w:ascii="Arial" w:hAnsi="Arial" w:cs="Arial"/>
                <w:sz w:val="24"/>
                <w:szCs w:val="24"/>
              </w:rPr>
            </w:pPr>
            <w:r>
              <w:rPr>
                <w:rFonts w:ascii="Arial" w:hAnsi="Arial" w:cs="Arial"/>
                <w:sz w:val="24"/>
                <w:szCs w:val="24"/>
              </w:rPr>
              <w:t>Kubík</w:t>
            </w:r>
            <w:r w:rsidRPr="000503BB">
              <w:rPr>
                <w:rFonts w:ascii="Arial" w:hAnsi="Arial" w:cs="Arial"/>
                <w:sz w:val="24"/>
                <w:szCs w:val="24"/>
              </w:rPr>
              <w:tab/>
            </w:r>
          </w:p>
        </w:tc>
        <w:tc>
          <w:tcPr>
            <w:tcW w:w="1843" w:type="dxa"/>
          </w:tcPr>
          <w:p w:rsidR="00DA386F" w:rsidRDefault="00DA386F" w:rsidP="00DA386F">
            <w:pPr>
              <w:rPr>
                <w:rFonts w:ascii="Arial" w:hAnsi="Arial" w:cs="Arial"/>
                <w:sz w:val="24"/>
                <w:szCs w:val="24"/>
              </w:rPr>
            </w:pPr>
            <w:r w:rsidRPr="000503BB">
              <w:rPr>
                <w:rFonts w:ascii="Arial" w:hAnsi="Arial" w:cs="Arial"/>
                <w:sz w:val="24"/>
                <w:szCs w:val="24"/>
              </w:rPr>
              <w:t>2991</w:t>
            </w:r>
          </w:p>
        </w:tc>
      </w:tr>
      <w:tr w:rsidR="00DA386F" w:rsidTr="00DA386F">
        <w:tc>
          <w:tcPr>
            <w:tcW w:w="2835" w:type="dxa"/>
          </w:tcPr>
          <w:p w:rsidR="00DA386F" w:rsidRDefault="00DA386F" w:rsidP="00DA386F">
            <w:pPr>
              <w:rPr>
                <w:rFonts w:ascii="Arial" w:hAnsi="Arial" w:cs="Arial"/>
                <w:sz w:val="24"/>
                <w:szCs w:val="24"/>
              </w:rPr>
            </w:pPr>
            <w:r>
              <w:rPr>
                <w:rFonts w:ascii="Arial" w:hAnsi="Arial" w:cs="Arial"/>
                <w:sz w:val="24"/>
                <w:szCs w:val="24"/>
              </w:rPr>
              <w:t>Malík</w:t>
            </w:r>
          </w:p>
        </w:tc>
        <w:tc>
          <w:tcPr>
            <w:tcW w:w="1843" w:type="dxa"/>
          </w:tcPr>
          <w:p w:rsidR="00DA386F" w:rsidRDefault="00DA386F" w:rsidP="00DA386F">
            <w:pPr>
              <w:rPr>
                <w:rFonts w:ascii="Arial" w:hAnsi="Arial" w:cs="Arial"/>
                <w:sz w:val="24"/>
                <w:szCs w:val="24"/>
              </w:rPr>
            </w:pPr>
            <w:r w:rsidRPr="000503BB">
              <w:rPr>
                <w:rFonts w:ascii="Arial" w:hAnsi="Arial" w:cs="Arial"/>
                <w:sz w:val="24"/>
                <w:szCs w:val="24"/>
              </w:rPr>
              <w:t>2995</w:t>
            </w:r>
            <w:r w:rsidRPr="000503BB">
              <w:rPr>
                <w:rFonts w:ascii="Arial" w:hAnsi="Arial" w:cs="Arial"/>
                <w:sz w:val="24"/>
                <w:szCs w:val="24"/>
              </w:rPr>
              <w:tab/>
            </w:r>
          </w:p>
        </w:tc>
      </w:tr>
      <w:tr w:rsidR="00DA386F" w:rsidTr="00DA386F">
        <w:tc>
          <w:tcPr>
            <w:tcW w:w="2835" w:type="dxa"/>
          </w:tcPr>
          <w:p w:rsidR="00DA386F" w:rsidRDefault="00DA386F" w:rsidP="00DA386F">
            <w:pPr>
              <w:rPr>
                <w:rFonts w:ascii="Arial" w:hAnsi="Arial" w:cs="Arial"/>
                <w:sz w:val="24"/>
                <w:szCs w:val="24"/>
              </w:rPr>
            </w:pPr>
            <w:r>
              <w:rPr>
                <w:rFonts w:ascii="Arial" w:hAnsi="Arial" w:cs="Arial"/>
                <w:sz w:val="24"/>
                <w:szCs w:val="24"/>
              </w:rPr>
              <w:t xml:space="preserve">Technický dispečink           </w:t>
            </w:r>
          </w:p>
        </w:tc>
        <w:tc>
          <w:tcPr>
            <w:tcW w:w="1843" w:type="dxa"/>
          </w:tcPr>
          <w:p w:rsidR="00DA386F" w:rsidRDefault="00DA386F" w:rsidP="00DA386F">
            <w:pPr>
              <w:rPr>
                <w:rFonts w:ascii="Arial" w:hAnsi="Arial" w:cs="Arial"/>
                <w:sz w:val="24"/>
                <w:szCs w:val="24"/>
              </w:rPr>
            </w:pPr>
            <w:r>
              <w:rPr>
                <w:rFonts w:ascii="Arial" w:hAnsi="Arial" w:cs="Arial"/>
                <w:sz w:val="24"/>
                <w:szCs w:val="24"/>
              </w:rPr>
              <w:t>2222</w:t>
            </w:r>
          </w:p>
        </w:tc>
      </w:tr>
    </w:tbl>
    <w:p w:rsidR="00DA386F" w:rsidRPr="000503BB" w:rsidRDefault="00DA386F" w:rsidP="00DA386F">
      <w:pPr>
        <w:rPr>
          <w:rFonts w:ascii="Arial" w:hAnsi="Arial" w:cs="Arial"/>
          <w:sz w:val="24"/>
          <w:szCs w:val="24"/>
        </w:rPr>
      </w:pPr>
      <w:r w:rsidRPr="000503BB">
        <w:rPr>
          <w:rFonts w:ascii="Arial" w:hAnsi="Arial" w:cs="Arial"/>
          <w:sz w:val="24"/>
          <w:szCs w:val="24"/>
        </w:rPr>
        <w:tab/>
      </w:r>
    </w:p>
    <w:p w:rsidR="00DA386F" w:rsidRDefault="00DA386F" w:rsidP="00DA386F">
      <w:pPr>
        <w:tabs>
          <w:tab w:val="left" w:pos="708"/>
          <w:tab w:val="left" w:pos="1416"/>
          <w:tab w:val="left" w:pos="2124"/>
          <w:tab w:val="left" w:pos="2832"/>
          <w:tab w:val="left" w:pos="3540"/>
          <w:tab w:val="center" w:pos="4749"/>
        </w:tabs>
        <w:spacing w:before="120" w:after="60"/>
        <w:rPr>
          <w:rFonts w:ascii="Arial" w:hAnsi="Arial" w:cs="Arial"/>
          <w:sz w:val="24"/>
          <w:szCs w:val="24"/>
        </w:rPr>
      </w:pPr>
      <w:r>
        <w:rPr>
          <w:rFonts w:ascii="Arial" w:hAnsi="Arial" w:cs="Arial"/>
          <w:sz w:val="24"/>
          <w:szCs w:val="24"/>
        </w:rPr>
        <w:t xml:space="preserve">Hlášení poruch 24hodin:  </w:t>
      </w:r>
    </w:p>
    <w:tbl>
      <w:tblPr>
        <w:tblStyle w:val="Mkatabulky"/>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843"/>
      </w:tblGrid>
      <w:tr w:rsidR="00DA386F" w:rsidTr="00DA386F">
        <w:tc>
          <w:tcPr>
            <w:tcW w:w="2835" w:type="dxa"/>
          </w:tcPr>
          <w:p w:rsidR="00DA386F" w:rsidRDefault="00DA386F" w:rsidP="00DA386F">
            <w:pPr>
              <w:rPr>
                <w:rFonts w:ascii="Arial" w:hAnsi="Arial" w:cs="Arial"/>
                <w:sz w:val="24"/>
                <w:szCs w:val="24"/>
              </w:rPr>
            </w:pPr>
            <w:r>
              <w:rPr>
                <w:rFonts w:ascii="Arial" w:hAnsi="Arial" w:cs="Arial"/>
                <w:sz w:val="24"/>
                <w:szCs w:val="24"/>
              </w:rPr>
              <w:t xml:space="preserve">Technický dispečink           </w:t>
            </w:r>
          </w:p>
        </w:tc>
        <w:tc>
          <w:tcPr>
            <w:tcW w:w="1843" w:type="dxa"/>
          </w:tcPr>
          <w:p w:rsidR="00DA386F" w:rsidRDefault="00DA386F" w:rsidP="00DA386F">
            <w:pPr>
              <w:rPr>
                <w:rFonts w:ascii="Arial" w:hAnsi="Arial" w:cs="Arial"/>
                <w:sz w:val="24"/>
                <w:szCs w:val="24"/>
              </w:rPr>
            </w:pPr>
            <w:r>
              <w:rPr>
                <w:rFonts w:ascii="Arial" w:hAnsi="Arial" w:cs="Arial"/>
                <w:sz w:val="24"/>
                <w:szCs w:val="24"/>
              </w:rPr>
              <w:t>2222</w:t>
            </w:r>
          </w:p>
        </w:tc>
      </w:tr>
    </w:tbl>
    <w:p w:rsidR="00DA386F" w:rsidRDefault="00DA386F" w:rsidP="00DA386F">
      <w:pPr>
        <w:rPr>
          <w:rFonts w:ascii="Arial" w:hAnsi="Arial" w:cs="Arial"/>
          <w:sz w:val="24"/>
          <w:szCs w:val="24"/>
        </w:rPr>
      </w:pPr>
    </w:p>
    <w:p w:rsidR="00DA386F" w:rsidRDefault="00DA386F" w:rsidP="00DA386F">
      <w:pPr>
        <w:spacing w:before="120" w:after="60"/>
        <w:rPr>
          <w:rFonts w:ascii="Arial" w:hAnsi="Arial" w:cs="Arial"/>
          <w:sz w:val="24"/>
          <w:szCs w:val="24"/>
        </w:rPr>
      </w:pPr>
      <w:r w:rsidRPr="000503BB">
        <w:rPr>
          <w:rFonts w:ascii="Arial" w:hAnsi="Arial" w:cs="Arial"/>
          <w:sz w:val="24"/>
          <w:szCs w:val="24"/>
        </w:rPr>
        <w:t>Pohotovost pracovníků údržby:</w:t>
      </w:r>
      <w:r w:rsidRPr="000503BB">
        <w:rPr>
          <w:rFonts w:ascii="Arial" w:hAnsi="Arial" w:cs="Arial"/>
          <w:sz w:val="24"/>
          <w:szCs w:val="24"/>
        </w:rPr>
        <w:tab/>
      </w:r>
      <w:r w:rsidRPr="000503BB">
        <w:rPr>
          <w:rFonts w:ascii="Arial" w:hAnsi="Arial" w:cs="Arial"/>
          <w:sz w:val="24"/>
          <w:szCs w:val="24"/>
        </w:rPr>
        <w:tab/>
      </w:r>
    </w:p>
    <w:tbl>
      <w:tblPr>
        <w:tblStyle w:val="Mkatabulky"/>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843"/>
      </w:tblGrid>
      <w:tr w:rsidR="00DA386F" w:rsidTr="00DA386F">
        <w:tc>
          <w:tcPr>
            <w:tcW w:w="2835" w:type="dxa"/>
          </w:tcPr>
          <w:p w:rsidR="00DA386F" w:rsidRDefault="00DA386F" w:rsidP="00DA386F">
            <w:pPr>
              <w:rPr>
                <w:rFonts w:ascii="Arial" w:hAnsi="Arial" w:cs="Arial"/>
                <w:sz w:val="24"/>
                <w:szCs w:val="24"/>
              </w:rPr>
            </w:pPr>
            <w:r>
              <w:rPr>
                <w:rFonts w:ascii="Arial" w:hAnsi="Arial" w:cs="Arial"/>
                <w:sz w:val="24"/>
                <w:szCs w:val="24"/>
              </w:rPr>
              <w:t>t</w:t>
            </w:r>
            <w:r w:rsidRPr="000503BB">
              <w:rPr>
                <w:rFonts w:ascii="Arial" w:hAnsi="Arial" w:cs="Arial"/>
                <w:sz w:val="24"/>
                <w:szCs w:val="24"/>
              </w:rPr>
              <w:t>el.: 731</w:t>
            </w:r>
            <w:r>
              <w:rPr>
                <w:rFonts w:ascii="Arial" w:hAnsi="Arial" w:cs="Arial"/>
                <w:sz w:val="24"/>
                <w:szCs w:val="24"/>
              </w:rPr>
              <w:t> 543 043</w:t>
            </w:r>
          </w:p>
        </w:tc>
        <w:tc>
          <w:tcPr>
            <w:tcW w:w="1843" w:type="dxa"/>
          </w:tcPr>
          <w:p w:rsidR="00DA386F" w:rsidRDefault="00DA386F" w:rsidP="00DA386F">
            <w:pPr>
              <w:rPr>
                <w:rFonts w:ascii="Arial" w:hAnsi="Arial" w:cs="Arial"/>
                <w:sz w:val="24"/>
                <w:szCs w:val="24"/>
              </w:rPr>
            </w:pPr>
          </w:p>
        </w:tc>
      </w:tr>
    </w:tbl>
    <w:p w:rsidR="00DA386F" w:rsidRDefault="00DA386F" w:rsidP="00DA386F">
      <w:pPr>
        <w:spacing w:before="120"/>
        <w:rPr>
          <w:rFonts w:ascii="Arial" w:hAnsi="Arial" w:cs="Arial"/>
          <w:sz w:val="24"/>
          <w:szCs w:val="24"/>
        </w:rPr>
      </w:pPr>
      <w:r w:rsidRPr="000503BB">
        <w:rPr>
          <w:rFonts w:ascii="Arial" w:hAnsi="Arial" w:cs="Arial"/>
          <w:sz w:val="24"/>
          <w:szCs w:val="24"/>
        </w:rPr>
        <w:t>Servisní firma:</w:t>
      </w:r>
      <w:r w:rsidRPr="000503BB">
        <w:rPr>
          <w:rFonts w:ascii="Arial" w:hAnsi="Arial" w:cs="Arial"/>
          <w:sz w:val="24"/>
          <w:szCs w:val="24"/>
        </w:rPr>
        <w:tab/>
      </w:r>
    </w:p>
    <w:tbl>
      <w:tblPr>
        <w:tblStyle w:val="Mkatabulky"/>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2693"/>
      </w:tblGrid>
      <w:tr w:rsidR="00DA386F" w:rsidTr="00DA386F">
        <w:tc>
          <w:tcPr>
            <w:tcW w:w="2835" w:type="dxa"/>
          </w:tcPr>
          <w:p w:rsidR="00DA386F" w:rsidRDefault="00DA386F" w:rsidP="00DA386F">
            <w:pPr>
              <w:rPr>
                <w:rFonts w:ascii="Arial" w:hAnsi="Arial" w:cs="Arial"/>
                <w:sz w:val="24"/>
                <w:szCs w:val="24"/>
              </w:rPr>
            </w:pPr>
            <w:proofErr w:type="spellStart"/>
            <w:r>
              <w:rPr>
                <w:rFonts w:ascii="Arial" w:hAnsi="Arial" w:cs="Arial"/>
                <w:sz w:val="24"/>
                <w:szCs w:val="24"/>
              </w:rPr>
              <w:t>Dräger</w:t>
            </w:r>
            <w:proofErr w:type="spellEnd"/>
            <w:r>
              <w:rPr>
                <w:rFonts w:ascii="Arial" w:hAnsi="Arial" w:cs="Arial"/>
                <w:sz w:val="24"/>
                <w:szCs w:val="24"/>
              </w:rPr>
              <w:t xml:space="preserve"> </w:t>
            </w:r>
            <w:proofErr w:type="spellStart"/>
            <w:r>
              <w:rPr>
                <w:rFonts w:ascii="Arial" w:hAnsi="Arial" w:cs="Arial"/>
                <w:sz w:val="24"/>
                <w:szCs w:val="24"/>
              </w:rPr>
              <w:t>Medical</w:t>
            </w:r>
            <w:proofErr w:type="spellEnd"/>
            <w:r w:rsidRPr="000503BB">
              <w:rPr>
                <w:rFonts w:ascii="Arial" w:hAnsi="Arial" w:cs="Arial"/>
                <w:sz w:val="24"/>
                <w:szCs w:val="24"/>
              </w:rPr>
              <w:t xml:space="preserve">  </w:t>
            </w:r>
            <w:r>
              <w:rPr>
                <w:rFonts w:ascii="Arial" w:hAnsi="Arial" w:cs="Arial"/>
                <w:sz w:val="24"/>
                <w:szCs w:val="24"/>
              </w:rPr>
              <w:t>s.r.o.</w:t>
            </w:r>
          </w:p>
        </w:tc>
        <w:tc>
          <w:tcPr>
            <w:tcW w:w="2693" w:type="dxa"/>
          </w:tcPr>
          <w:p w:rsidR="00DA386F" w:rsidRDefault="00DA386F" w:rsidP="00DA386F">
            <w:pPr>
              <w:rPr>
                <w:rFonts w:ascii="Arial" w:hAnsi="Arial" w:cs="Arial"/>
                <w:sz w:val="24"/>
                <w:szCs w:val="24"/>
              </w:rPr>
            </w:pPr>
            <w:r w:rsidRPr="000503BB">
              <w:rPr>
                <w:rFonts w:ascii="Arial" w:hAnsi="Arial" w:cs="Arial"/>
                <w:sz w:val="24"/>
                <w:szCs w:val="24"/>
              </w:rPr>
              <w:t>461 724 219</w:t>
            </w:r>
          </w:p>
        </w:tc>
      </w:tr>
      <w:tr w:rsidR="00DA386F" w:rsidTr="00DA386F">
        <w:tc>
          <w:tcPr>
            <w:tcW w:w="5528" w:type="dxa"/>
            <w:gridSpan w:val="2"/>
          </w:tcPr>
          <w:p w:rsidR="00DA386F" w:rsidRDefault="00DA386F" w:rsidP="00DA386F">
            <w:pPr>
              <w:rPr>
                <w:rFonts w:ascii="Arial" w:hAnsi="Arial" w:cs="Arial"/>
                <w:sz w:val="24"/>
                <w:szCs w:val="24"/>
              </w:rPr>
            </w:pPr>
            <w:r>
              <w:rPr>
                <w:rFonts w:ascii="Arial" w:hAnsi="Arial" w:cs="Arial"/>
                <w:sz w:val="24"/>
                <w:szCs w:val="24"/>
              </w:rPr>
              <w:t>Na Vyšehradě 1098</w:t>
            </w:r>
            <w:r w:rsidRPr="000503BB">
              <w:rPr>
                <w:rFonts w:ascii="Arial" w:hAnsi="Arial" w:cs="Arial"/>
                <w:sz w:val="24"/>
                <w:szCs w:val="24"/>
              </w:rPr>
              <w:t>; 572 01 Polička; okr. Svitavy</w:t>
            </w:r>
          </w:p>
        </w:tc>
      </w:tr>
    </w:tbl>
    <w:p w:rsidR="00DA386F" w:rsidRPr="000503BB" w:rsidRDefault="00DA386F" w:rsidP="00DA386F">
      <w:pPr>
        <w:rPr>
          <w:rFonts w:ascii="Arial" w:hAnsi="Arial" w:cs="Arial"/>
          <w:sz w:val="24"/>
          <w:szCs w:val="24"/>
        </w:rPr>
      </w:pPr>
    </w:p>
    <w:p w:rsidR="00DA386F" w:rsidRDefault="00DA386F" w:rsidP="00DA386F">
      <w:pPr>
        <w:spacing w:before="120"/>
        <w:rPr>
          <w:rFonts w:ascii="Arial" w:hAnsi="Arial" w:cs="Arial"/>
          <w:sz w:val="24"/>
          <w:szCs w:val="24"/>
        </w:rPr>
      </w:pPr>
      <w:r w:rsidRPr="000503BB">
        <w:rPr>
          <w:rFonts w:ascii="Arial" w:hAnsi="Arial" w:cs="Arial"/>
          <w:sz w:val="24"/>
          <w:szCs w:val="24"/>
        </w:rPr>
        <w:t>Revize a prohlídky:</w:t>
      </w:r>
    </w:p>
    <w:tbl>
      <w:tblPr>
        <w:tblStyle w:val="Mkatabulky"/>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3260"/>
      </w:tblGrid>
      <w:tr w:rsidR="00DA386F" w:rsidTr="00DA386F">
        <w:tc>
          <w:tcPr>
            <w:tcW w:w="2835" w:type="dxa"/>
          </w:tcPr>
          <w:p w:rsidR="00DA386F" w:rsidRDefault="00DA386F" w:rsidP="00DA386F">
            <w:pPr>
              <w:rPr>
                <w:rFonts w:ascii="Arial" w:hAnsi="Arial" w:cs="Arial"/>
                <w:sz w:val="24"/>
                <w:szCs w:val="24"/>
              </w:rPr>
            </w:pPr>
            <w:proofErr w:type="spellStart"/>
            <w:r>
              <w:rPr>
                <w:rFonts w:ascii="Arial" w:hAnsi="Arial" w:cs="Arial"/>
                <w:sz w:val="24"/>
                <w:szCs w:val="24"/>
              </w:rPr>
              <w:t>Dräger</w:t>
            </w:r>
            <w:proofErr w:type="spellEnd"/>
            <w:r>
              <w:rPr>
                <w:rFonts w:ascii="Arial" w:hAnsi="Arial" w:cs="Arial"/>
                <w:sz w:val="24"/>
                <w:szCs w:val="24"/>
              </w:rPr>
              <w:t xml:space="preserve"> </w:t>
            </w:r>
            <w:proofErr w:type="spellStart"/>
            <w:r>
              <w:rPr>
                <w:rFonts w:ascii="Arial" w:hAnsi="Arial" w:cs="Arial"/>
                <w:sz w:val="24"/>
                <w:szCs w:val="24"/>
              </w:rPr>
              <w:t>medical</w:t>
            </w:r>
            <w:proofErr w:type="spellEnd"/>
            <w:r w:rsidRPr="000503BB">
              <w:rPr>
                <w:rFonts w:ascii="Arial" w:hAnsi="Arial" w:cs="Arial"/>
                <w:sz w:val="24"/>
                <w:szCs w:val="24"/>
              </w:rPr>
              <w:t xml:space="preserve">  </w:t>
            </w:r>
          </w:p>
        </w:tc>
        <w:tc>
          <w:tcPr>
            <w:tcW w:w="3260" w:type="dxa"/>
          </w:tcPr>
          <w:p w:rsidR="00DA386F" w:rsidRDefault="00DA386F" w:rsidP="00DA386F">
            <w:pPr>
              <w:rPr>
                <w:rFonts w:ascii="Arial" w:hAnsi="Arial" w:cs="Arial"/>
                <w:sz w:val="24"/>
                <w:szCs w:val="24"/>
              </w:rPr>
            </w:pPr>
            <w:r w:rsidRPr="000503BB">
              <w:rPr>
                <w:rFonts w:ascii="Arial" w:hAnsi="Arial" w:cs="Arial"/>
                <w:sz w:val="24"/>
                <w:szCs w:val="24"/>
              </w:rPr>
              <w:t>461 724 219</w:t>
            </w:r>
          </w:p>
        </w:tc>
      </w:tr>
      <w:tr w:rsidR="00DA386F" w:rsidTr="00DA386F">
        <w:tc>
          <w:tcPr>
            <w:tcW w:w="2835" w:type="dxa"/>
          </w:tcPr>
          <w:p w:rsidR="00DA386F" w:rsidRDefault="00DA386F" w:rsidP="00DA386F">
            <w:pPr>
              <w:rPr>
                <w:rFonts w:ascii="Arial" w:hAnsi="Arial" w:cs="Arial"/>
                <w:sz w:val="24"/>
                <w:szCs w:val="24"/>
              </w:rPr>
            </w:pPr>
            <w:r>
              <w:rPr>
                <w:rFonts w:ascii="Arial" w:hAnsi="Arial" w:cs="Arial"/>
                <w:sz w:val="24"/>
                <w:szCs w:val="24"/>
              </w:rPr>
              <w:t>Jan Drašar</w:t>
            </w:r>
            <w:r w:rsidRPr="000503BB">
              <w:rPr>
                <w:rFonts w:ascii="Arial" w:hAnsi="Arial" w:cs="Arial"/>
                <w:sz w:val="24"/>
                <w:szCs w:val="24"/>
              </w:rPr>
              <w:t xml:space="preserve">    </w:t>
            </w:r>
          </w:p>
        </w:tc>
        <w:tc>
          <w:tcPr>
            <w:tcW w:w="3260" w:type="dxa"/>
          </w:tcPr>
          <w:p w:rsidR="00DA386F" w:rsidRDefault="00DA386F" w:rsidP="00DA386F">
            <w:pPr>
              <w:rPr>
                <w:rFonts w:ascii="Arial" w:hAnsi="Arial" w:cs="Arial"/>
                <w:sz w:val="24"/>
                <w:szCs w:val="24"/>
              </w:rPr>
            </w:pPr>
            <w:r>
              <w:rPr>
                <w:rFonts w:ascii="Arial" w:hAnsi="Arial" w:cs="Arial"/>
                <w:sz w:val="24"/>
                <w:szCs w:val="24"/>
              </w:rPr>
              <w:t>737 282 423</w:t>
            </w:r>
          </w:p>
        </w:tc>
      </w:tr>
    </w:tbl>
    <w:p w:rsidR="00DA386F" w:rsidRDefault="00DA386F" w:rsidP="00DA386F">
      <w:pPr>
        <w:rPr>
          <w:rFonts w:ascii="Arial" w:hAnsi="Arial" w:cs="Arial"/>
          <w:sz w:val="24"/>
          <w:szCs w:val="24"/>
        </w:rPr>
      </w:pPr>
    </w:p>
    <w:p w:rsidR="00DA386F" w:rsidRDefault="00DA386F" w:rsidP="00DA386F">
      <w:pPr>
        <w:rPr>
          <w:rFonts w:ascii="Arial" w:hAnsi="Arial" w:cs="Arial"/>
          <w:sz w:val="24"/>
          <w:szCs w:val="24"/>
        </w:rPr>
      </w:pPr>
      <w:r>
        <w:rPr>
          <w:rFonts w:ascii="Arial" w:hAnsi="Arial" w:cs="Arial"/>
          <w:sz w:val="24"/>
          <w:szCs w:val="24"/>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gridCol w:w="2410"/>
      </w:tblGrid>
      <w:tr w:rsidR="00DA386F" w:rsidTr="00DA386F">
        <w:tc>
          <w:tcPr>
            <w:tcW w:w="5353" w:type="dxa"/>
          </w:tcPr>
          <w:p w:rsidR="00DA386F" w:rsidRDefault="00DA386F" w:rsidP="00DA386F">
            <w:pPr>
              <w:rPr>
                <w:rFonts w:ascii="Arial" w:hAnsi="Arial" w:cs="Arial"/>
                <w:sz w:val="24"/>
                <w:szCs w:val="24"/>
              </w:rPr>
            </w:pPr>
            <w:r>
              <w:rPr>
                <w:rFonts w:ascii="Arial" w:hAnsi="Arial" w:cs="Arial"/>
                <w:sz w:val="24"/>
                <w:szCs w:val="24"/>
              </w:rPr>
              <w:t>Policie</w:t>
            </w:r>
            <w:r w:rsidRPr="000503BB">
              <w:rPr>
                <w:rFonts w:ascii="Arial" w:hAnsi="Arial" w:cs="Arial"/>
                <w:sz w:val="24"/>
                <w:szCs w:val="24"/>
              </w:rPr>
              <w:t xml:space="preserve"> státní:  </w:t>
            </w:r>
          </w:p>
        </w:tc>
        <w:tc>
          <w:tcPr>
            <w:tcW w:w="2410" w:type="dxa"/>
          </w:tcPr>
          <w:p w:rsidR="00DA386F" w:rsidRDefault="00DA386F" w:rsidP="00DA386F">
            <w:pPr>
              <w:rPr>
                <w:rFonts w:ascii="Arial" w:hAnsi="Arial" w:cs="Arial"/>
                <w:sz w:val="24"/>
                <w:szCs w:val="24"/>
              </w:rPr>
            </w:pPr>
            <w:r w:rsidRPr="000503BB">
              <w:rPr>
                <w:rFonts w:ascii="Arial" w:hAnsi="Arial" w:cs="Arial"/>
                <w:sz w:val="24"/>
                <w:szCs w:val="24"/>
              </w:rPr>
              <w:t>158</w:t>
            </w:r>
          </w:p>
        </w:tc>
      </w:tr>
      <w:tr w:rsidR="00DA386F" w:rsidTr="00DA386F">
        <w:tc>
          <w:tcPr>
            <w:tcW w:w="5353" w:type="dxa"/>
          </w:tcPr>
          <w:p w:rsidR="00DA386F" w:rsidRDefault="00DA386F" w:rsidP="00DA386F">
            <w:pPr>
              <w:rPr>
                <w:rFonts w:ascii="Arial" w:hAnsi="Arial" w:cs="Arial"/>
                <w:sz w:val="24"/>
                <w:szCs w:val="24"/>
              </w:rPr>
            </w:pPr>
            <w:r>
              <w:rPr>
                <w:rFonts w:ascii="Arial" w:hAnsi="Arial" w:cs="Arial"/>
                <w:sz w:val="24"/>
                <w:szCs w:val="24"/>
              </w:rPr>
              <w:t>Policie</w:t>
            </w:r>
            <w:r w:rsidRPr="000503BB">
              <w:rPr>
                <w:rFonts w:ascii="Arial" w:hAnsi="Arial" w:cs="Arial"/>
                <w:sz w:val="24"/>
                <w:szCs w:val="24"/>
              </w:rPr>
              <w:t xml:space="preserve"> městská:</w:t>
            </w:r>
          </w:p>
        </w:tc>
        <w:tc>
          <w:tcPr>
            <w:tcW w:w="2410" w:type="dxa"/>
          </w:tcPr>
          <w:p w:rsidR="00DA386F" w:rsidRDefault="00DA386F" w:rsidP="00DA386F">
            <w:pPr>
              <w:rPr>
                <w:rFonts w:ascii="Arial" w:hAnsi="Arial" w:cs="Arial"/>
                <w:sz w:val="24"/>
                <w:szCs w:val="24"/>
              </w:rPr>
            </w:pPr>
            <w:r w:rsidRPr="000503BB">
              <w:rPr>
                <w:rFonts w:ascii="Arial" w:hAnsi="Arial" w:cs="Arial"/>
                <w:sz w:val="24"/>
                <w:szCs w:val="24"/>
              </w:rPr>
              <w:t>156</w:t>
            </w:r>
          </w:p>
        </w:tc>
      </w:tr>
      <w:tr w:rsidR="00DA386F" w:rsidTr="00DA386F">
        <w:tc>
          <w:tcPr>
            <w:tcW w:w="5353" w:type="dxa"/>
          </w:tcPr>
          <w:p w:rsidR="00DA386F" w:rsidRPr="0013705E" w:rsidRDefault="00DA386F" w:rsidP="00DA386F">
            <w:pPr>
              <w:rPr>
                <w:rFonts w:ascii="Arial" w:hAnsi="Arial" w:cs="Arial"/>
                <w:color w:val="FF0000"/>
                <w:sz w:val="24"/>
                <w:szCs w:val="24"/>
              </w:rPr>
            </w:pPr>
            <w:r w:rsidRPr="0013705E">
              <w:rPr>
                <w:rFonts w:ascii="Arial" w:hAnsi="Arial" w:cs="Arial"/>
                <w:color w:val="FF0000"/>
                <w:sz w:val="24"/>
                <w:szCs w:val="24"/>
              </w:rPr>
              <w:t>Zdravotnická záchranná služba:</w:t>
            </w:r>
          </w:p>
        </w:tc>
        <w:tc>
          <w:tcPr>
            <w:tcW w:w="2410" w:type="dxa"/>
          </w:tcPr>
          <w:p w:rsidR="00DA386F" w:rsidRDefault="00DA386F" w:rsidP="00DA386F">
            <w:pPr>
              <w:rPr>
                <w:rFonts w:ascii="Arial" w:hAnsi="Arial" w:cs="Arial"/>
                <w:sz w:val="24"/>
                <w:szCs w:val="24"/>
              </w:rPr>
            </w:pPr>
            <w:r w:rsidRPr="000503BB">
              <w:rPr>
                <w:rFonts w:ascii="Arial" w:hAnsi="Arial" w:cs="Arial"/>
                <w:sz w:val="24"/>
                <w:szCs w:val="24"/>
              </w:rPr>
              <w:t>155 (112)</w:t>
            </w:r>
          </w:p>
        </w:tc>
      </w:tr>
      <w:tr w:rsidR="00DA386F" w:rsidTr="00DA386F">
        <w:tc>
          <w:tcPr>
            <w:tcW w:w="5353" w:type="dxa"/>
          </w:tcPr>
          <w:p w:rsidR="00DA386F" w:rsidRPr="0013705E" w:rsidRDefault="00DA386F" w:rsidP="00DA386F">
            <w:pPr>
              <w:rPr>
                <w:rFonts w:ascii="Arial" w:hAnsi="Arial" w:cs="Arial"/>
                <w:color w:val="FF0000"/>
                <w:sz w:val="24"/>
                <w:szCs w:val="24"/>
              </w:rPr>
            </w:pPr>
            <w:r w:rsidRPr="0013705E">
              <w:rPr>
                <w:rFonts w:ascii="Arial" w:hAnsi="Arial" w:cs="Arial"/>
                <w:color w:val="FF0000"/>
                <w:sz w:val="24"/>
                <w:szCs w:val="24"/>
              </w:rPr>
              <w:t>Hasičský záchranný sbor ČR</w:t>
            </w:r>
          </w:p>
        </w:tc>
        <w:tc>
          <w:tcPr>
            <w:tcW w:w="2410" w:type="dxa"/>
          </w:tcPr>
          <w:p w:rsidR="00DA386F" w:rsidRDefault="00DA386F" w:rsidP="00DA386F">
            <w:pPr>
              <w:rPr>
                <w:rFonts w:ascii="Arial" w:hAnsi="Arial" w:cs="Arial"/>
                <w:sz w:val="24"/>
                <w:szCs w:val="24"/>
              </w:rPr>
            </w:pPr>
            <w:r w:rsidRPr="000503BB">
              <w:rPr>
                <w:rFonts w:ascii="Arial" w:hAnsi="Arial" w:cs="Arial"/>
                <w:sz w:val="24"/>
                <w:szCs w:val="24"/>
              </w:rPr>
              <w:t>150 (112)</w:t>
            </w:r>
          </w:p>
        </w:tc>
      </w:tr>
    </w:tbl>
    <w:p w:rsidR="002C4F0B" w:rsidRPr="000503BB" w:rsidRDefault="002C4F0B" w:rsidP="000503BB">
      <w:pPr>
        <w:rPr>
          <w:rFonts w:ascii="Arial" w:hAnsi="Arial" w:cs="Arial"/>
          <w:b/>
          <w:sz w:val="24"/>
          <w:szCs w:val="24"/>
        </w:rPr>
      </w:pPr>
    </w:p>
    <w:p w:rsidR="00101F9E" w:rsidRPr="000503BB" w:rsidRDefault="00101F9E" w:rsidP="00DA386F">
      <w:pPr>
        <w:spacing w:before="120" w:after="120"/>
        <w:rPr>
          <w:rFonts w:ascii="Arial" w:hAnsi="Arial" w:cs="Arial"/>
          <w:b/>
          <w:sz w:val="24"/>
          <w:szCs w:val="24"/>
        </w:rPr>
      </w:pPr>
      <w:r w:rsidRPr="000503BB">
        <w:rPr>
          <w:rFonts w:ascii="Arial" w:hAnsi="Arial" w:cs="Arial"/>
          <w:b/>
          <w:sz w:val="24"/>
          <w:szCs w:val="24"/>
        </w:rPr>
        <w:t xml:space="preserve"> 2)</w:t>
      </w:r>
      <w:r w:rsidRPr="000503BB">
        <w:rPr>
          <w:rFonts w:ascii="Arial" w:hAnsi="Arial" w:cs="Arial"/>
          <w:b/>
          <w:sz w:val="24"/>
          <w:szCs w:val="24"/>
        </w:rPr>
        <w:tab/>
        <w:t>Základní technické hodnoty zařízení</w:t>
      </w:r>
    </w:p>
    <w:p w:rsidR="00637F3B" w:rsidRDefault="004F490F" w:rsidP="00DA386F">
      <w:pPr>
        <w:tabs>
          <w:tab w:val="left" w:pos="0"/>
          <w:tab w:val="left" w:pos="5670"/>
        </w:tabs>
        <w:rPr>
          <w:rFonts w:ascii="Arial" w:hAnsi="Arial" w:cs="Arial"/>
          <w:sz w:val="24"/>
          <w:szCs w:val="24"/>
        </w:rPr>
      </w:pPr>
      <w:r>
        <w:rPr>
          <w:rFonts w:ascii="Arial" w:hAnsi="Arial" w:cs="Arial"/>
          <w:sz w:val="24"/>
          <w:szCs w:val="24"/>
        </w:rPr>
        <w:t>K</w:t>
      </w:r>
      <w:r w:rsidR="00637F3B">
        <w:rPr>
          <w:rFonts w:ascii="Arial" w:hAnsi="Arial" w:cs="Arial"/>
          <w:sz w:val="24"/>
          <w:szCs w:val="24"/>
        </w:rPr>
        <w:t>ompresorová stanice</w:t>
      </w:r>
      <w:r w:rsidR="00663431">
        <w:rPr>
          <w:rFonts w:ascii="Arial" w:hAnsi="Arial" w:cs="Arial"/>
          <w:sz w:val="24"/>
          <w:szCs w:val="24"/>
        </w:rPr>
        <w:t>-samostatný provozní řád</w:t>
      </w:r>
    </w:p>
    <w:p w:rsidR="00637F3B" w:rsidRDefault="00637F3B" w:rsidP="00DA386F">
      <w:pPr>
        <w:tabs>
          <w:tab w:val="left" w:pos="0"/>
          <w:tab w:val="left" w:pos="2268"/>
          <w:tab w:val="left" w:pos="5670"/>
        </w:tabs>
        <w:rPr>
          <w:rFonts w:ascii="Arial" w:hAnsi="Arial" w:cs="Arial"/>
          <w:sz w:val="24"/>
          <w:szCs w:val="24"/>
        </w:rPr>
      </w:pPr>
      <w:r>
        <w:rPr>
          <w:rFonts w:ascii="Arial" w:hAnsi="Arial" w:cs="Arial"/>
          <w:sz w:val="24"/>
          <w:szCs w:val="24"/>
        </w:rPr>
        <w:t>Vakuová stanice</w:t>
      </w:r>
      <w:r w:rsidR="00663431">
        <w:rPr>
          <w:rFonts w:ascii="Arial" w:hAnsi="Arial" w:cs="Arial"/>
          <w:sz w:val="24"/>
          <w:szCs w:val="24"/>
        </w:rPr>
        <w:t>-samostatný provozní řád</w:t>
      </w:r>
    </w:p>
    <w:p w:rsidR="00A61DDA" w:rsidRDefault="00A61DDA" w:rsidP="00DA386F">
      <w:pPr>
        <w:tabs>
          <w:tab w:val="left" w:pos="0"/>
          <w:tab w:val="left" w:pos="2268"/>
          <w:tab w:val="left" w:pos="5670"/>
        </w:tabs>
        <w:rPr>
          <w:rFonts w:ascii="Arial" w:hAnsi="Arial" w:cs="Arial"/>
          <w:sz w:val="24"/>
          <w:szCs w:val="24"/>
        </w:rPr>
      </w:pPr>
      <w:r>
        <w:rPr>
          <w:rFonts w:ascii="Arial" w:hAnsi="Arial" w:cs="Arial"/>
          <w:sz w:val="24"/>
          <w:szCs w:val="24"/>
        </w:rPr>
        <w:t>Vnitřní rozvody</w:t>
      </w:r>
    </w:p>
    <w:p w:rsidR="00BE7196" w:rsidRPr="000503BB" w:rsidRDefault="00942A89" w:rsidP="00346EE0">
      <w:pPr>
        <w:tabs>
          <w:tab w:val="left" w:pos="426"/>
          <w:tab w:val="left" w:pos="2268"/>
          <w:tab w:val="left" w:pos="5670"/>
        </w:tabs>
        <w:rPr>
          <w:rFonts w:ascii="Arial" w:hAnsi="Arial" w:cs="Arial"/>
          <w:sz w:val="24"/>
          <w:szCs w:val="24"/>
        </w:rPr>
      </w:pPr>
      <w:r>
        <w:rPr>
          <w:rFonts w:ascii="Arial" w:hAnsi="Arial" w:cs="Arial"/>
          <w:sz w:val="24"/>
          <w:szCs w:val="24"/>
        </w:rPr>
        <w:tab/>
      </w:r>
    </w:p>
    <w:p w:rsidR="00101F9E" w:rsidRPr="000503BB" w:rsidRDefault="00101F9E" w:rsidP="00DA386F">
      <w:pPr>
        <w:spacing w:before="120" w:after="120"/>
        <w:rPr>
          <w:rFonts w:ascii="Arial" w:hAnsi="Arial" w:cs="Arial"/>
          <w:b/>
          <w:sz w:val="24"/>
          <w:szCs w:val="24"/>
        </w:rPr>
      </w:pPr>
      <w:r w:rsidRPr="000503BB">
        <w:rPr>
          <w:rFonts w:ascii="Arial" w:hAnsi="Arial" w:cs="Arial"/>
          <w:b/>
          <w:sz w:val="24"/>
          <w:szCs w:val="24"/>
        </w:rPr>
        <w:t xml:space="preserve"> 3)</w:t>
      </w:r>
      <w:r w:rsidRPr="000503BB">
        <w:rPr>
          <w:rFonts w:ascii="Arial" w:hAnsi="Arial" w:cs="Arial"/>
          <w:b/>
          <w:sz w:val="24"/>
          <w:szCs w:val="24"/>
        </w:rPr>
        <w:tab/>
        <w:t>Popis zařízení a požadavky na jeho umístění</w:t>
      </w:r>
    </w:p>
    <w:p w:rsidR="00637F3B" w:rsidRPr="00EE2B8C" w:rsidRDefault="00EE2B8C" w:rsidP="004C1F1D">
      <w:pPr>
        <w:rPr>
          <w:rFonts w:ascii="Arial" w:hAnsi="Arial" w:cs="Arial"/>
          <w:sz w:val="24"/>
          <w:szCs w:val="24"/>
          <w:u w:val="single"/>
        </w:rPr>
      </w:pPr>
      <w:r w:rsidRPr="00EE2B8C">
        <w:rPr>
          <w:rFonts w:ascii="Arial" w:hAnsi="Arial" w:cs="Arial"/>
          <w:sz w:val="24"/>
          <w:szCs w:val="24"/>
          <w:u w:val="single"/>
        </w:rPr>
        <w:t>Kompresorová stanice</w:t>
      </w:r>
    </w:p>
    <w:p w:rsidR="00857804" w:rsidRDefault="00857804" w:rsidP="00857804">
      <w:pPr>
        <w:jc w:val="both"/>
        <w:rPr>
          <w:rFonts w:ascii="Arial" w:hAnsi="Arial" w:cs="Arial"/>
          <w:sz w:val="24"/>
          <w:szCs w:val="24"/>
        </w:rPr>
      </w:pPr>
      <w:r w:rsidRPr="000503BB">
        <w:rPr>
          <w:rFonts w:ascii="Arial" w:hAnsi="Arial" w:cs="Arial"/>
          <w:sz w:val="24"/>
          <w:szCs w:val="24"/>
        </w:rPr>
        <w:t>Kompresorová stanice</w:t>
      </w:r>
      <w:r>
        <w:rPr>
          <w:rFonts w:ascii="Arial" w:hAnsi="Arial" w:cs="Arial"/>
          <w:sz w:val="24"/>
          <w:szCs w:val="24"/>
        </w:rPr>
        <w:t xml:space="preserve"> (zařízení 81) </w:t>
      </w:r>
      <w:r w:rsidRPr="000503BB">
        <w:rPr>
          <w:rFonts w:ascii="Arial" w:hAnsi="Arial" w:cs="Arial"/>
          <w:sz w:val="24"/>
          <w:szCs w:val="24"/>
        </w:rPr>
        <w:t xml:space="preserve">je zdrojem stlačeného vzduchu (SV) centrálně rozváděného pro objekt </w:t>
      </w:r>
      <w:r>
        <w:rPr>
          <w:rFonts w:ascii="Arial" w:hAnsi="Arial" w:cs="Arial"/>
          <w:sz w:val="24"/>
          <w:szCs w:val="24"/>
        </w:rPr>
        <w:t>Budovy UZQ</w:t>
      </w:r>
      <w:r w:rsidRPr="000503BB">
        <w:rPr>
          <w:rFonts w:ascii="Arial" w:hAnsi="Arial" w:cs="Arial"/>
          <w:sz w:val="24"/>
          <w:szCs w:val="24"/>
        </w:rPr>
        <w:t>.</w:t>
      </w:r>
      <w:r>
        <w:rPr>
          <w:rFonts w:ascii="Arial" w:hAnsi="Arial" w:cs="Arial"/>
          <w:sz w:val="24"/>
          <w:szCs w:val="24"/>
        </w:rPr>
        <w:t xml:space="preserve"> </w:t>
      </w:r>
      <w:r w:rsidRPr="000503BB">
        <w:rPr>
          <w:rFonts w:ascii="Arial" w:hAnsi="Arial" w:cs="Arial"/>
          <w:sz w:val="24"/>
          <w:szCs w:val="24"/>
        </w:rPr>
        <w:t>Stanice je umístěna v suterénu budovy</w:t>
      </w:r>
      <w:r>
        <w:rPr>
          <w:rFonts w:ascii="Arial" w:hAnsi="Arial" w:cs="Arial"/>
          <w:sz w:val="24"/>
          <w:szCs w:val="24"/>
        </w:rPr>
        <w:t xml:space="preserve"> </w:t>
      </w:r>
      <w:r w:rsidRPr="000503BB">
        <w:rPr>
          <w:rFonts w:ascii="Arial" w:hAnsi="Arial" w:cs="Arial"/>
          <w:sz w:val="24"/>
          <w:szCs w:val="24"/>
        </w:rPr>
        <w:t>č</w:t>
      </w:r>
      <w:r>
        <w:rPr>
          <w:rFonts w:ascii="Arial" w:hAnsi="Arial" w:cs="Arial"/>
          <w:sz w:val="24"/>
          <w:szCs w:val="24"/>
        </w:rPr>
        <w:t xml:space="preserve">íslo </w:t>
      </w:r>
      <w:r w:rsidRPr="000503BB">
        <w:rPr>
          <w:rFonts w:ascii="Arial" w:hAnsi="Arial" w:cs="Arial"/>
          <w:sz w:val="24"/>
          <w:szCs w:val="24"/>
        </w:rPr>
        <w:t>m</w:t>
      </w:r>
      <w:r>
        <w:rPr>
          <w:rFonts w:ascii="Arial" w:hAnsi="Arial" w:cs="Arial"/>
          <w:sz w:val="24"/>
          <w:szCs w:val="24"/>
        </w:rPr>
        <w:t>ístnosti UZQ191100</w:t>
      </w:r>
      <w:r w:rsidRPr="000503BB">
        <w:rPr>
          <w:rFonts w:ascii="Arial" w:hAnsi="Arial" w:cs="Arial"/>
          <w:sz w:val="24"/>
          <w:szCs w:val="24"/>
        </w:rPr>
        <w:t>,</w:t>
      </w:r>
      <w:r>
        <w:rPr>
          <w:rFonts w:ascii="Arial" w:hAnsi="Arial" w:cs="Arial"/>
          <w:sz w:val="24"/>
          <w:szCs w:val="24"/>
        </w:rPr>
        <w:t xml:space="preserve"> </w:t>
      </w:r>
      <w:r w:rsidRPr="000503BB">
        <w:rPr>
          <w:rFonts w:ascii="Arial" w:hAnsi="Arial" w:cs="Arial"/>
          <w:sz w:val="24"/>
          <w:szCs w:val="24"/>
        </w:rPr>
        <w:t xml:space="preserve">osazena </w:t>
      </w:r>
      <w:r>
        <w:rPr>
          <w:rFonts w:ascii="Arial" w:hAnsi="Arial" w:cs="Arial"/>
          <w:sz w:val="24"/>
          <w:szCs w:val="24"/>
        </w:rPr>
        <w:t>trojicí kompresorů Orlík (K10,K20,K30). Kompresory</w:t>
      </w:r>
      <w:r w:rsidRPr="000503BB">
        <w:rPr>
          <w:rFonts w:ascii="Arial" w:hAnsi="Arial" w:cs="Arial"/>
          <w:sz w:val="24"/>
          <w:szCs w:val="24"/>
        </w:rPr>
        <w:t xml:space="preserve"> dodávají</w:t>
      </w:r>
      <w:r>
        <w:rPr>
          <w:rFonts w:ascii="Arial" w:hAnsi="Arial" w:cs="Arial"/>
          <w:sz w:val="24"/>
          <w:szCs w:val="24"/>
        </w:rPr>
        <w:t xml:space="preserve"> SV o maximálním přetlaku 9,5 B</w:t>
      </w:r>
      <w:r w:rsidRPr="000503BB">
        <w:rPr>
          <w:rFonts w:ascii="Arial" w:hAnsi="Arial" w:cs="Arial"/>
          <w:sz w:val="24"/>
          <w:szCs w:val="24"/>
        </w:rPr>
        <w:t>ar v nastaveném</w:t>
      </w:r>
      <w:r>
        <w:rPr>
          <w:rFonts w:ascii="Arial" w:hAnsi="Arial" w:cs="Arial"/>
          <w:sz w:val="24"/>
          <w:szCs w:val="24"/>
        </w:rPr>
        <w:t xml:space="preserve"> rozpětí do zásob</w:t>
      </w:r>
      <w:r>
        <w:rPr>
          <w:rFonts w:ascii="Arial" w:hAnsi="Arial" w:cs="Arial"/>
          <w:sz w:val="24"/>
          <w:szCs w:val="24"/>
        </w:rPr>
        <w:softHyphen/>
        <w:t>níků stlačeného vzduchu. Ze zásobníků</w:t>
      </w:r>
      <w:r w:rsidRPr="000503BB">
        <w:rPr>
          <w:rFonts w:ascii="Arial" w:hAnsi="Arial" w:cs="Arial"/>
          <w:sz w:val="24"/>
          <w:szCs w:val="24"/>
        </w:rPr>
        <w:t xml:space="preserve"> </w:t>
      </w:r>
      <w:r>
        <w:rPr>
          <w:rFonts w:ascii="Arial" w:hAnsi="Arial" w:cs="Arial"/>
          <w:sz w:val="24"/>
          <w:szCs w:val="24"/>
        </w:rPr>
        <w:t xml:space="preserve">stlačeného vzduchu je vzduch veden do jednotek sušiček vzduchu, kde je zbavován vlhkosti a upraven tak, aby kvalita stlačeného vzduchu odpovídala platné legislativě. Od jednotek čištění vzduchu pokračuje vedení stlačeného vzduchu přes dvojitou filtraci do dvojité redukční skříně redukující tlak na 4 Bary. Od redukční skříně vede stlačený vzduch přes uzávěry SV umístěné ve </w:t>
      </w:r>
      <w:r>
        <w:rPr>
          <w:rFonts w:ascii="Arial" w:hAnsi="Arial" w:cs="Arial"/>
          <w:sz w:val="24"/>
          <w:szCs w:val="24"/>
        </w:rPr>
        <w:lastRenderedPageBreak/>
        <w:t xml:space="preserve">stanici a každý uzávěr uzavírá jinou část budovy, dále rozvod pokračuje suterénem a napájí jednotlivé stoupací potrubí, které mají v suterénu uzávěr. </w:t>
      </w:r>
    </w:p>
    <w:p w:rsidR="00F7709F" w:rsidRDefault="00F7709F" w:rsidP="004C1F1D">
      <w:pPr>
        <w:rPr>
          <w:rFonts w:ascii="Arial" w:hAnsi="Arial" w:cs="Arial"/>
          <w:sz w:val="24"/>
          <w:szCs w:val="24"/>
          <w:u w:val="single"/>
        </w:rPr>
      </w:pPr>
    </w:p>
    <w:p w:rsidR="00637F3B" w:rsidRPr="00EE2B8C" w:rsidRDefault="00EE2B8C" w:rsidP="004C1F1D">
      <w:pPr>
        <w:rPr>
          <w:rFonts w:ascii="Arial" w:hAnsi="Arial" w:cs="Arial"/>
          <w:sz w:val="24"/>
          <w:szCs w:val="24"/>
          <w:u w:val="single"/>
        </w:rPr>
      </w:pPr>
      <w:r w:rsidRPr="00EE2B8C">
        <w:rPr>
          <w:rFonts w:ascii="Arial" w:hAnsi="Arial" w:cs="Arial"/>
          <w:sz w:val="24"/>
          <w:szCs w:val="24"/>
          <w:u w:val="single"/>
        </w:rPr>
        <w:t>Vakuová stanice</w:t>
      </w:r>
    </w:p>
    <w:p w:rsidR="00857804" w:rsidRDefault="00857804" w:rsidP="00857804">
      <w:pPr>
        <w:jc w:val="both"/>
        <w:rPr>
          <w:rFonts w:ascii="Arial" w:hAnsi="Arial" w:cs="Arial"/>
          <w:sz w:val="24"/>
          <w:szCs w:val="24"/>
        </w:rPr>
      </w:pPr>
      <w:r>
        <w:rPr>
          <w:rFonts w:ascii="Arial" w:hAnsi="Arial" w:cs="Arial"/>
          <w:sz w:val="24"/>
          <w:szCs w:val="24"/>
        </w:rPr>
        <w:t>Vakuová</w:t>
      </w:r>
      <w:r w:rsidRPr="000503BB">
        <w:rPr>
          <w:rFonts w:ascii="Arial" w:hAnsi="Arial" w:cs="Arial"/>
          <w:sz w:val="24"/>
          <w:szCs w:val="24"/>
        </w:rPr>
        <w:t xml:space="preserve"> stanice</w:t>
      </w:r>
      <w:r>
        <w:rPr>
          <w:rFonts w:ascii="Arial" w:hAnsi="Arial" w:cs="Arial"/>
          <w:sz w:val="24"/>
          <w:szCs w:val="24"/>
        </w:rPr>
        <w:t xml:space="preserve"> (zařízení 82) </w:t>
      </w:r>
      <w:r w:rsidRPr="000503BB">
        <w:rPr>
          <w:rFonts w:ascii="Arial" w:hAnsi="Arial" w:cs="Arial"/>
          <w:sz w:val="24"/>
          <w:szCs w:val="24"/>
        </w:rPr>
        <w:t xml:space="preserve">je zdrojem </w:t>
      </w:r>
      <w:r>
        <w:rPr>
          <w:rFonts w:ascii="Arial" w:hAnsi="Arial" w:cs="Arial"/>
          <w:sz w:val="24"/>
          <w:szCs w:val="24"/>
        </w:rPr>
        <w:t>vakua</w:t>
      </w:r>
      <w:r w:rsidRPr="000503BB">
        <w:rPr>
          <w:rFonts w:ascii="Arial" w:hAnsi="Arial" w:cs="Arial"/>
          <w:sz w:val="24"/>
          <w:szCs w:val="24"/>
        </w:rPr>
        <w:t xml:space="preserve"> (</w:t>
      </w:r>
      <w:r>
        <w:rPr>
          <w:rFonts w:ascii="Arial" w:hAnsi="Arial" w:cs="Arial"/>
          <w:sz w:val="24"/>
          <w:szCs w:val="24"/>
        </w:rPr>
        <w:t>VA</w:t>
      </w:r>
      <w:r w:rsidRPr="000503BB">
        <w:rPr>
          <w:rFonts w:ascii="Arial" w:hAnsi="Arial" w:cs="Arial"/>
          <w:sz w:val="24"/>
          <w:szCs w:val="24"/>
        </w:rPr>
        <w:t xml:space="preserve">) centrálně rozváděného pro objekt </w:t>
      </w:r>
      <w:r>
        <w:rPr>
          <w:rFonts w:ascii="Arial" w:hAnsi="Arial" w:cs="Arial"/>
          <w:sz w:val="24"/>
          <w:szCs w:val="24"/>
        </w:rPr>
        <w:t>Budovy UZQ</w:t>
      </w:r>
      <w:r w:rsidRPr="000503BB">
        <w:rPr>
          <w:rFonts w:ascii="Arial" w:hAnsi="Arial" w:cs="Arial"/>
          <w:sz w:val="24"/>
          <w:szCs w:val="24"/>
        </w:rPr>
        <w:t>.</w:t>
      </w:r>
      <w:r>
        <w:rPr>
          <w:rFonts w:ascii="Arial" w:hAnsi="Arial" w:cs="Arial"/>
          <w:sz w:val="24"/>
          <w:szCs w:val="24"/>
        </w:rPr>
        <w:t xml:space="preserve"> </w:t>
      </w:r>
      <w:r w:rsidRPr="000503BB">
        <w:rPr>
          <w:rFonts w:ascii="Arial" w:hAnsi="Arial" w:cs="Arial"/>
          <w:sz w:val="24"/>
          <w:szCs w:val="24"/>
        </w:rPr>
        <w:t>Stanice je umístěna v suterénu budovy</w:t>
      </w:r>
      <w:r>
        <w:rPr>
          <w:rFonts w:ascii="Arial" w:hAnsi="Arial" w:cs="Arial"/>
          <w:sz w:val="24"/>
          <w:szCs w:val="24"/>
        </w:rPr>
        <w:t xml:space="preserve"> </w:t>
      </w:r>
      <w:r w:rsidRPr="000503BB">
        <w:rPr>
          <w:rFonts w:ascii="Arial" w:hAnsi="Arial" w:cs="Arial"/>
          <w:sz w:val="24"/>
          <w:szCs w:val="24"/>
        </w:rPr>
        <w:t>č</w:t>
      </w:r>
      <w:r>
        <w:rPr>
          <w:rFonts w:ascii="Arial" w:hAnsi="Arial" w:cs="Arial"/>
          <w:sz w:val="24"/>
          <w:szCs w:val="24"/>
        </w:rPr>
        <w:t xml:space="preserve">íslo </w:t>
      </w:r>
      <w:r w:rsidRPr="000503BB">
        <w:rPr>
          <w:rFonts w:ascii="Arial" w:hAnsi="Arial" w:cs="Arial"/>
          <w:sz w:val="24"/>
          <w:szCs w:val="24"/>
        </w:rPr>
        <w:t>m</w:t>
      </w:r>
      <w:r>
        <w:rPr>
          <w:rFonts w:ascii="Arial" w:hAnsi="Arial" w:cs="Arial"/>
          <w:sz w:val="24"/>
          <w:szCs w:val="24"/>
        </w:rPr>
        <w:t>ístnosti UZQ191120</w:t>
      </w:r>
      <w:r w:rsidRPr="000503BB">
        <w:rPr>
          <w:rFonts w:ascii="Arial" w:hAnsi="Arial" w:cs="Arial"/>
          <w:sz w:val="24"/>
          <w:szCs w:val="24"/>
        </w:rPr>
        <w:t>,</w:t>
      </w:r>
      <w:r>
        <w:rPr>
          <w:rFonts w:ascii="Arial" w:hAnsi="Arial" w:cs="Arial"/>
          <w:sz w:val="24"/>
          <w:szCs w:val="24"/>
        </w:rPr>
        <w:t xml:space="preserve"> </w:t>
      </w:r>
      <w:r w:rsidRPr="000503BB">
        <w:rPr>
          <w:rFonts w:ascii="Arial" w:hAnsi="Arial" w:cs="Arial"/>
          <w:sz w:val="24"/>
          <w:szCs w:val="24"/>
        </w:rPr>
        <w:t xml:space="preserve">osazena </w:t>
      </w:r>
      <w:r>
        <w:rPr>
          <w:rFonts w:ascii="Arial" w:hAnsi="Arial" w:cs="Arial"/>
          <w:sz w:val="24"/>
          <w:szCs w:val="24"/>
        </w:rPr>
        <w:t xml:space="preserve">trojicí vývěv </w:t>
      </w:r>
      <w:proofErr w:type="spellStart"/>
      <w:r>
        <w:rPr>
          <w:rFonts w:ascii="Arial" w:hAnsi="Arial" w:cs="Arial"/>
          <w:sz w:val="24"/>
          <w:szCs w:val="24"/>
        </w:rPr>
        <w:t>Busch</w:t>
      </w:r>
      <w:proofErr w:type="spellEnd"/>
      <w:r>
        <w:rPr>
          <w:rFonts w:ascii="Arial" w:hAnsi="Arial" w:cs="Arial"/>
          <w:sz w:val="24"/>
          <w:szCs w:val="24"/>
        </w:rPr>
        <w:t xml:space="preserve"> (V10,V20,V30. Vývěvy </w:t>
      </w:r>
      <w:proofErr w:type="spellStart"/>
      <w:r>
        <w:rPr>
          <w:rFonts w:ascii="Arial" w:hAnsi="Arial" w:cs="Arial"/>
          <w:sz w:val="24"/>
          <w:szCs w:val="24"/>
        </w:rPr>
        <w:t>Busch</w:t>
      </w:r>
      <w:proofErr w:type="spellEnd"/>
      <w:r>
        <w:rPr>
          <w:rFonts w:ascii="Arial" w:hAnsi="Arial" w:cs="Arial"/>
          <w:sz w:val="24"/>
          <w:szCs w:val="24"/>
        </w:rPr>
        <w:t xml:space="preserve"> </w:t>
      </w:r>
      <w:r w:rsidRPr="000503BB">
        <w:rPr>
          <w:rFonts w:ascii="Arial" w:hAnsi="Arial" w:cs="Arial"/>
          <w:sz w:val="24"/>
          <w:szCs w:val="24"/>
        </w:rPr>
        <w:t>dodávají</w:t>
      </w:r>
      <w:r>
        <w:rPr>
          <w:rFonts w:ascii="Arial" w:hAnsi="Arial" w:cs="Arial"/>
          <w:sz w:val="24"/>
          <w:szCs w:val="24"/>
        </w:rPr>
        <w:t xml:space="preserve"> vakuum o maximálním podtlaku -40-80 </w:t>
      </w:r>
      <w:proofErr w:type="spellStart"/>
      <w:r>
        <w:rPr>
          <w:rFonts w:ascii="Arial" w:hAnsi="Arial" w:cs="Arial"/>
          <w:sz w:val="24"/>
          <w:szCs w:val="24"/>
        </w:rPr>
        <w:t>kPa</w:t>
      </w:r>
      <w:proofErr w:type="spellEnd"/>
      <w:r>
        <w:rPr>
          <w:rFonts w:ascii="Arial" w:hAnsi="Arial" w:cs="Arial"/>
          <w:sz w:val="24"/>
          <w:szCs w:val="24"/>
        </w:rPr>
        <w:t xml:space="preserve"> do zásob</w:t>
      </w:r>
      <w:r>
        <w:rPr>
          <w:rFonts w:ascii="Arial" w:hAnsi="Arial" w:cs="Arial"/>
          <w:sz w:val="24"/>
          <w:szCs w:val="24"/>
        </w:rPr>
        <w:softHyphen/>
        <w:t>níků vakua.</w:t>
      </w:r>
      <w:r w:rsidRPr="00813E8C">
        <w:rPr>
          <w:rFonts w:ascii="Arial" w:hAnsi="Arial" w:cs="Arial"/>
          <w:sz w:val="24"/>
          <w:szCs w:val="24"/>
        </w:rPr>
        <w:t xml:space="preserve"> </w:t>
      </w:r>
      <w:r>
        <w:rPr>
          <w:rFonts w:ascii="Arial" w:hAnsi="Arial" w:cs="Arial"/>
          <w:sz w:val="24"/>
          <w:szCs w:val="24"/>
        </w:rPr>
        <w:t>Od zásobníku vakua vede rozvod do dvojitého filtračního řetězce, který umožňuje výměnu filtračních náplní bez přerušení dodávaného media. Od filtrační řady vede rozvod po zdi vakuové stanice přes hlavní uzávěr vakua ve stanici do chodby suterénu budovy,</w:t>
      </w:r>
      <w:r w:rsidRPr="00663411">
        <w:rPr>
          <w:rFonts w:ascii="Arial" w:hAnsi="Arial" w:cs="Arial"/>
          <w:sz w:val="24"/>
          <w:szCs w:val="24"/>
        </w:rPr>
        <w:t xml:space="preserve"> </w:t>
      </w:r>
      <w:r>
        <w:rPr>
          <w:rFonts w:ascii="Arial" w:hAnsi="Arial" w:cs="Arial"/>
          <w:sz w:val="24"/>
          <w:szCs w:val="24"/>
        </w:rPr>
        <w:t>dále rozvod pokračuje suterénem a napájí jednotlivé stoupací potrubí, které mají v suterénu uzávěr</w:t>
      </w:r>
      <w:r w:rsidR="00DA386F">
        <w:rPr>
          <w:rFonts w:ascii="Arial" w:hAnsi="Arial" w:cs="Arial"/>
          <w:sz w:val="24"/>
          <w:szCs w:val="24"/>
        </w:rPr>
        <w:t>.</w:t>
      </w:r>
    </w:p>
    <w:p w:rsidR="00637F3B" w:rsidRDefault="00637F3B" w:rsidP="004C1F1D">
      <w:pPr>
        <w:rPr>
          <w:rFonts w:ascii="Arial" w:hAnsi="Arial" w:cs="Arial"/>
          <w:sz w:val="24"/>
          <w:szCs w:val="24"/>
        </w:rPr>
      </w:pPr>
    </w:p>
    <w:p w:rsidR="005617E7" w:rsidRDefault="005617E7" w:rsidP="000503BB">
      <w:pPr>
        <w:rPr>
          <w:rFonts w:ascii="Arial" w:hAnsi="Arial" w:cs="Arial"/>
          <w:sz w:val="24"/>
          <w:szCs w:val="24"/>
          <w:u w:val="single"/>
        </w:rPr>
      </w:pPr>
      <w:r w:rsidRPr="00637F3B">
        <w:rPr>
          <w:rFonts w:ascii="Arial" w:hAnsi="Arial" w:cs="Arial"/>
          <w:sz w:val="24"/>
          <w:szCs w:val="24"/>
          <w:u w:val="single"/>
        </w:rPr>
        <w:t>Vnitřní rozvody</w:t>
      </w:r>
    </w:p>
    <w:p w:rsidR="009E1FA4" w:rsidRDefault="009E1FA4" w:rsidP="00DA386F">
      <w:pPr>
        <w:spacing w:before="60"/>
        <w:jc w:val="both"/>
        <w:rPr>
          <w:rFonts w:ascii="Arial" w:hAnsi="Arial" w:cs="Arial"/>
          <w:sz w:val="24"/>
          <w:szCs w:val="24"/>
        </w:rPr>
      </w:pPr>
      <w:r w:rsidRPr="00DA386F">
        <w:rPr>
          <w:rFonts w:ascii="Arial" w:hAnsi="Arial" w:cs="Arial"/>
          <w:b/>
          <w:sz w:val="24"/>
          <w:szCs w:val="24"/>
        </w:rPr>
        <w:t>1.</w:t>
      </w:r>
      <w:r w:rsidR="00DA386F" w:rsidRPr="00DA386F">
        <w:rPr>
          <w:rFonts w:ascii="Arial" w:hAnsi="Arial" w:cs="Arial"/>
          <w:b/>
          <w:sz w:val="24"/>
          <w:szCs w:val="24"/>
        </w:rPr>
        <w:t xml:space="preserve"> </w:t>
      </w:r>
      <w:r w:rsidRPr="00DA386F">
        <w:rPr>
          <w:rFonts w:ascii="Arial" w:hAnsi="Arial" w:cs="Arial"/>
          <w:b/>
          <w:sz w:val="24"/>
          <w:szCs w:val="24"/>
        </w:rPr>
        <w:t>PP</w:t>
      </w:r>
      <w:r>
        <w:rPr>
          <w:rFonts w:ascii="Arial" w:hAnsi="Arial" w:cs="Arial"/>
          <w:sz w:val="24"/>
          <w:szCs w:val="24"/>
        </w:rPr>
        <w:t xml:space="preserve">- v tomto patře se nachází kompresorová, vakuová </w:t>
      </w:r>
      <w:r w:rsidR="000E1FC2">
        <w:rPr>
          <w:rFonts w:ascii="Arial" w:hAnsi="Arial" w:cs="Arial"/>
          <w:sz w:val="24"/>
          <w:szCs w:val="24"/>
        </w:rPr>
        <w:t>stanice</w:t>
      </w:r>
      <w:r>
        <w:rPr>
          <w:rFonts w:ascii="Arial" w:hAnsi="Arial" w:cs="Arial"/>
          <w:sz w:val="24"/>
          <w:szCs w:val="24"/>
        </w:rPr>
        <w:t xml:space="preserve">, </w:t>
      </w:r>
      <w:r w:rsidR="003E363E">
        <w:rPr>
          <w:rFonts w:ascii="Arial" w:hAnsi="Arial" w:cs="Arial"/>
          <w:sz w:val="24"/>
          <w:szCs w:val="24"/>
        </w:rPr>
        <w:t>v těchto zdrojových stanicích se nachází hlavní uzávěry medicinálních plynů pro budovy.</w:t>
      </w:r>
      <w:r>
        <w:rPr>
          <w:rFonts w:ascii="Arial" w:hAnsi="Arial" w:cs="Arial"/>
          <w:sz w:val="24"/>
          <w:szCs w:val="24"/>
        </w:rPr>
        <w:t> </w:t>
      </w:r>
    </w:p>
    <w:p w:rsidR="00BE2DC7" w:rsidRDefault="003E363E" w:rsidP="00DA386F">
      <w:pPr>
        <w:jc w:val="both"/>
        <w:rPr>
          <w:rFonts w:ascii="Arial" w:hAnsi="Arial" w:cs="Arial"/>
          <w:sz w:val="24"/>
          <w:szCs w:val="24"/>
        </w:rPr>
      </w:pPr>
      <w:r>
        <w:rPr>
          <w:rFonts w:ascii="Arial" w:hAnsi="Arial" w:cs="Arial"/>
          <w:sz w:val="24"/>
          <w:szCs w:val="24"/>
        </w:rPr>
        <w:t xml:space="preserve">Rozvod SV a </w:t>
      </w:r>
      <w:proofErr w:type="spellStart"/>
      <w:r>
        <w:rPr>
          <w:rFonts w:ascii="Arial" w:hAnsi="Arial" w:cs="Arial"/>
          <w:sz w:val="24"/>
          <w:szCs w:val="24"/>
        </w:rPr>
        <w:t>Va</w:t>
      </w:r>
      <w:proofErr w:type="spellEnd"/>
      <w:r>
        <w:rPr>
          <w:rFonts w:ascii="Arial" w:hAnsi="Arial" w:cs="Arial"/>
          <w:sz w:val="24"/>
          <w:szCs w:val="24"/>
        </w:rPr>
        <w:t xml:space="preserve"> je v každé stanici rozdělen na tři sekce, každá sekce má svůj uzávěr budovy umístěný na výstupu ze stanice. Potrubní rozvod vakua vede v 1.</w:t>
      </w:r>
      <w:r w:rsidR="00DA386F">
        <w:rPr>
          <w:rFonts w:ascii="Arial" w:hAnsi="Arial" w:cs="Arial"/>
          <w:sz w:val="24"/>
          <w:szCs w:val="24"/>
        </w:rPr>
        <w:t xml:space="preserve"> </w:t>
      </w:r>
      <w:r>
        <w:rPr>
          <w:rFonts w:ascii="Arial" w:hAnsi="Arial" w:cs="Arial"/>
          <w:sz w:val="24"/>
          <w:szCs w:val="24"/>
        </w:rPr>
        <w:t>PP po zdi, stropě a napájí jednotlivé stoupací potrubní rozvody medicinálních plynů</w:t>
      </w:r>
    </w:p>
    <w:p w:rsidR="00BE2DC7" w:rsidRDefault="00BE2DC7" w:rsidP="00BE2DC7">
      <w:pPr>
        <w:rPr>
          <w:rFonts w:ascii="Arial" w:hAnsi="Arial" w:cs="Arial"/>
          <w:sz w:val="24"/>
          <w:szCs w:val="24"/>
        </w:rPr>
      </w:pPr>
    </w:p>
    <w:p w:rsidR="00BE2DC7" w:rsidRDefault="00BE2DC7" w:rsidP="00DA386F">
      <w:pPr>
        <w:jc w:val="both"/>
        <w:rPr>
          <w:rFonts w:ascii="Arial" w:hAnsi="Arial" w:cs="Arial"/>
          <w:sz w:val="24"/>
          <w:szCs w:val="24"/>
        </w:rPr>
      </w:pPr>
      <w:r w:rsidRPr="00DA386F">
        <w:rPr>
          <w:rFonts w:ascii="Arial" w:hAnsi="Arial" w:cs="Arial"/>
          <w:b/>
          <w:sz w:val="24"/>
          <w:szCs w:val="24"/>
        </w:rPr>
        <w:t>1.</w:t>
      </w:r>
      <w:r w:rsidR="00DA386F">
        <w:rPr>
          <w:rFonts w:ascii="Arial" w:hAnsi="Arial" w:cs="Arial"/>
          <w:b/>
          <w:sz w:val="24"/>
          <w:szCs w:val="24"/>
        </w:rPr>
        <w:t xml:space="preserve"> </w:t>
      </w:r>
      <w:r w:rsidRPr="00DA386F">
        <w:rPr>
          <w:rFonts w:ascii="Arial" w:hAnsi="Arial" w:cs="Arial"/>
          <w:b/>
          <w:sz w:val="24"/>
          <w:szCs w:val="24"/>
        </w:rPr>
        <w:t>NP</w:t>
      </w:r>
      <w:r>
        <w:rPr>
          <w:rFonts w:ascii="Arial" w:hAnsi="Arial" w:cs="Arial"/>
          <w:sz w:val="24"/>
          <w:szCs w:val="24"/>
        </w:rPr>
        <w:t xml:space="preserve">-v tomto patře jsou umístěné laboratoře, které mají uzávěry v suterénu budovy. Rozvod stlačeného vzduchu pro laboratoře je veden po povrchu a ukončen terminální jednotkou. </w:t>
      </w:r>
    </w:p>
    <w:p w:rsidR="00BE2DC7" w:rsidRDefault="00BE2DC7" w:rsidP="00BE2DC7">
      <w:pPr>
        <w:rPr>
          <w:rFonts w:ascii="Arial" w:hAnsi="Arial" w:cs="Arial"/>
          <w:sz w:val="24"/>
          <w:szCs w:val="24"/>
        </w:rPr>
      </w:pPr>
    </w:p>
    <w:p w:rsidR="00BE2DC7" w:rsidRDefault="00BE2DC7" w:rsidP="00BE2DC7">
      <w:pPr>
        <w:rPr>
          <w:rFonts w:ascii="Arial" w:hAnsi="Arial" w:cs="Arial"/>
          <w:sz w:val="24"/>
          <w:szCs w:val="24"/>
        </w:rPr>
      </w:pPr>
      <w:r w:rsidRPr="00DA386F">
        <w:rPr>
          <w:rFonts w:ascii="Arial" w:hAnsi="Arial" w:cs="Arial"/>
          <w:b/>
          <w:sz w:val="24"/>
          <w:szCs w:val="24"/>
        </w:rPr>
        <w:t>2.</w:t>
      </w:r>
      <w:r w:rsidR="00DA386F" w:rsidRPr="00DA386F">
        <w:rPr>
          <w:rFonts w:ascii="Arial" w:hAnsi="Arial" w:cs="Arial"/>
          <w:b/>
          <w:sz w:val="24"/>
          <w:szCs w:val="24"/>
        </w:rPr>
        <w:t xml:space="preserve"> </w:t>
      </w:r>
      <w:r w:rsidRPr="00DA386F">
        <w:rPr>
          <w:rFonts w:ascii="Arial" w:hAnsi="Arial" w:cs="Arial"/>
          <w:b/>
          <w:sz w:val="24"/>
          <w:szCs w:val="24"/>
        </w:rPr>
        <w:t>NP</w:t>
      </w:r>
      <w:r>
        <w:rPr>
          <w:rFonts w:ascii="Arial" w:hAnsi="Arial" w:cs="Arial"/>
          <w:sz w:val="24"/>
          <w:szCs w:val="24"/>
        </w:rPr>
        <w:t>-v tomto patře se nachází vyšetřovny, které jsou napojeny na stoupací potrubí s uzávěry umístěnými v suterénu budovy. Na každém stoupacím potrubí rozvodu vakua a stlačeného vzduchu se nachází ventilová skříň s uzávěry jednotlivé části patra.</w:t>
      </w:r>
    </w:p>
    <w:p w:rsidR="00BE2DC7" w:rsidRDefault="00BE2DC7" w:rsidP="00BE2DC7">
      <w:pPr>
        <w:rPr>
          <w:rFonts w:ascii="Arial" w:hAnsi="Arial" w:cs="Arial"/>
          <w:sz w:val="24"/>
          <w:szCs w:val="24"/>
        </w:rPr>
      </w:pPr>
    </w:p>
    <w:p w:rsidR="00BE2DC7" w:rsidRPr="004654D8" w:rsidRDefault="00BE2DC7" w:rsidP="00BE2DC7">
      <w:pPr>
        <w:rPr>
          <w:rFonts w:ascii="Arial" w:hAnsi="Arial" w:cs="Arial"/>
          <w:sz w:val="24"/>
          <w:szCs w:val="24"/>
        </w:rPr>
      </w:pPr>
      <w:r w:rsidRPr="00DA386F">
        <w:rPr>
          <w:rFonts w:ascii="Arial" w:hAnsi="Arial" w:cs="Arial"/>
          <w:b/>
          <w:sz w:val="24"/>
          <w:szCs w:val="24"/>
        </w:rPr>
        <w:t>3.</w:t>
      </w:r>
      <w:r w:rsidR="00DA386F" w:rsidRPr="00DA386F">
        <w:rPr>
          <w:rFonts w:ascii="Arial" w:hAnsi="Arial" w:cs="Arial"/>
          <w:b/>
          <w:sz w:val="24"/>
          <w:szCs w:val="24"/>
        </w:rPr>
        <w:t xml:space="preserve"> </w:t>
      </w:r>
      <w:r w:rsidRPr="00DA386F">
        <w:rPr>
          <w:rFonts w:ascii="Arial" w:hAnsi="Arial" w:cs="Arial"/>
          <w:b/>
          <w:sz w:val="24"/>
          <w:szCs w:val="24"/>
        </w:rPr>
        <w:t>NP</w:t>
      </w:r>
      <w:r>
        <w:rPr>
          <w:rFonts w:ascii="Arial" w:hAnsi="Arial" w:cs="Arial"/>
          <w:sz w:val="24"/>
          <w:szCs w:val="24"/>
        </w:rPr>
        <w:t>-v tomto patře se nachází vyšetřovny, které jsou napojeny na stoupací potrubí s uzávěry umístěnými v suterénu budovy. Na každém stoupacím potrubí rozvodu vakua a stlačeného vzduchu se nachází ventilová skříň s uzávěry jednotlivé části patra.</w:t>
      </w:r>
    </w:p>
    <w:p w:rsidR="00707C24" w:rsidRPr="004654D8" w:rsidRDefault="00707C24" w:rsidP="000503BB">
      <w:pPr>
        <w:rPr>
          <w:rFonts w:ascii="Arial" w:hAnsi="Arial" w:cs="Arial"/>
          <w:sz w:val="24"/>
          <w:szCs w:val="24"/>
        </w:rPr>
      </w:pPr>
    </w:p>
    <w:p w:rsidR="00E83F26" w:rsidRPr="004654D8" w:rsidRDefault="0074420A" w:rsidP="00DA386F">
      <w:pPr>
        <w:spacing w:before="120" w:after="120"/>
        <w:rPr>
          <w:rFonts w:ascii="Arial" w:hAnsi="Arial" w:cs="Arial"/>
          <w:b/>
          <w:sz w:val="24"/>
          <w:szCs w:val="24"/>
        </w:rPr>
      </w:pPr>
      <w:r w:rsidRPr="004654D8">
        <w:rPr>
          <w:rFonts w:ascii="Arial" w:hAnsi="Arial" w:cs="Arial"/>
          <w:b/>
          <w:sz w:val="24"/>
          <w:szCs w:val="24"/>
        </w:rPr>
        <w:t xml:space="preserve"> 4)</w:t>
      </w:r>
      <w:r w:rsidRPr="004654D8">
        <w:rPr>
          <w:rFonts w:ascii="Arial" w:hAnsi="Arial" w:cs="Arial"/>
          <w:b/>
          <w:sz w:val="24"/>
          <w:szCs w:val="24"/>
        </w:rPr>
        <w:tab/>
        <w:t>Charakteristiky plynů</w:t>
      </w:r>
    </w:p>
    <w:p w:rsidR="00EE2B8C" w:rsidRPr="00DA386F" w:rsidRDefault="00EE2B8C" w:rsidP="00DA386F">
      <w:pPr>
        <w:jc w:val="both"/>
        <w:rPr>
          <w:rFonts w:ascii="Arial" w:hAnsi="Arial" w:cs="Arial"/>
          <w:b/>
          <w:sz w:val="24"/>
          <w:szCs w:val="24"/>
        </w:rPr>
      </w:pPr>
      <w:r w:rsidRPr="009117A2">
        <w:rPr>
          <w:rFonts w:ascii="Arial" w:hAnsi="Arial" w:cs="Arial"/>
          <w:b/>
          <w:sz w:val="24"/>
          <w:szCs w:val="24"/>
        </w:rPr>
        <w:t>Vzduch</w:t>
      </w:r>
      <w:r w:rsidRPr="00DA386F">
        <w:rPr>
          <w:rFonts w:ascii="Arial" w:hAnsi="Arial" w:cs="Arial"/>
          <w:sz w:val="24"/>
          <w:szCs w:val="24"/>
        </w:rPr>
        <w:t xml:space="preserve"> je směs několika plynů, bezbarvý, bez zápachu. Specifická hmotnost 1,293 kg/m</w:t>
      </w:r>
      <w:r w:rsidRPr="00DA386F">
        <w:rPr>
          <w:rFonts w:ascii="Arial" w:hAnsi="Arial" w:cs="Arial"/>
          <w:sz w:val="24"/>
          <w:szCs w:val="24"/>
          <w:vertAlign w:val="superscript"/>
        </w:rPr>
        <w:t>3</w:t>
      </w:r>
      <w:r w:rsidRPr="00DA386F">
        <w:rPr>
          <w:rFonts w:ascii="Arial" w:hAnsi="Arial" w:cs="Arial"/>
          <w:sz w:val="24"/>
          <w:szCs w:val="24"/>
        </w:rPr>
        <w:t>. Kvalita závisí hlavně na způsobu výroby. Pro zdravotnické účely musí mít odpovídající stupeň čistoty a nesmí obsahovat mastnoty. Kvalitu vyráběného vzduchu jednoznačně určuje norma ČSN EN 737/3, vzhledem k použití směšování s kyslíkem (vytváří směsný plyn) je zařazen do vyhrazených plynových zařízení kategorie C, F a to i do přetlaku 1MPa.</w:t>
      </w:r>
    </w:p>
    <w:p w:rsidR="00EE2B8C" w:rsidRDefault="00EE2B8C" w:rsidP="00EE2B8C">
      <w:pPr>
        <w:ind w:firstLine="708"/>
        <w:rPr>
          <w:rFonts w:ascii="Arial" w:hAnsi="Arial" w:cs="Arial"/>
          <w:sz w:val="24"/>
          <w:szCs w:val="24"/>
        </w:rPr>
      </w:pPr>
    </w:p>
    <w:p w:rsidR="00EE2B8C" w:rsidRDefault="00EE2B8C" w:rsidP="009117A2">
      <w:pPr>
        <w:jc w:val="both"/>
        <w:rPr>
          <w:rFonts w:ascii="Arial" w:hAnsi="Arial" w:cs="Arial"/>
          <w:sz w:val="24"/>
          <w:szCs w:val="24"/>
        </w:rPr>
      </w:pPr>
      <w:r w:rsidRPr="009117A2">
        <w:rPr>
          <w:rFonts w:ascii="Arial" w:hAnsi="Arial" w:cs="Arial"/>
          <w:b/>
          <w:sz w:val="24"/>
          <w:szCs w:val="24"/>
        </w:rPr>
        <w:t>Vakuum</w:t>
      </w:r>
      <w:r w:rsidR="009117A2">
        <w:rPr>
          <w:rFonts w:ascii="Arial" w:hAnsi="Arial" w:cs="Arial"/>
          <w:sz w:val="24"/>
          <w:szCs w:val="24"/>
        </w:rPr>
        <w:t xml:space="preserve"> </w:t>
      </w:r>
      <w:r w:rsidRPr="00EE2B8C">
        <w:rPr>
          <w:rFonts w:ascii="Arial" w:hAnsi="Arial" w:cs="Arial"/>
          <w:sz w:val="24"/>
          <w:szCs w:val="24"/>
        </w:rPr>
        <w:t xml:space="preserve">- </w:t>
      </w:r>
      <w:r w:rsidR="009117A2">
        <w:rPr>
          <w:rFonts w:ascii="Arial" w:hAnsi="Arial" w:cs="Arial"/>
          <w:sz w:val="24"/>
          <w:szCs w:val="24"/>
        </w:rPr>
        <w:t>v</w:t>
      </w:r>
      <w:r w:rsidRPr="000503BB">
        <w:rPr>
          <w:rFonts w:ascii="Arial" w:hAnsi="Arial" w:cs="Arial"/>
          <w:sz w:val="24"/>
          <w:szCs w:val="24"/>
        </w:rPr>
        <w:t xml:space="preserve">zduch je směs několika plynů, bezbarvý, bez zápachu. Specifická hmotnost 1,293 kg/m3. </w:t>
      </w:r>
      <w:r>
        <w:rPr>
          <w:rFonts w:ascii="Arial" w:hAnsi="Arial" w:cs="Arial"/>
          <w:sz w:val="24"/>
          <w:szCs w:val="24"/>
        </w:rPr>
        <w:t>Vakuum získáváme čerpáním vzduchu z rozvodu pomocí vývěv</w:t>
      </w:r>
      <w:r w:rsidR="009117A2">
        <w:rPr>
          <w:rFonts w:ascii="Arial" w:hAnsi="Arial" w:cs="Arial"/>
          <w:sz w:val="24"/>
          <w:szCs w:val="24"/>
        </w:rPr>
        <w:t>.</w:t>
      </w:r>
    </w:p>
    <w:p w:rsidR="00F7709F" w:rsidRDefault="00101F9E" w:rsidP="009117A2">
      <w:pPr>
        <w:tabs>
          <w:tab w:val="left" w:pos="709"/>
        </w:tabs>
        <w:spacing w:after="120"/>
        <w:jc w:val="both"/>
        <w:rPr>
          <w:rFonts w:ascii="Arial" w:hAnsi="Arial" w:cs="Arial"/>
          <w:b/>
          <w:sz w:val="24"/>
          <w:szCs w:val="24"/>
        </w:rPr>
      </w:pPr>
      <w:r w:rsidRPr="000503BB">
        <w:rPr>
          <w:rFonts w:ascii="Arial" w:hAnsi="Arial" w:cs="Arial"/>
          <w:b/>
          <w:sz w:val="24"/>
          <w:szCs w:val="24"/>
        </w:rPr>
        <w:t>5)</w:t>
      </w:r>
      <w:r w:rsidRPr="000503BB">
        <w:rPr>
          <w:rFonts w:ascii="Arial" w:hAnsi="Arial" w:cs="Arial"/>
          <w:b/>
          <w:sz w:val="24"/>
          <w:szCs w:val="24"/>
        </w:rPr>
        <w:tab/>
        <w:t>Výrobce a dodavatel zařízení</w:t>
      </w:r>
    </w:p>
    <w:p w:rsidR="00F9739D" w:rsidRDefault="00DA5D5E" w:rsidP="009117A2">
      <w:pPr>
        <w:jc w:val="both"/>
        <w:rPr>
          <w:rFonts w:ascii="Arial" w:hAnsi="Arial" w:cs="Arial"/>
          <w:sz w:val="24"/>
          <w:szCs w:val="24"/>
        </w:rPr>
      </w:pPr>
      <w:r>
        <w:rPr>
          <w:rFonts w:ascii="Arial" w:hAnsi="Arial" w:cs="Arial"/>
          <w:sz w:val="24"/>
          <w:szCs w:val="24"/>
        </w:rPr>
        <w:lastRenderedPageBreak/>
        <w:t xml:space="preserve">Instalace rozvodů medicinálních plynů </w:t>
      </w:r>
      <w:r w:rsidR="008B1803">
        <w:rPr>
          <w:rFonts w:ascii="Arial" w:hAnsi="Arial" w:cs="Arial"/>
          <w:sz w:val="24"/>
          <w:szCs w:val="24"/>
        </w:rPr>
        <w:t xml:space="preserve">a vybavení ukončovacími prvky </w:t>
      </w:r>
      <w:r>
        <w:rPr>
          <w:rFonts w:ascii="Arial" w:hAnsi="Arial" w:cs="Arial"/>
          <w:sz w:val="24"/>
          <w:szCs w:val="24"/>
        </w:rPr>
        <w:t xml:space="preserve">byla </w:t>
      </w:r>
      <w:r w:rsidR="009117A2">
        <w:rPr>
          <w:rFonts w:ascii="Arial" w:hAnsi="Arial" w:cs="Arial"/>
          <w:sz w:val="24"/>
          <w:szCs w:val="24"/>
        </w:rPr>
        <w:t>p</w:t>
      </w:r>
      <w:r>
        <w:rPr>
          <w:rFonts w:ascii="Arial" w:hAnsi="Arial" w:cs="Arial"/>
          <w:sz w:val="24"/>
          <w:szCs w:val="24"/>
        </w:rPr>
        <w:t xml:space="preserve">rovedena firmou </w:t>
      </w:r>
      <w:proofErr w:type="spellStart"/>
      <w:r w:rsidR="008B1803">
        <w:rPr>
          <w:rFonts w:ascii="Arial" w:hAnsi="Arial" w:cs="Arial"/>
          <w:sz w:val="24"/>
          <w:szCs w:val="24"/>
        </w:rPr>
        <w:t>Dräger</w:t>
      </w:r>
      <w:proofErr w:type="spellEnd"/>
      <w:r w:rsidR="008B1803">
        <w:rPr>
          <w:rFonts w:ascii="Arial" w:hAnsi="Arial" w:cs="Arial"/>
          <w:sz w:val="24"/>
          <w:szCs w:val="24"/>
        </w:rPr>
        <w:t xml:space="preserve"> </w:t>
      </w:r>
      <w:proofErr w:type="spellStart"/>
      <w:r w:rsidR="008B1803">
        <w:rPr>
          <w:rFonts w:ascii="Arial" w:hAnsi="Arial" w:cs="Arial"/>
          <w:sz w:val="24"/>
          <w:szCs w:val="24"/>
        </w:rPr>
        <w:t>Medical</w:t>
      </w:r>
      <w:proofErr w:type="spellEnd"/>
      <w:r>
        <w:rPr>
          <w:rFonts w:ascii="Arial" w:hAnsi="Arial" w:cs="Arial"/>
          <w:sz w:val="24"/>
          <w:szCs w:val="24"/>
        </w:rPr>
        <w:t xml:space="preserve"> s.r.o. Polička.</w:t>
      </w:r>
    </w:p>
    <w:p w:rsidR="007E2691" w:rsidRDefault="007E2691" w:rsidP="006A3A52">
      <w:pPr>
        <w:rPr>
          <w:rFonts w:ascii="Arial" w:hAnsi="Arial" w:cs="Arial"/>
          <w:b/>
          <w:sz w:val="24"/>
          <w:szCs w:val="24"/>
        </w:rPr>
      </w:pPr>
    </w:p>
    <w:p w:rsidR="00B54B7A" w:rsidRDefault="00B54B7A" w:rsidP="00DA386F">
      <w:pPr>
        <w:spacing w:before="120" w:after="120"/>
        <w:rPr>
          <w:rFonts w:ascii="Arial" w:hAnsi="Arial" w:cs="Arial"/>
          <w:b/>
          <w:sz w:val="24"/>
          <w:szCs w:val="24"/>
        </w:rPr>
      </w:pPr>
      <w:r w:rsidRPr="006A3A52">
        <w:rPr>
          <w:rFonts w:ascii="Arial" w:hAnsi="Arial" w:cs="Arial"/>
          <w:b/>
          <w:sz w:val="24"/>
          <w:szCs w:val="24"/>
        </w:rPr>
        <w:t>6)</w:t>
      </w:r>
      <w:r w:rsidRPr="006A3A52">
        <w:rPr>
          <w:rFonts w:ascii="Arial" w:hAnsi="Arial" w:cs="Arial"/>
          <w:b/>
          <w:sz w:val="24"/>
          <w:szCs w:val="24"/>
        </w:rPr>
        <w:tab/>
        <w:t>Situační náčrt a popis umístění</w:t>
      </w:r>
    </w:p>
    <w:p w:rsidR="007E2691" w:rsidRDefault="009F7CC2" w:rsidP="006A3A52">
      <w:pPr>
        <w:rPr>
          <w:rFonts w:ascii="Arial" w:hAnsi="Arial" w:cs="Arial"/>
          <w:b/>
          <w:sz w:val="24"/>
          <w:szCs w:val="24"/>
        </w:rPr>
      </w:pPr>
      <w:r>
        <w:rPr>
          <w:rFonts w:ascii="Arial" w:hAnsi="Arial" w:cs="Arial"/>
          <w:b/>
          <w:noProof/>
          <w:sz w:val="24"/>
          <w:szCs w:val="24"/>
        </w:rPr>
        <w:pict>
          <v:shapetype id="_x0000_t32" coordsize="21600,21600" o:spt="32" o:oned="t" path="m,l21600,21600e" filled="f">
            <v:path arrowok="t" fillok="f" o:connecttype="none"/>
            <o:lock v:ext="edit" shapetype="t"/>
          </v:shapetype>
          <v:shape id="_x0000_s2531" type="#_x0000_t32" style="position:absolute;margin-left:13.65pt;margin-top:19.45pt;width:59.5pt;height:0;z-index:251833344" o:connectortype="straight" strokecolor="#ffc000" strokeweight="2pt">
            <v:stroke endarrow="block"/>
          </v:shape>
        </w:pict>
      </w:r>
    </w:p>
    <w:p w:rsidR="00B54B7A" w:rsidRPr="00B54B7A" w:rsidRDefault="00B54B7A" w:rsidP="006A3A52">
      <w:pPr>
        <w:rPr>
          <w:rFonts w:ascii="Arial" w:hAnsi="Arial" w:cs="Arial"/>
          <w:sz w:val="28"/>
          <w:szCs w:val="24"/>
        </w:rPr>
      </w:pPr>
      <w:r>
        <w:rPr>
          <w:rFonts w:ascii="Arial" w:hAnsi="Arial" w:cs="Arial"/>
          <w:b/>
          <w:sz w:val="24"/>
          <w:szCs w:val="24"/>
        </w:rPr>
        <w:tab/>
      </w:r>
      <w:r>
        <w:rPr>
          <w:rFonts w:ascii="Arial" w:hAnsi="Arial" w:cs="Arial"/>
          <w:b/>
          <w:sz w:val="24"/>
          <w:szCs w:val="24"/>
        </w:rPr>
        <w:tab/>
        <w:t xml:space="preserve">      </w:t>
      </w:r>
      <w:r w:rsidRPr="00B54B7A">
        <w:rPr>
          <w:rFonts w:ascii="Arial" w:hAnsi="Arial" w:cs="Arial"/>
          <w:sz w:val="24"/>
          <w:szCs w:val="24"/>
        </w:rPr>
        <w:t>Rozvod vakua</w:t>
      </w:r>
      <w:r w:rsidRPr="00B54B7A">
        <w:rPr>
          <w:rFonts w:ascii="Arial" w:hAnsi="Arial" w:cs="Arial"/>
          <w:sz w:val="28"/>
          <w:szCs w:val="24"/>
        </w:rPr>
        <w:tab/>
      </w:r>
    </w:p>
    <w:p w:rsidR="007E2691" w:rsidRDefault="009F7CC2" w:rsidP="006A3A52">
      <w:pPr>
        <w:rPr>
          <w:rFonts w:ascii="Arial" w:hAnsi="Arial" w:cs="Arial"/>
          <w:sz w:val="24"/>
          <w:szCs w:val="24"/>
        </w:rPr>
      </w:pPr>
      <w:r w:rsidRPr="009F7CC2">
        <w:rPr>
          <w:rFonts w:ascii="Arial" w:hAnsi="Arial" w:cs="Arial"/>
          <w:b/>
          <w:noProof/>
          <w:sz w:val="28"/>
          <w:szCs w:val="24"/>
        </w:rPr>
        <w:pict>
          <v:shape id="_x0000_s2530" type="#_x0000_t32" style="position:absolute;margin-left:13.65pt;margin-top:5.65pt;width:59.5pt;height:0;z-index:251832320" o:connectortype="straight" strokecolor="#0070c0" strokeweight="2pt">
            <v:stroke endarrow="block"/>
          </v:shape>
        </w:pict>
      </w:r>
      <w:r w:rsidR="00B54B7A" w:rsidRPr="00B54B7A">
        <w:rPr>
          <w:rFonts w:ascii="Arial" w:hAnsi="Arial" w:cs="Arial"/>
          <w:b/>
          <w:sz w:val="28"/>
          <w:szCs w:val="24"/>
        </w:rPr>
        <w:tab/>
      </w:r>
      <w:r w:rsidR="00B54B7A" w:rsidRPr="00B54B7A">
        <w:rPr>
          <w:rFonts w:ascii="Arial" w:hAnsi="Arial" w:cs="Arial"/>
          <w:b/>
          <w:sz w:val="28"/>
          <w:szCs w:val="24"/>
        </w:rPr>
        <w:tab/>
        <w:t xml:space="preserve">   </w:t>
      </w:r>
      <w:r w:rsidR="00B54B7A">
        <w:rPr>
          <w:rFonts w:ascii="Arial" w:hAnsi="Arial" w:cs="Arial"/>
          <w:b/>
          <w:sz w:val="28"/>
          <w:szCs w:val="24"/>
        </w:rPr>
        <w:t xml:space="preserve"> </w:t>
      </w:r>
      <w:r w:rsidR="00B54B7A" w:rsidRPr="00B54B7A">
        <w:rPr>
          <w:rFonts w:ascii="Arial" w:hAnsi="Arial" w:cs="Arial"/>
          <w:b/>
          <w:sz w:val="28"/>
          <w:szCs w:val="24"/>
        </w:rPr>
        <w:t xml:space="preserve"> </w:t>
      </w:r>
      <w:r w:rsidR="00B54B7A" w:rsidRPr="00B54B7A">
        <w:rPr>
          <w:rFonts w:ascii="Arial" w:hAnsi="Arial" w:cs="Arial"/>
          <w:sz w:val="24"/>
          <w:szCs w:val="24"/>
        </w:rPr>
        <w:t>Rozvod stlačeného vzduchu</w:t>
      </w:r>
    </w:p>
    <w:p w:rsidR="00B54B7A" w:rsidRDefault="009F7CC2" w:rsidP="006A3A52">
      <w:pPr>
        <w:rPr>
          <w:rFonts w:ascii="Arial" w:hAnsi="Arial" w:cs="Arial"/>
          <w:sz w:val="28"/>
          <w:szCs w:val="24"/>
        </w:rPr>
      </w:pPr>
      <w:r w:rsidRPr="009F7CC2">
        <w:rPr>
          <w:rFonts w:ascii="Arial" w:hAnsi="Arial" w:cs="Arial"/>
          <w:b/>
          <w:noProof/>
          <w:color w:val="FFFF00"/>
          <w:sz w:val="24"/>
          <w:szCs w:val="24"/>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2532" type="#_x0000_t9" style="position:absolute;margin-left:51.9pt;margin-top:1.85pt;width:10pt;height:10.65pt;z-index:251834368" fillcolor="#ffc000" strokeweight="2pt"/>
        </w:pict>
      </w:r>
      <w:r w:rsidR="00B54B7A">
        <w:rPr>
          <w:rFonts w:ascii="Arial" w:hAnsi="Arial" w:cs="Arial"/>
          <w:sz w:val="28"/>
          <w:szCs w:val="24"/>
        </w:rPr>
        <w:tab/>
      </w:r>
      <w:r w:rsidR="00B54B7A">
        <w:rPr>
          <w:rFonts w:ascii="Arial" w:hAnsi="Arial" w:cs="Arial"/>
          <w:sz w:val="28"/>
          <w:szCs w:val="24"/>
        </w:rPr>
        <w:tab/>
        <w:t xml:space="preserve">     </w:t>
      </w:r>
      <w:r w:rsidR="00B54B7A" w:rsidRPr="00B54B7A">
        <w:rPr>
          <w:rFonts w:ascii="Arial" w:hAnsi="Arial" w:cs="Arial"/>
          <w:sz w:val="24"/>
          <w:szCs w:val="24"/>
        </w:rPr>
        <w:t xml:space="preserve">Uzávěr vakua </w:t>
      </w:r>
      <w:r w:rsidR="00B54B7A">
        <w:rPr>
          <w:rFonts w:ascii="Arial" w:hAnsi="Arial" w:cs="Arial"/>
          <w:sz w:val="28"/>
          <w:szCs w:val="24"/>
        </w:rPr>
        <w:tab/>
      </w:r>
    </w:p>
    <w:p w:rsidR="00B54B7A" w:rsidRPr="00B54B7A" w:rsidRDefault="009F7CC2" w:rsidP="006A3A52">
      <w:pPr>
        <w:rPr>
          <w:rFonts w:ascii="Arial" w:hAnsi="Arial" w:cs="Arial"/>
          <w:sz w:val="28"/>
          <w:szCs w:val="24"/>
        </w:rPr>
      </w:pPr>
      <w:r w:rsidRPr="009F7CC2">
        <w:rPr>
          <w:rFonts w:ascii="Arial" w:hAnsi="Arial" w:cs="Arial"/>
          <w:b/>
          <w:noProof/>
          <w:color w:val="FFFF00"/>
          <w:sz w:val="24"/>
          <w:szCs w:val="24"/>
        </w:rPr>
        <w:pict>
          <v:shape id="_x0000_s2534" type="#_x0000_t9" style="position:absolute;margin-left:53.1pt;margin-top:3.55pt;width:8.8pt;height:8.75pt;z-index:251835392" fillcolor="#0070c0" strokeweight="2pt"/>
        </w:pict>
      </w:r>
      <w:r w:rsidR="00B54B7A">
        <w:rPr>
          <w:rFonts w:ascii="Arial" w:hAnsi="Arial" w:cs="Arial"/>
          <w:sz w:val="28"/>
          <w:szCs w:val="24"/>
        </w:rPr>
        <w:tab/>
      </w:r>
      <w:r w:rsidR="00B54B7A">
        <w:rPr>
          <w:rFonts w:ascii="Arial" w:hAnsi="Arial" w:cs="Arial"/>
          <w:sz w:val="28"/>
          <w:szCs w:val="24"/>
        </w:rPr>
        <w:tab/>
        <w:t xml:space="preserve">     </w:t>
      </w:r>
      <w:r w:rsidR="00B54B7A" w:rsidRPr="00B54B7A">
        <w:rPr>
          <w:rFonts w:ascii="Arial" w:hAnsi="Arial" w:cs="Arial"/>
          <w:sz w:val="24"/>
          <w:szCs w:val="24"/>
        </w:rPr>
        <w:t>Uzávěr stlačeného vzduchu</w:t>
      </w:r>
      <w:r w:rsidR="00B54B7A" w:rsidRPr="00B54B7A">
        <w:rPr>
          <w:rFonts w:ascii="Arial" w:hAnsi="Arial" w:cs="Arial"/>
          <w:sz w:val="24"/>
          <w:szCs w:val="24"/>
        </w:rPr>
        <w:tab/>
      </w:r>
    </w:p>
    <w:p w:rsidR="00016328" w:rsidRDefault="009F7CC2" w:rsidP="006A3A52">
      <w:pPr>
        <w:rPr>
          <w:rFonts w:ascii="Arial" w:hAnsi="Arial" w:cs="Arial"/>
          <w:b/>
          <w:sz w:val="24"/>
          <w:szCs w:val="24"/>
        </w:rPr>
      </w:pPr>
      <w:r>
        <w:rPr>
          <w:rFonts w:ascii="Arial" w:hAnsi="Arial" w:cs="Arial"/>
          <w:b/>
          <w:noProof/>
          <w:sz w:val="24"/>
          <w:szCs w:val="24"/>
        </w:rPr>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_x0000_s2551" type="#_x0000_t47" style="position:absolute;margin-left:354.9pt;margin-top:5.45pt;width:66.5pt;height:30.05pt;z-index:251850752" adj="-25335,67963,-1949,6469,-27495,64764,-25335,67963" strokeweight="2pt">
            <v:textbox>
              <w:txbxContent>
                <w:p w:rsidR="00D34399" w:rsidRPr="00F7709F" w:rsidRDefault="00D34399">
                  <w:pPr>
                    <w:rPr>
                      <w:sz w:val="16"/>
                    </w:rPr>
                  </w:pPr>
                  <w:r w:rsidRPr="00F7709F">
                    <w:rPr>
                      <w:sz w:val="16"/>
                    </w:rPr>
                    <w:t>Hlavní uzávěry SV pro budovy</w:t>
                  </w:r>
                </w:p>
              </w:txbxContent>
            </v:textbox>
            <o:callout v:ext="edit" minusy="t"/>
          </v:shape>
        </w:pict>
      </w:r>
    </w:p>
    <w:p w:rsidR="007E2691" w:rsidRDefault="009F7CC2" w:rsidP="006A3A52">
      <w:pPr>
        <w:rPr>
          <w:rFonts w:ascii="Arial" w:hAnsi="Arial" w:cs="Arial"/>
          <w:b/>
          <w:sz w:val="24"/>
          <w:szCs w:val="24"/>
        </w:rPr>
      </w:pPr>
      <w:r w:rsidRPr="009F7CC2">
        <w:rPr>
          <w:rFonts w:ascii="Arial" w:hAnsi="Arial" w:cs="Arial"/>
          <w:b/>
          <w:noProof/>
          <w:color w:val="FFFF00"/>
          <w:sz w:val="24"/>
          <w:szCs w:val="24"/>
        </w:rPr>
        <w:pict>
          <v:shape id="_x0000_s2553" type="#_x0000_t47" style="position:absolute;margin-left:4.55pt;margin-top:3.75pt;width:1in;height:40.9pt;z-index:251852800" adj="61710,23924,23400,4753,60465,25534,62460,27885" strokeweight="2pt">
            <v:textbox>
              <w:txbxContent>
                <w:p w:rsidR="00D34399" w:rsidRPr="00F7709F" w:rsidRDefault="00D34399">
                  <w:pPr>
                    <w:rPr>
                      <w:sz w:val="16"/>
                    </w:rPr>
                  </w:pPr>
                  <w:r w:rsidRPr="00F7709F">
                    <w:rPr>
                      <w:sz w:val="16"/>
                    </w:rPr>
                    <w:t xml:space="preserve">Stoupací potrubí SV a Vakua pro budovu </w:t>
                  </w:r>
                  <w:r>
                    <w:rPr>
                      <w:sz w:val="16"/>
                    </w:rPr>
                    <w:t>U</w:t>
                  </w:r>
                  <w:r w:rsidRPr="00F7709F">
                    <w:rPr>
                      <w:sz w:val="16"/>
                    </w:rPr>
                    <w:t>ZQ1</w:t>
                  </w:r>
                </w:p>
              </w:txbxContent>
            </v:textbox>
            <o:callout v:ext="edit" minusx="t" minusy="t"/>
          </v:shape>
        </w:pict>
      </w:r>
      <w:r w:rsidRPr="009F7CC2">
        <w:rPr>
          <w:rFonts w:ascii="Arial" w:hAnsi="Arial" w:cs="Arial"/>
          <w:b/>
          <w:noProof/>
          <w:color w:val="FFFF00"/>
          <w:sz w:val="24"/>
          <w:szCs w:val="24"/>
        </w:rPr>
        <w:pict>
          <v:shape id="_x0000_s2523" type="#_x0000_t47" style="position:absolute;margin-left:356pt;margin-top:75.65pt;width:65.4pt;height:32.15pt;z-index:251825152" adj="-8587,175118,-1982,6047,-7894,169609,-5697,172598" strokeweight="2pt">
            <v:textbox>
              <w:txbxContent>
                <w:p w:rsidR="00D34399" w:rsidRPr="001D4A8C" w:rsidRDefault="00D34399">
                  <w:pPr>
                    <w:rPr>
                      <w:sz w:val="16"/>
                    </w:rPr>
                  </w:pPr>
                  <w:r w:rsidRPr="001D4A8C">
                    <w:rPr>
                      <w:sz w:val="16"/>
                    </w:rPr>
                    <w:t>Uzávěr vakua II.NP,III.NP</w:t>
                  </w:r>
                </w:p>
              </w:txbxContent>
            </v:textbox>
            <o:callout v:ext="edit" minusy="t"/>
          </v:shape>
        </w:pict>
      </w:r>
      <w:r>
        <w:rPr>
          <w:rFonts w:ascii="Arial" w:hAnsi="Arial" w:cs="Arial"/>
          <w:b/>
          <w:noProof/>
          <w:sz w:val="24"/>
          <w:szCs w:val="24"/>
        </w:rPr>
        <w:pict>
          <v:shape id="_x0000_s2552" type="#_x0000_t47" style="position:absolute;margin-left:356.6pt;margin-top:27.75pt;width:64.8pt;height:38.6pt;z-index:251851776" adj="-25983,43927,-2000,5036,-28200,41437,-25983,43927" strokeweight="2pt">
            <v:textbox>
              <w:txbxContent>
                <w:p w:rsidR="00D34399" w:rsidRPr="00F7709F" w:rsidRDefault="00D34399" w:rsidP="00F7709F">
                  <w:pPr>
                    <w:rPr>
                      <w:sz w:val="16"/>
                    </w:rPr>
                  </w:pPr>
                  <w:r w:rsidRPr="00F7709F">
                    <w:rPr>
                      <w:sz w:val="16"/>
                    </w:rPr>
                    <w:t xml:space="preserve">Hlavní uzávěry </w:t>
                  </w:r>
                  <w:r>
                    <w:rPr>
                      <w:sz w:val="16"/>
                    </w:rPr>
                    <w:t>Vakua</w:t>
                  </w:r>
                  <w:r w:rsidRPr="00F7709F">
                    <w:rPr>
                      <w:sz w:val="16"/>
                    </w:rPr>
                    <w:t xml:space="preserve"> pro budovy</w:t>
                  </w:r>
                </w:p>
                <w:p w:rsidR="00D34399" w:rsidRDefault="00D34399"/>
              </w:txbxContent>
            </v:textbox>
            <o:callout v:ext="edit" minusy="t"/>
          </v:shape>
        </w:pict>
      </w:r>
      <w:r>
        <w:rPr>
          <w:rFonts w:ascii="Arial" w:hAnsi="Arial" w:cs="Arial"/>
          <w:b/>
          <w:noProof/>
          <w:sz w:val="24"/>
          <w:szCs w:val="24"/>
        </w:rPr>
        <w:pict>
          <v:shape id="_x0000_s2550" type="#_x0000_t32" style="position:absolute;margin-left:278pt;margin-top:103.5pt;width:28.05pt;height:0;z-index:251849728" o:connectortype="straight" strokecolor="#ffc000" strokeweight="2pt">
            <v:stroke endarrow="block"/>
          </v:shape>
        </w:pict>
      </w:r>
      <w:r>
        <w:rPr>
          <w:rFonts w:ascii="Arial" w:hAnsi="Arial" w:cs="Arial"/>
          <w:b/>
          <w:noProof/>
          <w:sz w:val="24"/>
          <w:szCs w:val="24"/>
        </w:rPr>
        <w:pict>
          <v:shape id="_x0000_s2549" type="#_x0000_t32" style="position:absolute;margin-left:306.05pt;margin-top:89.45pt;width:0;height:14.05pt;flip:y;z-index:251848704" o:connectortype="straight" strokecolor="#ffc000" strokeweight="2pt">
            <v:stroke endarrow="block"/>
          </v:shape>
        </w:pict>
      </w:r>
      <w:r>
        <w:rPr>
          <w:rFonts w:ascii="Arial" w:hAnsi="Arial" w:cs="Arial"/>
          <w:b/>
          <w:noProof/>
          <w:sz w:val="24"/>
          <w:szCs w:val="24"/>
        </w:rPr>
        <w:pict>
          <v:shape id="_x0000_s2548" type="#_x0000_t32" style="position:absolute;margin-left:306.05pt;margin-top:89.2pt;width:11.25pt;height:.25pt;z-index:251847680" o:connectortype="straight" strokecolor="#ffc000" strokeweight="2pt">
            <v:stroke endarrow="block"/>
          </v:shape>
        </w:pict>
      </w:r>
      <w:r>
        <w:rPr>
          <w:rFonts w:ascii="Arial" w:hAnsi="Arial" w:cs="Arial"/>
          <w:b/>
          <w:noProof/>
          <w:sz w:val="24"/>
          <w:szCs w:val="24"/>
        </w:rPr>
        <w:pict>
          <v:shape id="_x0000_s2545" type="#_x0000_t32" style="position:absolute;margin-left:278pt;margin-top:84.1pt;width:39.3pt;height:.65pt;z-index:251846656" o:connectortype="straight" strokecolor="#0070c0" strokeweight="2pt">
            <v:stroke endarrow="block"/>
          </v:shape>
        </w:pict>
      </w:r>
      <w:r>
        <w:rPr>
          <w:rFonts w:ascii="Arial" w:hAnsi="Arial" w:cs="Arial"/>
          <w:b/>
          <w:noProof/>
          <w:sz w:val="24"/>
          <w:szCs w:val="24"/>
        </w:rPr>
        <w:pict>
          <v:shape id="_x0000_s2544" type="#_x0000_t9" style="position:absolute;margin-left:268pt;margin-top:100pt;width:10pt;height:10.65pt;z-index:251845632" fillcolor="#ffc000" strokeweight="2pt"/>
        </w:pict>
      </w:r>
      <w:r>
        <w:rPr>
          <w:rFonts w:ascii="Arial" w:hAnsi="Arial" w:cs="Arial"/>
          <w:b/>
          <w:noProof/>
          <w:sz w:val="24"/>
          <w:szCs w:val="24"/>
        </w:rPr>
        <w:pict>
          <v:shape id="_x0000_s2543" type="#_x0000_t9" style="position:absolute;margin-left:270.35pt;margin-top:80.45pt;width:8.8pt;height:8.75pt;z-index:251844608" fillcolor="#0070c0" strokeweight="2pt"/>
        </w:pict>
      </w:r>
      <w:r w:rsidRPr="009F7CC2">
        <w:rPr>
          <w:rFonts w:ascii="Arial" w:hAnsi="Arial" w:cs="Arial"/>
          <w:b/>
          <w:noProof/>
          <w:color w:val="FFFF00"/>
          <w:sz w:val="24"/>
          <w:szCs w:val="24"/>
        </w:rPr>
        <w:pict>
          <v:shape id="_x0000_s2542" type="#_x0000_t32" style="position:absolute;margin-left:208.4pt;margin-top:48.4pt;width:0;height:13.8pt;flip:y;z-index:251843584" o:connectortype="straight" strokecolor="#ffc000" strokeweight="2pt">
            <v:stroke endarrow="block"/>
          </v:shape>
        </w:pict>
      </w:r>
      <w:r w:rsidRPr="009F7CC2">
        <w:rPr>
          <w:rFonts w:ascii="Arial" w:hAnsi="Arial" w:cs="Arial"/>
          <w:b/>
          <w:noProof/>
          <w:color w:val="FFFF00"/>
          <w:sz w:val="24"/>
          <w:szCs w:val="24"/>
        </w:rPr>
        <w:pict>
          <v:shape id="_x0000_s2541" type="#_x0000_t32" style="position:absolute;margin-left:208.4pt;margin-top:62.2pt;width:41.3pt;height:0;flip:x;z-index:251842560" o:connectortype="straight" strokecolor="#ffc000" strokeweight="2pt">
            <v:stroke endarrow="block"/>
          </v:shape>
        </w:pict>
      </w:r>
      <w:r w:rsidRPr="009F7CC2">
        <w:rPr>
          <w:rFonts w:ascii="Arial" w:hAnsi="Arial" w:cs="Arial"/>
          <w:b/>
          <w:noProof/>
          <w:color w:val="FFFF00"/>
          <w:sz w:val="24"/>
          <w:szCs w:val="24"/>
        </w:rPr>
        <w:pict>
          <v:shape id="_x0000_s2540" type="#_x0000_t32" style="position:absolute;margin-left:249.7pt;margin-top:62.2pt;width:0;height:40.7pt;flip:y;z-index:251841536" o:connectortype="straight" strokecolor="#ffc000" strokeweight="2pt">
            <v:stroke endarrow="block"/>
          </v:shape>
        </w:pict>
      </w:r>
      <w:r w:rsidRPr="009F7CC2">
        <w:rPr>
          <w:rFonts w:ascii="Arial" w:hAnsi="Arial" w:cs="Arial"/>
          <w:b/>
          <w:noProof/>
          <w:color w:val="FFFF00"/>
          <w:sz w:val="24"/>
          <w:szCs w:val="24"/>
        </w:rPr>
        <w:pict>
          <v:shape id="_x0000_s2539" type="#_x0000_t32" style="position:absolute;margin-left:249.7pt;margin-top:102.9pt;width:20.65pt;height:.6pt;flip:x;z-index:251840512" o:connectortype="straight" strokecolor="#ffc000" strokeweight="2pt">
            <v:stroke endarrow="block"/>
          </v:shape>
        </w:pict>
      </w:r>
      <w:r w:rsidRPr="009F7CC2">
        <w:rPr>
          <w:rFonts w:ascii="Arial" w:hAnsi="Arial" w:cs="Arial"/>
          <w:b/>
          <w:noProof/>
          <w:color w:val="FFFF00"/>
          <w:sz w:val="24"/>
          <w:szCs w:val="24"/>
        </w:rPr>
        <w:pict>
          <v:shape id="_x0000_s2538" type="#_x0000_t32" style="position:absolute;margin-left:212.75pt;margin-top:48.4pt;width:0;height:8.15pt;flip:y;z-index:251839488" o:connectortype="straight" strokecolor="#0070c0" strokeweight="2pt">
            <v:stroke endarrow="block"/>
          </v:shape>
        </w:pict>
      </w:r>
      <w:r w:rsidRPr="009F7CC2">
        <w:rPr>
          <w:rFonts w:ascii="Arial" w:hAnsi="Arial" w:cs="Arial"/>
          <w:b/>
          <w:noProof/>
          <w:color w:val="FFFF00"/>
          <w:sz w:val="24"/>
          <w:szCs w:val="24"/>
        </w:rPr>
        <w:pict>
          <v:shape id="_x0000_s2537" type="#_x0000_t32" style="position:absolute;margin-left:212.75pt;margin-top:56.55pt;width:42.6pt;height:0;flip:x;z-index:251838464" o:connectortype="straight" strokecolor="#0070c0" strokeweight="2pt">
            <v:stroke endarrow="block"/>
          </v:shape>
        </w:pict>
      </w:r>
      <w:r w:rsidRPr="009F7CC2">
        <w:rPr>
          <w:rFonts w:ascii="Arial" w:hAnsi="Arial" w:cs="Arial"/>
          <w:b/>
          <w:noProof/>
          <w:color w:val="FFFF00"/>
          <w:sz w:val="24"/>
          <w:szCs w:val="24"/>
        </w:rPr>
        <w:pict>
          <v:shape id="_x0000_s2536" type="#_x0000_t32" style="position:absolute;margin-left:255.35pt;margin-top:56.55pt;width:0;height:27.55pt;flip:y;z-index:251837440" o:connectortype="straight" strokecolor="#0070c0" strokeweight="2pt">
            <v:stroke endarrow="block"/>
          </v:shape>
        </w:pict>
      </w:r>
      <w:r w:rsidRPr="009F7CC2">
        <w:rPr>
          <w:rFonts w:ascii="Arial" w:hAnsi="Arial" w:cs="Arial"/>
          <w:b/>
          <w:noProof/>
          <w:color w:val="FFFF00"/>
          <w:sz w:val="24"/>
          <w:szCs w:val="24"/>
        </w:rPr>
        <w:pict>
          <v:shape id="_x0000_s2535" type="#_x0000_t32" style="position:absolute;margin-left:255.35pt;margin-top:84.1pt;width:19.4pt;height:.65pt;flip:x y;z-index:251836416" o:connectortype="straight" strokecolor="#0070c0" strokeweight="2pt">
            <v:stroke endarrow="block"/>
          </v:shape>
        </w:pict>
      </w:r>
      <w:r w:rsidRPr="009F7CC2">
        <w:rPr>
          <w:rFonts w:ascii="Arial" w:hAnsi="Arial" w:cs="Arial"/>
          <w:b/>
          <w:noProof/>
          <w:color w:val="FFFF00"/>
          <w:sz w:val="24"/>
          <w:szCs w:val="24"/>
        </w:rPr>
        <w:pict>
          <v:shape id="_x0000_s2529" type="#_x0000_t47" style="position:absolute;margin-left:135.4pt;margin-top:330.85pt;width:65.1pt;height:45.5pt;z-index:251831296" adj="50798,39663,23591,4273,48592,37551,50798,39663" strokeweight="2pt">
            <v:textbox>
              <w:txbxContent>
                <w:p w:rsidR="00D34399" w:rsidRPr="001D4A8C" w:rsidRDefault="00D34399" w:rsidP="00B54B7A">
                  <w:pPr>
                    <w:rPr>
                      <w:sz w:val="16"/>
                    </w:rPr>
                  </w:pPr>
                  <w:r w:rsidRPr="001D4A8C">
                    <w:rPr>
                      <w:sz w:val="16"/>
                    </w:rPr>
                    <w:t xml:space="preserve">Uzávěr </w:t>
                  </w:r>
                  <w:proofErr w:type="gramStart"/>
                  <w:r w:rsidRPr="001D4A8C">
                    <w:rPr>
                      <w:sz w:val="16"/>
                    </w:rPr>
                    <w:t>SV</w:t>
                  </w:r>
                  <w:r>
                    <w:rPr>
                      <w:sz w:val="16"/>
                    </w:rPr>
                    <w:t xml:space="preserve"> </w:t>
                  </w:r>
                  <w:r w:rsidRPr="001D4A8C">
                    <w:rPr>
                      <w:sz w:val="16"/>
                    </w:rPr>
                    <w:t xml:space="preserve"> </w:t>
                  </w:r>
                  <w:r>
                    <w:rPr>
                      <w:sz w:val="16"/>
                    </w:rPr>
                    <w:t>I.N</w:t>
                  </w:r>
                  <w:r w:rsidRPr="001D4A8C">
                    <w:rPr>
                      <w:sz w:val="16"/>
                    </w:rPr>
                    <w:t>P</w:t>
                  </w:r>
                  <w:proofErr w:type="gramEnd"/>
                  <w:r w:rsidRPr="001D4A8C">
                    <w:rPr>
                      <w:sz w:val="16"/>
                    </w:rPr>
                    <w:t>,</w:t>
                  </w:r>
                </w:p>
                <w:p w:rsidR="00D34399" w:rsidRDefault="00D34399" w:rsidP="00B54B7A">
                  <w:r w:rsidRPr="001D4A8C">
                    <w:rPr>
                      <w:sz w:val="16"/>
                    </w:rPr>
                    <w:t>UZQ</w:t>
                  </w:r>
                  <w:r>
                    <w:rPr>
                      <w:sz w:val="16"/>
                    </w:rPr>
                    <w:t>201070-150</w:t>
                  </w:r>
                </w:p>
              </w:txbxContent>
            </v:textbox>
            <o:callout v:ext="edit" minusx="t" minusy="t"/>
          </v:shape>
        </w:pict>
      </w:r>
      <w:r w:rsidRPr="009F7CC2">
        <w:rPr>
          <w:rFonts w:ascii="Arial" w:hAnsi="Arial" w:cs="Arial"/>
          <w:b/>
          <w:noProof/>
          <w:color w:val="FFFF00"/>
          <w:sz w:val="24"/>
          <w:szCs w:val="24"/>
        </w:rPr>
        <w:pict>
          <v:shape id="_x0000_s2528" type="#_x0000_t47" style="position:absolute;margin-left:137.25pt;margin-top:295.2pt;width:63.25pt;height:29.2pt;z-index:251830272" adj="59148,88656,23649,6658,56877,85364,59148,88656" strokeweight="2pt">
            <v:textbox>
              <w:txbxContent>
                <w:p w:rsidR="00D34399" w:rsidRPr="001D4A8C" w:rsidRDefault="00D34399" w:rsidP="00B54B7A">
                  <w:pPr>
                    <w:rPr>
                      <w:sz w:val="16"/>
                    </w:rPr>
                  </w:pPr>
                  <w:r w:rsidRPr="001D4A8C">
                    <w:rPr>
                      <w:sz w:val="16"/>
                    </w:rPr>
                    <w:t>Uzávěr SV II.NP,III.NP</w:t>
                  </w:r>
                </w:p>
                <w:p w:rsidR="00D34399" w:rsidRPr="00B54B7A" w:rsidRDefault="00D34399" w:rsidP="00B54B7A"/>
              </w:txbxContent>
            </v:textbox>
            <o:callout v:ext="edit" minusx="t" minusy="t"/>
          </v:shape>
        </w:pict>
      </w:r>
      <w:r w:rsidRPr="009F7CC2">
        <w:rPr>
          <w:rFonts w:ascii="Arial" w:hAnsi="Arial" w:cs="Arial"/>
          <w:b/>
          <w:noProof/>
          <w:color w:val="FFFF00"/>
          <w:sz w:val="24"/>
          <w:szCs w:val="24"/>
        </w:rPr>
        <w:pict>
          <v:shape id="_x0000_s2527" type="#_x0000_t47" style="position:absolute;margin-left:138.25pt;margin-top:243.45pt;width:62.25pt;height:49.05pt;z-index:251829248" adj="67246,75941,23682,3963,61469,56609,63776,58569" strokeweight="2pt">
            <v:textbox>
              <w:txbxContent>
                <w:p w:rsidR="00D34399" w:rsidRPr="001D4A8C" w:rsidRDefault="00D34399" w:rsidP="00B54B7A">
                  <w:pPr>
                    <w:rPr>
                      <w:sz w:val="16"/>
                    </w:rPr>
                  </w:pPr>
                  <w:r w:rsidRPr="001D4A8C">
                    <w:rPr>
                      <w:sz w:val="16"/>
                    </w:rPr>
                    <w:t xml:space="preserve">Uzávěr </w:t>
                  </w:r>
                  <w:r>
                    <w:rPr>
                      <w:sz w:val="16"/>
                    </w:rPr>
                    <w:t>SV</w:t>
                  </w:r>
                </w:p>
                <w:p w:rsidR="00D34399" w:rsidRPr="001D4A8C" w:rsidRDefault="00D34399" w:rsidP="00B54B7A">
                  <w:pPr>
                    <w:rPr>
                      <w:sz w:val="16"/>
                    </w:rPr>
                  </w:pPr>
                  <w:proofErr w:type="spellStart"/>
                  <w:r w:rsidRPr="001D4A8C">
                    <w:rPr>
                      <w:sz w:val="16"/>
                    </w:rPr>
                    <w:t>Fantomovna</w:t>
                  </w:r>
                  <w:proofErr w:type="spellEnd"/>
                  <w:r w:rsidRPr="001D4A8C">
                    <w:rPr>
                      <w:sz w:val="16"/>
                    </w:rPr>
                    <w:t>, budova přes průjezd</w:t>
                  </w:r>
                </w:p>
                <w:p w:rsidR="00D34399" w:rsidRPr="00B54B7A" w:rsidRDefault="00D34399" w:rsidP="00B54B7A"/>
              </w:txbxContent>
            </v:textbox>
            <o:callout v:ext="edit" minusx="t" minusy="t"/>
          </v:shape>
        </w:pict>
      </w:r>
      <w:r w:rsidRPr="009F7CC2">
        <w:rPr>
          <w:rFonts w:ascii="Arial" w:hAnsi="Arial" w:cs="Arial"/>
          <w:b/>
          <w:noProof/>
          <w:color w:val="FFFF00"/>
          <w:sz w:val="24"/>
          <w:szCs w:val="24"/>
        </w:rPr>
        <w:pict>
          <v:shape id="_x0000_s2526" type="#_x0000_t47" style="position:absolute;margin-left:138.25pt;margin-top:192.25pt;width:62.25pt;height:48pt;z-index:251828224" adj="64314,94118,23682,,57878,70718,60185,72720" strokeweight="2pt">
            <v:textbox>
              <w:txbxContent>
                <w:p w:rsidR="00D34399" w:rsidRPr="001D4A8C" w:rsidRDefault="00D34399">
                  <w:pPr>
                    <w:rPr>
                      <w:sz w:val="16"/>
                    </w:rPr>
                  </w:pPr>
                  <w:r w:rsidRPr="001D4A8C">
                    <w:rPr>
                      <w:sz w:val="16"/>
                    </w:rPr>
                    <w:t>Uzávěr vakua</w:t>
                  </w:r>
                </w:p>
                <w:p w:rsidR="00D34399" w:rsidRPr="001D4A8C" w:rsidRDefault="00D34399">
                  <w:pPr>
                    <w:rPr>
                      <w:sz w:val="16"/>
                    </w:rPr>
                  </w:pPr>
                  <w:proofErr w:type="spellStart"/>
                  <w:r w:rsidRPr="001D4A8C">
                    <w:rPr>
                      <w:sz w:val="16"/>
                    </w:rPr>
                    <w:t>Fantomovna</w:t>
                  </w:r>
                  <w:proofErr w:type="spellEnd"/>
                  <w:r w:rsidRPr="001D4A8C">
                    <w:rPr>
                      <w:sz w:val="16"/>
                    </w:rPr>
                    <w:t>, budova přes průjezd</w:t>
                  </w:r>
                </w:p>
              </w:txbxContent>
            </v:textbox>
            <o:callout v:ext="edit" minusx="t" minusy="t"/>
          </v:shape>
        </w:pict>
      </w:r>
      <w:r w:rsidRPr="009F7CC2">
        <w:rPr>
          <w:rFonts w:ascii="Arial" w:hAnsi="Arial" w:cs="Arial"/>
          <w:b/>
          <w:noProof/>
          <w:color w:val="FFFF00"/>
          <w:sz w:val="24"/>
          <w:szCs w:val="24"/>
        </w:rPr>
        <w:pict>
          <v:shape id="_x0000_s2525" type="#_x0000_t47" style="position:absolute;margin-left:364.2pt;margin-top:171.25pt;width:58.3pt;height:49.65pt;z-index:251827200" adj="-8244,87227,-2223,3915,-8855,109827,-6391,111763" strokeweight="2pt">
            <v:textbox>
              <w:txbxContent>
                <w:p w:rsidR="00D34399" w:rsidRPr="001D4A8C" w:rsidRDefault="00D34399" w:rsidP="00E477FB">
                  <w:pPr>
                    <w:rPr>
                      <w:sz w:val="16"/>
                    </w:rPr>
                  </w:pPr>
                  <w:r w:rsidRPr="001D4A8C">
                    <w:rPr>
                      <w:sz w:val="16"/>
                    </w:rPr>
                    <w:t xml:space="preserve">Uzávěr </w:t>
                  </w:r>
                  <w:proofErr w:type="gramStart"/>
                  <w:r w:rsidRPr="001D4A8C">
                    <w:rPr>
                      <w:sz w:val="16"/>
                    </w:rPr>
                    <w:t>SV</w:t>
                  </w:r>
                  <w:r>
                    <w:rPr>
                      <w:sz w:val="16"/>
                    </w:rPr>
                    <w:t xml:space="preserve"> </w:t>
                  </w:r>
                  <w:r w:rsidRPr="001D4A8C">
                    <w:rPr>
                      <w:sz w:val="16"/>
                    </w:rPr>
                    <w:t xml:space="preserve"> I.NP</w:t>
                  </w:r>
                  <w:proofErr w:type="gramEnd"/>
                  <w:r w:rsidRPr="001D4A8C">
                    <w:rPr>
                      <w:sz w:val="16"/>
                    </w:rPr>
                    <w:t>,</w:t>
                  </w:r>
                </w:p>
                <w:p w:rsidR="00D34399" w:rsidRPr="001D4A8C" w:rsidRDefault="00D34399" w:rsidP="00E477FB">
                  <w:pPr>
                    <w:rPr>
                      <w:sz w:val="16"/>
                    </w:rPr>
                  </w:pPr>
                  <w:r w:rsidRPr="001D4A8C">
                    <w:rPr>
                      <w:sz w:val="16"/>
                    </w:rPr>
                    <w:t>UZQ</w:t>
                  </w:r>
                  <w:r>
                    <w:rPr>
                      <w:sz w:val="16"/>
                    </w:rPr>
                    <w:t>201230, 040</w:t>
                  </w:r>
                </w:p>
              </w:txbxContent>
            </v:textbox>
            <o:callout v:ext="edit" minusy="t"/>
          </v:shape>
        </w:pict>
      </w:r>
      <w:r w:rsidRPr="009F7CC2">
        <w:rPr>
          <w:rFonts w:ascii="Arial" w:hAnsi="Arial" w:cs="Arial"/>
          <w:b/>
          <w:noProof/>
          <w:color w:val="FFFF00"/>
          <w:sz w:val="24"/>
          <w:szCs w:val="24"/>
        </w:rPr>
        <w:pict>
          <v:shape id="_x0000_s2524" type="#_x0000_t47" style="position:absolute;margin-left:356.6pt;margin-top:125.85pt;width:65.9pt;height:29.95pt;z-index:251826176" adj="-5867,158628,-1967,6491,-7834,182067,-5654,185277" strokeweight="2pt">
            <v:textbox>
              <w:txbxContent>
                <w:p w:rsidR="00D34399" w:rsidRPr="001D4A8C" w:rsidRDefault="00D34399" w:rsidP="00E477FB">
                  <w:pPr>
                    <w:rPr>
                      <w:sz w:val="16"/>
                    </w:rPr>
                  </w:pPr>
                  <w:r w:rsidRPr="001D4A8C">
                    <w:rPr>
                      <w:sz w:val="16"/>
                    </w:rPr>
                    <w:t>Uzávěr SV II.NP,III.NP</w:t>
                  </w:r>
                </w:p>
              </w:txbxContent>
            </v:textbox>
            <o:callout v:ext="edit" minusy="t"/>
          </v:shape>
        </w:pict>
      </w:r>
      <w:r w:rsidRPr="009F7CC2">
        <w:rPr>
          <w:rFonts w:ascii="Arial" w:hAnsi="Arial" w:cs="Arial"/>
          <w:b/>
          <w:noProof/>
          <w:color w:val="FFFF00"/>
          <w:sz w:val="24"/>
          <w:szCs w:val="24"/>
        </w:rPr>
        <w:pict>
          <v:shape id="_x0000_s2492" type="#_x0000_t32" style="position:absolute;margin-left:318.6pt;margin-top:247.2pt;width:13.1pt;height:83.25pt;z-index:251802624" o:connectortype="straight" strokecolor="#ffc000" strokeweight="1pt">
            <v:stroke endarrow="block"/>
          </v:shape>
        </w:pict>
      </w:r>
      <w:r w:rsidRPr="009F7CC2">
        <w:rPr>
          <w:rFonts w:ascii="Arial" w:hAnsi="Arial" w:cs="Arial"/>
          <w:b/>
          <w:noProof/>
          <w:color w:val="FFFF00"/>
          <w:sz w:val="24"/>
          <w:szCs w:val="24"/>
        </w:rPr>
        <w:pict>
          <v:shape id="_x0000_s2522" type="#_x0000_t9" style="position:absolute;margin-left:326.8pt;margin-top:333.6pt;width:10pt;height:10.65pt;z-index:251824128" fillcolor="#ffc000" strokeweight="2pt"/>
        </w:pict>
      </w:r>
      <w:r w:rsidRPr="009F7CC2">
        <w:rPr>
          <w:rFonts w:ascii="Arial" w:hAnsi="Arial" w:cs="Arial"/>
          <w:b/>
          <w:noProof/>
          <w:color w:val="FFFF00"/>
          <w:sz w:val="24"/>
          <w:szCs w:val="24"/>
        </w:rPr>
        <w:pict>
          <v:shape id="_x0000_s2521" type="#_x0000_t9" style="position:absolute;margin-left:317.3pt;margin-top:399.35pt;width:10pt;height:10.65pt;z-index:251823104" fillcolor="#ffc000" strokeweight="2pt"/>
        </w:pict>
      </w:r>
      <w:r w:rsidRPr="009F7CC2">
        <w:rPr>
          <w:rFonts w:ascii="Arial" w:hAnsi="Arial" w:cs="Arial"/>
          <w:b/>
          <w:noProof/>
          <w:color w:val="FFFF00"/>
          <w:sz w:val="24"/>
          <w:szCs w:val="24"/>
        </w:rPr>
        <w:pict>
          <v:shape id="_x0000_s2506" type="#_x0000_t32" style="position:absolute;margin-left:324.85pt;margin-top:408.65pt;width:13.7pt;height:.05pt;flip:x;z-index:251811840" o:connectortype="straight" strokecolor="#ffc000" strokeweight="2pt">
            <v:stroke endarrow="block"/>
          </v:shape>
        </w:pict>
      </w:r>
      <w:r w:rsidRPr="009F7CC2">
        <w:rPr>
          <w:rFonts w:ascii="Arial" w:hAnsi="Arial" w:cs="Arial"/>
          <w:b/>
          <w:noProof/>
          <w:color w:val="FFFF00"/>
          <w:sz w:val="24"/>
          <w:szCs w:val="24"/>
        </w:rPr>
        <w:pict>
          <v:shape id="_x0000_s2515" type="#_x0000_t32" style="position:absolute;margin-left:342.9pt;margin-top:376.35pt;width:5.65pt;height:38.05pt;z-index:251819008" o:connectortype="straight" strokecolor="#0070c0" strokeweight="2pt">
            <v:stroke endarrow="block"/>
          </v:shape>
        </w:pict>
      </w:r>
      <w:r w:rsidRPr="009F7CC2">
        <w:rPr>
          <w:rFonts w:ascii="Arial" w:hAnsi="Arial" w:cs="Arial"/>
          <w:b/>
          <w:noProof/>
          <w:color w:val="FFFF00"/>
          <w:sz w:val="24"/>
          <w:szCs w:val="24"/>
        </w:rPr>
        <w:pict>
          <v:shape id="_x0000_s2518" type="#_x0000_t32" style="position:absolute;margin-left:292.35pt;margin-top:415.05pt;width:18.1pt;height:0;flip:x;z-index:251822080" o:connectortype="straight" strokecolor="#0070c0" strokeweight="2pt">
            <v:stroke endarrow="block"/>
          </v:shape>
        </w:pict>
      </w:r>
      <w:r w:rsidRPr="009F7CC2">
        <w:rPr>
          <w:rFonts w:ascii="Arial" w:hAnsi="Arial" w:cs="Arial"/>
          <w:b/>
          <w:noProof/>
          <w:color w:val="FFFF00"/>
          <w:sz w:val="24"/>
          <w:szCs w:val="24"/>
        </w:rPr>
        <w:pict>
          <v:shape id="_x0000_s2502" type="#_x0000_t9" style="position:absolute;margin-left:284.05pt;margin-top:410.6pt;width:8.15pt;height:8.75pt;z-index:251807744" fillcolor="#0070c0" strokeweight="2pt"/>
        </w:pict>
      </w:r>
      <w:r w:rsidRPr="009F7CC2">
        <w:rPr>
          <w:rFonts w:ascii="Arial" w:hAnsi="Arial" w:cs="Arial"/>
          <w:b/>
          <w:noProof/>
          <w:color w:val="FFFF00"/>
          <w:sz w:val="24"/>
          <w:szCs w:val="24"/>
        </w:rPr>
        <w:pict>
          <v:shape id="_x0000_s2517" type="#_x0000_t32" style="position:absolute;margin-left:317.95pt;margin-top:414.4pt;width:9.4pt;height:0;flip:x;z-index:251821056" o:connectortype="straight" strokecolor="#0070c0" strokeweight="2pt">
            <v:stroke endarrow="block"/>
          </v:shape>
        </w:pict>
      </w:r>
      <w:r w:rsidRPr="009F7CC2">
        <w:rPr>
          <w:rFonts w:ascii="Arial" w:hAnsi="Arial" w:cs="Arial"/>
          <w:b/>
          <w:noProof/>
          <w:color w:val="FFFF00"/>
          <w:sz w:val="24"/>
          <w:szCs w:val="24"/>
        </w:rPr>
        <w:pict>
          <v:shape id="_x0000_s2501" type="#_x0000_t9" style="position:absolute;margin-left:310.45pt;margin-top:411.95pt;width:8.15pt;height:8.75pt;z-index:251806720" fillcolor="#0070c0" strokeweight="2pt"/>
        </w:pict>
      </w:r>
      <w:r w:rsidRPr="009F7CC2">
        <w:rPr>
          <w:rFonts w:ascii="Arial" w:hAnsi="Arial" w:cs="Arial"/>
          <w:b/>
          <w:noProof/>
          <w:color w:val="FFFF00"/>
          <w:sz w:val="24"/>
          <w:szCs w:val="24"/>
        </w:rPr>
        <w:pict>
          <v:shape id="_x0000_s2516" type="#_x0000_t32" style="position:absolute;margin-left:334.95pt;margin-top:413.8pt;width:13.6pt;height:.05pt;flip:x y;z-index:251820032" o:connectortype="straight" strokecolor="#0070c0" strokeweight="2pt">
            <v:stroke endarrow="block"/>
          </v:shape>
        </w:pict>
      </w:r>
      <w:r w:rsidRPr="009F7CC2">
        <w:rPr>
          <w:rFonts w:ascii="Arial" w:hAnsi="Arial" w:cs="Arial"/>
          <w:b/>
          <w:noProof/>
          <w:color w:val="FFFF00"/>
          <w:sz w:val="24"/>
          <w:szCs w:val="24"/>
        </w:rPr>
        <w:pict>
          <v:shape id="_x0000_s2500" type="#_x0000_t9" style="position:absolute;margin-left:326.8pt;margin-top:410.6pt;width:8.15pt;height:8.75pt;z-index:251805696" fillcolor="#0070c0" strokeweight="2pt"/>
        </w:pict>
      </w:r>
      <w:r w:rsidRPr="009F7CC2">
        <w:rPr>
          <w:rFonts w:ascii="Arial" w:hAnsi="Arial" w:cs="Arial"/>
          <w:b/>
          <w:noProof/>
          <w:color w:val="FFFF00"/>
          <w:sz w:val="24"/>
          <w:szCs w:val="24"/>
        </w:rPr>
        <w:pict>
          <v:shape id="_x0000_s2499" type="#_x0000_t9" style="position:absolute;margin-left:338.55pt;margin-top:367.6pt;width:8.15pt;height:8.75pt;z-index:251804672" fillcolor="#0070c0" strokeweight="2pt"/>
        </w:pict>
      </w:r>
      <w:r w:rsidRPr="009F7CC2">
        <w:rPr>
          <w:rFonts w:ascii="Arial" w:hAnsi="Arial" w:cs="Arial"/>
          <w:b/>
          <w:noProof/>
          <w:color w:val="FFFF00"/>
          <w:sz w:val="24"/>
          <w:szCs w:val="24"/>
        </w:rPr>
        <w:pict>
          <v:shape id="_x0000_s2510" type="#_x0000_t32" style="position:absolute;margin-left:245.95pt;margin-top:243.45pt;width:81.4pt;height:8.15pt;flip:y;z-index:251815936" o:connectortype="straight" strokecolor="#0070c0" strokeweight="2pt">
            <v:stroke endarrow="block"/>
          </v:shape>
        </w:pict>
      </w:r>
      <w:r w:rsidRPr="009F7CC2">
        <w:rPr>
          <w:rFonts w:ascii="Arial" w:hAnsi="Arial" w:cs="Arial"/>
          <w:b/>
          <w:noProof/>
          <w:color w:val="FFFF00"/>
          <w:sz w:val="24"/>
          <w:szCs w:val="24"/>
        </w:rPr>
        <w:pict>
          <v:shape id="_x0000_s2514" type="#_x0000_t32" style="position:absolute;margin-left:339.85pt;margin-top:353pt;width:3.05pt;height:15.25pt;z-index:251817984" o:connectortype="straight" strokecolor="#0070c0" strokeweight="2pt">
            <v:stroke endarrow="block"/>
          </v:shape>
        </w:pict>
      </w:r>
      <w:r w:rsidRPr="009F7CC2">
        <w:rPr>
          <w:rFonts w:ascii="Arial" w:hAnsi="Arial" w:cs="Arial"/>
          <w:b/>
          <w:noProof/>
          <w:color w:val="FFFF00"/>
          <w:sz w:val="24"/>
          <w:szCs w:val="24"/>
        </w:rPr>
        <w:pict>
          <v:shape id="_x0000_s2512" type="#_x0000_t32" style="position:absolute;margin-left:324.85pt;margin-top:243.45pt;width:13.7pt;height:100.8pt;z-index:251816960" o:connectortype="straight" strokecolor="#0070c0" strokeweight="2pt">
            <v:stroke endarrow="block"/>
          </v:shape>
        </w:pict>
      </w:r>
      <w:r w:rsidRPr="009F7CC2">
        <w:rPr>
          <w:rFonts w:ascii="Arial" w:hAnsi="Arial" w:cs="Arial"/>
          <w:b/>
          <w:noProof/>
          <w:color w:val="FFFF00"/>
          <w:sz w:val="24"/>
          <w:szCs w:val="24"/>
        </w:rPr>
        <w:pict>
          <v:shape id="_x0000_s2498" type="#_x0000_t9" style="position:absolute;margin-left:334.8pt;margin-top:344.25pt;width:8.15pt;height:8.75pt;z-index:251803648" fillcolor="#0070c0" strokeweight="2pt"/>
        </w:pict>
      </w:r>
      <w:r w:rsidRPr="009F7CC2">
        <w:rPr>
          <w:rFonts w:ascii="Arial" w:hAnsi="Arial" w:cs="Arial"/>
          <w:b/>
          <w:noProof/>
          <w:color w:val="FFFF00"/>
          <w:sz w:val="24"/>
          <w:szCs w:val="24"/>
        </w:rPr>
        <w:pict>
          <v:shape id="_x0000_s2504" type="#_x0000_t32" style="position:absolute;margin-left:331.7pt;margin-top:344.25pt;width:8.15pt;height:66.35pt;z-index:251809792" o:connectortype="straight" strokecolor="#ffc000" strokeweight="2pt">
            <v:stroke endarrow="block"/>
          </v:shape>
        </w:pict>
      </w:r>
      <w:r w:rsidRPr="009F7CC2">
        <w:rPr>
          <w:rFonts w:ascii="Arial" w:hAnsi="Arial" w:cs="Arial"/>
          <w:b/>
          <w:noProof/>
          <w:color w:val="FFFF00"/>
          <w:sz w:val="24"/>
          <w:szCs w:val="24"/>
        </w:rPr>
        <w:pict>
          <v:shape id="_x0000_s2509" type="#_x0000_t32" style="position:absolute;margin-left:245.95pt;margin-top:89.45pt;width:0;height:162.15pt;z-index:251814912" o:connectortype="straight" strokecolor="#0070c0" strokeweight="2pt">
            <v:stroke endarrow="block"/>
          </v:shape>
        </w:pict>
      </w:r>
      <w:r w:rsidRPr="009F7CC2">
        <w:rPr>
          <w:rFonts w:ascii="Arial" w:hAnsi="Arial" w:cs="Arial"/>
          <w:b/>
          <w:noProof/>
          <w:color w:val="FFFF00"/>
          <w:sz w:val="24"/>
          <w:szCs w:val="24"/>
        </w:rPr>
        <w:pict>
          <v:shape id="_x0000_s2508" type="#_x0000_t32" style="position:absolute;margin-left:245.95pt;margin-top:88.8pt;width:28.8pt;height:.65pt;flip:x;z-index:251813888" o:connectortype="straight" strokecolor="#0070c0" strokeweight="2pt">
            <v:stroke endarrow="block"/>
          </v:shape>
        </w:pict>
      </w:r>
      <w:r w:rsidRPr="009F7CC2">
        <w:rPr>
          <w:rFonts w:ascii="Arial" w:hAnsi="Arial" w:cs="Arial"/>
          <w:b/>
          <w:noProof/>
          <w:color w:val="FFFF00"/>
          <w:sz w:val="24"/>
          <w:szCs w:val="24"/>
        </w:rPr>
        <w:pict>
          <v:shape id="_x0000_s2505" type="#_x0000_t32" style="position:absolute;margin-left:335.5pt;margin-top:406.05pt;width:4.35pt;height:0;flip:x;z-index:251810816" o:connectortype="straight" strokecolor="#ffc000" strokeweight="2pt">
            <v:stroke endarrow="block"/>
          </v:shape>
        </w:pict>
      </w:r>
      <w:r w:rsidRPr="009F7CC2">
        <w:rPr>
          <w:rFonts w:ascii="Arial" w:hAnsi="Arial" w:cs="Arial"/>
          <w:b/>
          <w:noProof/>
          <w:color w:val="FFFF00"/>
          <w:sz w:val="24"/>
          <w:szCs w:val="24"/>
        </w:rPr>
        <w:pict>
          <v:shape id="_x0000_s2491" type="#_x0000_t32" style="position:absolute;margin-left:241.55pt;margin-top:247.2pt;width:77.05pt;height:8.15pt;flip:y;z-index:251801600" o:connectortype="straight" strokecolor="#ffc000" strokeweight="1pt">
            <v:stroke endarrow="block"/>
            <v:shadow type="perspective" color="#974706 [1609]" opacity=".5" offset="1pt" offset2="-1pt"/>
          </v:shape>
        </w:pict>
      </w:r>
      <w:r w:rsidRPr="009F7CC2">
        <w:rPr>
          <w:rFonts w:ascii="Arial" w:hAnsi="Arial" w:cs="Arial"/>
          <w:b/>
          <w:noProof/>
          <w:color w:val="FFFF00"/>
          <w:sz w:val="24"/>
          <w:szCs w:val="24"/>
        </w:rPr>
        <w:pict>
          <v:shape id="_x0000_s2490" type="#_x0000_t32" style="position:absolute;margin-left:241.55pt;margin-top:107.8pt;width:0;height:147.55pt;z-index:251800576" o:connectortype="straight" strokecolor="#ffc000" strokeweight="1pt">
            <v:stroke endarrow="block"/>
          </v:shape>
        </w:pict>
      </w:r>
      <w:r w:rsidRPr="009F7CC2">
        <w:rPr>
          <w:rFonts w:ascii="Arial" w:hAnsi="Arial" w:cs="Arial"/>
          <w:b/>
          <w:noProof/>
          <w:color w:val="FFFF00"/>
          <w:sz w:val="24"/>
          <w:szCs w:val="24"/>
        </w:rPr>
        <w:pict>
          <v:shape id="_x0000_s2489" type="#_x0000_t32" style="position:absolute;margin-left:241.55pt;margin-top:107.8pt;width:28.8pt;height:0;flip:x;z-index:251799552" o:connectortype="straight" strokecolor="#ffc000" strokeweight="1pt">
            <v:stroke endarrow="block"/>
          </v:shape>
        </w:pict>
      </w:r>
      <w:r w:rsidR="007E2691">
        <w:rPr>
          <w:rFonts w:ascii="Arial" w:hAnsi="Arial" w:cs="Arial"/>
          <w:b/>
          <w:noProof/>
          <w:sz w:val="24"/>
          <w:szCs w:val="24"/>
        </w:rPr>
        <w:drawing>
          <wp:inline distT="0" distB="0" distL="0" distR="0">
            <wp:extent cx="6522993" cy="4740275"/>
            <wp:effectExtent l="0" t="895350" r="0" b="898525"/>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rot="16200000">
                      <a:off x="0" y="0"/>
                      <a:ext cx="6538294" cy="4751394"/>
                    </a:xfrm>
                    <a:prstGeom prst="rect">
                      <a:avLst/>
                    </a:prstGeom>
                    <a:noFill/>
                    <a:ln w="9525">
                      <a:noFill/>
                      <a:miter lim="800000"/>
                      <a:headEnd/>
                      <a:tailEnd/>
                    </a:ln>
                  </pic:spPr>
                </pic:pic>
              </a:graphicData>
            </a:graphic>
          </wp:inline>
        </w:drawing>
      </w:r>
    </w:p>
    <w:p w:rsidR="007E2691" w:rsidRDefault="007E2691" w:rsidP="006A3A52">
      <w:pPr>
        <w:rPr>
          <w:rFonts w:ascii="Arial" w:hAnsi="Arial" w:cs="Arial"/>
          <w:b/>
          <w:sz w:val="24"/>
          <w:szCs w:val="24"/>
        </w:rPr>
      </w:pPr>
    </w:p>
    <w:p w:rsidR="00101F9E" w:rsidRPr="000503BB" w:rsidRDefault="006A3A52" w:rsidP="000503BB">
      <w:pPr>
        <w:rPr>
          <w:rFonts w:ascii="Arial" w:hAnsi="Arial" w:cs="Arial"/>
          <w:b/>
          <w:sz w:val="24"/>
          <w:szCs w:val="24"/>
        </w:rPr>
      </w:pPr>
      <w:r>
        <w:rPr>
          <w:rFonts w:ascii="Arial" w:hAnsi="Arial" w:cs="Arial"/>
          <w:b/>
          <w:sz w:val="24"/>
          <w:szCs w:val="24"/>
        </w:rPr>
        <w:t>7</w:t>
      </w:r>
      <w:r w:rsidR="00101F9E" w:rsidRPr="000503BB">
        <w:rPr>
          <w:rFonts w:ascii="Arial" w:hAnsi="Arial" w:cs="Arial"/>
          <w:b/>
          <w:sz w:val="24"/>
          <w:szCs w:val="24"/>
        </w:rPr>
        <w:t>)</w:t>
      </w:r>
      <w:r w:rsidR="00101F9E" w:rsidRPr="000503BB">
        <w:rPr>
          <w:rFonts w:ascii="Arial" w:hAnsi="Arial" w:cs="Arial"/>
          <w:b/>
          <w:sz w:val="24"/>
          <w:szCs w:val="24"/>
        </w:rPr>
        <w:tab/>
        <w:t xml:space="preserve">Pokyny pro regulaci, měření, ovládání samočinně pracujících </w:t>
      </w:r>
    </w:p>
    <w:p w:rsidR="00101F9E" w:rsidRPr="000503BB" w:rsidRDefault="00101F9E" w:rsidP="009117A2">
      <w:pPr>
        <w:spacing w:after="120"/>
        <w:rPr>
          <w:rFonts w:ascii="Arial" w:hAnsi="Arial" w:cs="Arial"/>
          <w:b/>
          <w:sz w:val="24"/>
          <w:szCs w:val="24"/>
        </w:rPr>
      </w:pPr>
      <w:r w:rsidRPr="000503BB">
        <w:rPr>
          <w:rFonts w:ascii="Arial" w:hAnsi="Arial" w:cs="Arial"/>
          <w:b/>
          <w:sz w:val="24"/>
          <w:szCs w:val="24"/>
        </w:rPr>
        <w:tab/>
        <w:t>elementů, zabezpečovacích zařízení, apod.</w:t>
      </w:r>
    </w:p>
    <w:p w:rsidR="00101F9E" w:rsidRPr="000503BB" w:rsidRDefault="004A4560" w:rsidP="009117A2">
      <w:pPr>
        <w:jc w:val="both"/>
        <w:rPr>
          <w:rFonts w:ascii="Arial" w:hAnsi="Arial" w:cs="Arial"/>
          <w:sz w:val="24"/>
          <w:szCs w:val="24"/>
        </w:rPr>
      </w:pPr>
      <w:r>
        <w:rPr>
          <w:rFonts w:ascii="Arial" w:hAnsi="Arial" w:cs="Arial"/>
          <w:sz w:val="24"/>
          <w:szCs w:val="24"/>
        </w:rPr>
        <w:t>Rozvody medicinálních plynů jsou</w:t>
      </w:r>
      <w:r w:rsidR="00101F9E" w:rsidRPr="000503BB">
        <w:rPr>
          <w:rFonts w:ascii="Arial" w:hAnsi="Arial" w:cs="Arial"/>
          <w:sz w:val="24"/>
          <w:szCs w:val="24"/>
        </w:rPr>
        <w:t xml:space="preserve"> stálým dohledem provozní </w:t>
      </w:r>
      <w:r w:rsidR="00CE4A54">
        <w:rPr>
          <w:rFonts w:ascii="Arial" w:hAnsi="Arial" w:cs="Arial"/>
          <w:sz w:val="24"/>
          <w:szCs w:val="24"/>
        </w:rPr>
        <w:t xml:space="preserve">signalizace </w:t>
      </w:r>
      <w:r w:rsidR="00101F9E" w:rsidRPr="000503BB">
        <w:rPr>
          <w:rFonts w:ascii="Arial" w:hAnsi="Arial" w:cs="Arial"/>
          <w:sz w:val="24"/>
          <w:szCs w:val="24"/>
        </w:rPr>
        <w:t xml:space="preserve">varující personál při </w:t>
      </w:r>
      <w:r w:rsidR="00AD0C8D">
        <w:rPr>
          <w:rFonts w:ascii="Arial" w:hAnsi="Arial" w:cs="Arial"/>
          <w:sz w:val="24"/>
          <w:szCs w:val="24"/>
        </w:rPr>
        <w:t>od</w:t>
      </w:r>
      <w:r w:rsidR="00101F9E" w:rsidRPr="000503BB">
        <w:rPr>
          <w:rFonts w:ascii="Arial" w:hAnsi="Arial" w:cs="Arial"/>
          <w:sz w:val="24"/>
          <w:szCs w:val="24"/>
        </w:rPr>
        <w:t xml:space="preserve">chýlení provozního přetlaku </w:t>
      </w:r>
      <w:r w:rsidR="00F934F4">
        <w:rPr>
          <w:rFonts w:ascii="Arial" w:hAnsi="Arial" w:cs="Arial"/>
          <w:sz w:val="24"/>
          <w:szCs w:val="24"/>
        </w:rPr>
        <w:t xml:space="preserve">stlačeného </w:t>
      </w:r>
      <w:r w:rsidR="000E1FC2">
        <w:rPr>
          <w:rFonts w:ascii="Arial" w:hAnsi="Arial" w:cs="Arial"/>
          <w:sz w:val="24"/>
          <w:szCs w:val="24"/>
        </w:rPr>
        <w:t>vzduchu, vakua</w:t>
      </w:r>
      <w:r w:rsidR="000E1FC2" w:rsidRPr="000503BB">
        <w:rPr>
          <w:rFonts w:ascii="Arial" w:hAnsi="Arial" w:cs="Arial"/>
          <w:sz w:val="24"/>
          <w:szCs w:val="24"/>
        </w:rPr>
        <w:t xml:space="preserve">, </w:t>
      </w:r>
      <w:r w:rsidR="00101F9E" w:rsidRPr="000503BB">
        <w:rPr>
          <w:rFonts w:ascii="Arial" w:hAnsi="Arial" w:cs="Arial"/>
          <w:sz w:val="24"/>
          <w:szCs w:val="24"/>
        </w:rPr>
        <w:t>v rozvodech z nastaveného rozmezí.</w:t>
      </w:r>
    </w:p>
    <w:p w:rsidR="00BF6521" w:rsidRPr="000503BB" w:rsidRDefault="00BF6521" w:rsidP="000503BB">
      <w:pPr>
        <w:rPr>
          <w:rFonts w:ascii="Arial" w:hAnsi="Arial" w:cs="Arial"/>
          <w:sz w:val="24"/>
          <w:szCs w:val="24"/>
        </w:rPr>
      </w:pPr>
    </w:p>
    <w:p w:rsidR="00101F9E" w:rsidRPr="009117A2" w:rsidRDefault="006A3A52" w:rsidP="009117A2">
      <w:pPr>
        <w:spacing w:before="120" w:after="120"/>
        <w:rPr>
          <w:rFonts w:ascii="Arial" w:hAnsi="Arial" w:cs="Arial"/>
          <w:b/>
          <w:sz w:val="24"/>
          <w:szCs w:val="24"/>
        </w:rPr>
      </w:pPr>
      <w:r>
        <w:rPr>
          <w:rFonts w:ascii="Arial" w:hAnsi="Arial" w:cs="Arial"/>
          <w:b/>
          <w:sz w:val="24"/>
          <w:szCs w:val="24"/>
        </w:rPr>
        <w:t>8</w:t>
      </w:r>
      <w:r w:rsidR="00101F9E" w:rsidRPr="000503BB">
        <w:rPr>
          <w:rFonts w:ascii="Arial" w:hAnsi="Arial" w:cs="Arial"/>
          <w:b/>
          <w:sz w:val="24"/>
          <w:szCs w:val="24"/>
        </w:rPr>
        <w:t>)</w:t>
      </w:r>
      <w:r w:rsidR="00101F9E" w:rsidRPr="000503BB">
        <w:rPr>
          <w:rFonts w:ascii="Arial" w:hAnsi="Arial" w:cs="Arial"/>
          <w:b/>
          <w:sz w:val="24"/>
          <w:szCs w:val="24"/>
        </w:rPr>
        <w:tab/>
        <w:t>Pokyny pro hledání netěsností</w:t>
      </w:r>
    </w:p>
    <w:p w:rsidR="00526DB7" w:rsidRPr="000503BB" w:rsidRDefault="00526DB7" w:rsidP="00526DB7">
      <w:pPr>
        <w:rPr>
          <w:rFonts w:ascii="Arial" w:hAnsi="Arial" w:cs="Arial"/>
          <w:sz w:val="24"/>
          <w:szCs w:val="24"/>
        </w:rPr>
      </w:pPr>
      <w:r w:rsidRPr="000503BB">
        <w:rPr>
          <w:rFonts w:ascii="Arial" w:hAnsi="Arial" w:cs="Arial"/>
          <w:sz w:val="24"/>
          <w:szCs w:val="24"/>
        </w:rPr>
        <w:t>Netěsnosti zjišťuje</w:t>
      </w:r>
      <w:r>
        <w:rPr>
          <w:rFonts w:ascii="Arial" w:hAnsi="Arial" w:cs="Arial"/>
          <w:sz w:val="24"/>
          <w:szCs w:val="24"/>
        </w:rPr>
        <w:t xml:space="preserve"> </w:t>
      </w:r>
      <w:r w:rsidRPr="000503BB">
        <w:rPr>
          <w:rFonts w:ascii="Arial" w:hAnsi="Arial" w:cs="Arial"/>
          <w:sz w:val="24"/>
          <w:szCs w:val="24"/>
        </w:rPr>
        <w:t>obsluha stanice v rámci pravidelných kon</w:t>
      </w:r>
      <w:r w:rsidRPr="000503BB">
        <w:rPr>
          <w:rFonts w:ascii="Arial" w:hAnsi="Arial" w:cs="Arial"/>
          <w:sz w:val="24"/>
          <w:szCs w:val="24"/>
        </w:rPr>
        <w:softHyphen/>
        <w:t>trol rozvodů nebo ihned po příznacích úniku</w:t>
      </w:r>
      <w:r>
        <w:rPr>
          <w:rFonts w:ascii="Arial" w:hAnsi="Arial" w:cs="Arial"/>
          <w:sz w:val="24"/>
          <w:szCs w:val="24"/>
        </w:rPr>
        <w:t xml:space="preserve"> </w:t>
      </w:r>
      <w:r w:rsidRPr="000503BB">
        <w:rPr>
          <w:rFonts w:ascii="Arial" w:hAnsi="Arial" w:cs="Arial"/>
          <w:sz w:val="24"/>
          <w:szCs w:val="24"/>
        </w:rPr>
        <w:t>zjištěných lidskými smysly.</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K vyhledávání netěsností se doporučuje použít </w:t>
      </w:r>
      <w:proofErr w:type="spellStart"/>
      <w:r w:rsidRPr="000503BB">
        <w:rPr>
          <w:rFonts w:ascii="Arial" w:hAnsi="Arial" w:cs="Arial"/>
          <w:sz w:val="24"/>
          <w:szCs w:val="24"/>
        </w:rPr>
        <w:t>pěnotvorných</w:t>
      </w:r>
      <w:proofErr w:type="spellEnd"/>
      <w:r w:rsidRPr="000503BB">
        <w:rPr>
          <w:rFonts w:ascii="Arial" w:hAnsi="Arial" w:cs="Arial"/>
          <w:sz w:val="24"/>
          <w:szCs w:val="24"/>
        </w:rPr>
        <w:t xml:space="preserve"> rozto</w:t>
      </w:r>
      <w:r w:rsidRPr="000503BB">
        <w:rPr>
          <w:rFonts w:ascii="Arial" w:hAnsi="Arial" w:cs="Arial"/>
          <w:sz w:val="24"/>
          <w:szCs w:val="24"/>
        </w:rPr>
        <w:softHyphen/>
        <w:t>ků nanášením na podezřelá nebo kontrolovaná místa rozvodů. V případě zjištění netěsnosti je nutné příslušný spoj dotáhnout nebo přetěsnit s ohledem na možnosti odstávky.</w:t>
      </w:r>
    </w:p>
    <w:p w:rsidR="00526DB7" w:rsidRDefault="00526DB7" w:rsidP="00526DB7">
      <w:pPr>
        <w:jc w:val="both"/>
        <w:rPr>
          <w:rFonts w:ascii="Arial" w:hAnsi="Arial" w:cs="Arial"/>
          <w:sz w:val="24"/>
          <w:szCs w:val="24"/>
        </w:rPr>
      </w:pPr>
      <w:r w:rsidRPr="000503BB">
        <w:rPr>
          <w:rFonts w:ascii="Arial" w:hAnsi="Arial" w:cs="Arial"/>
          <w:sz w:val="24"/>
          <w:szCs w:val="24"/>
        </w:rPr>
        <w:t>O provedeném zjišťování netěsností se provede záznam do provozní</w:t>
      </w:r>
      <w:r w:rsidRPr="000503BB">
        <w:rPr>
          <w:rFonts w:ascii="Arial" w:hAnsi="Arial" w:cs="Arial"/>
          <w:sz w:val="24"/>
          <w:szCs w:val="24"/>
        </w:rPr>
        <w:softHyphen/>
        <w:t>ho deníku kompresorové stanice. Zápis musí obsahovat jméno a příjmení pracovníka, který kontrolu provedl, zjištěné netěsnosti a způsob jejich odstranění a datum a podpis kontrolujícího pracovníka.</w:t>
      </w:r>
    </w:p>
    <w:p w:rsidR="00101F9E" w:rsidRPr="000503BB" w:rsidRDefault="00101F9E" w:rsidP="000503BB">
      <w:pPr>
        <w:rPr>
          <w:rFonts w:ascii="Arial" w:hAnsi="Arial" w:cs="Arial"/>
          <w:sz w:val="24"/>
          <w:szCs w:val="24"/>
        </w:rPr>
      </w:pPr>
    </w:p>
    <w:p w:rsidR="00101F9E" w:rsidRPr="000503BB" w:rsidRDefault="006A3A52" w:rsidP="009117A2">
      <w:pPr>
        <w:spacing w:before="120" w:after="120"/>
        <w:rPr>
          <w:rFonts w:ascii="Arial" w:hAnsi="Arial" w:cs="Arial"/>
          <w:b/>
          <w:sz w:val="24"/>
          <w:szCs w:val="24"/>
        </w:rPr>
      </w:pPr>
      <w:r>
        <w:rPr>
          <w:rFonts w:ascii="Arial" w:hAnsi="Arial" w:cs="Arial"/>
          <w:b/>
          <w:sz w:val="24"/>
          <w:szCs w:val="24"/>
        </w:rPr>
        <w:t>9</w:t>
      </w:r>
      <w:r w:rsidR="00101F9E" w:rsidRPr="000503BB">
        <w:rPr>
          <w:rFonts w:ascii="Arial" w:hAnsi="Arial" w:cs="Arial"/>
          <w:b/>
          <w:sz w:val="24"/>
          <w:szCs w:val="24"/>
        </w:rPr>
        <w:t>)</w:t>
      </w:r>
      <w:r w:rsidR="00101F9E" w:rsidRPr="000503BB">
        <w:rPr>
          <w:rFonts w:ascii="Arial" w:hAnsi="Arial" w:cs="Arial"/>
          <w:b/>
          <w:sz w:val="24"/>
          <w:szCs w:val="24"/>
        </w:rPr>
        <w:tab/>
        <w:t>Pokyny pro uvádění do provozu a způsob obsluhy</w:t>
      </w:r>
    </w:p>
    <w:p w:rsidR="00526DB7" w:rsidRPr="000503BB" w:rsidRDefault="00526DB7" w:rsidP="009117A2">
      <w:pPr>
        <w:jc w:val="both"/>
        <w:rPr>
          <w:rFonts w:ascii="Arial" w:hAnsi="Arial" w:cs="Arial"/>
          <w:sz w:val="24"/>
          <w:szCs w:val="24"/>
        </w:rPr>
      </w:pPr>
      <w:r w:rsidRPr="000503BB">
        <w:rPr>
          <w:rFonts w:ascii="Arial" w:hAnsi="Arial" w:cs="Arial"/>
          <w:sz w:val="24"/>
          <w:szCs w:val="24"/>
        </w:rPr>
        <w:t>O</w:t>
      </w:r>
      <w:r>
        <w:rPr>
          <w:rFonts w:ascii="Arial" w:hAnsi="Arial" w:cs="Arial"/>
          <w:sz w:val="24"/>
          <w:szCs w:val="24"/>
        </w:rPr>
        <w:t xml:space="preserve">bsluhu smí provádět pouze osoba </w:t>
      </w:r>
      <w:r w:rsidRPr="000503BB">
        <w:rPr>
          <w:rFonts w:ascii="Arial" w:hAnsi="Arial" w:cs="Arial"/>
          <w:sz w:val="24"/>
          <w:szCs w:val="24"/>
        </w:rPr>
        <w:t xml:space="preserve">starší </w:t>
      </w:r>
      <w:proofErr w:type="gramStart"/>
      <w:r w:rsidRPr="000503BB">
        <w:rPr>
          <w:rFonts w:ascii="Arial" w:hAnsi="Arial" w:cs="Arial"/>
          <w:sz w:val="24"/>
          <w:szCs w:val="24"/>
        </w:rPr>
        <w:t>18ti</w:t>
      </w:r>
      <w:proofErr w:type="gramEnd"/>
      <w:r w:rsidRPr="000503BB">
        <w:rPr>
          <w:rFonts w:ascii="Arial" w:hAnsi="Arial" w:cs="Arial"/>
          <w:sz w:val="24"/>
          <w:szCs w:val="24"/>
        </w:rPr>
        <w:t xml:space="preserve"> let, řádně poučená a seznámená s funkcí jednotlivé výstroje kompresorové stanice a pověřená osobou zodpovědnou za vyhrazená technická zařízení </w:t>
      </w:r>
      <w:r>
        <w:rPr>
          <w:rFonts w:ascii="Arial" w:hAnsi="Arial" w:cs="Arial"/>
          <w:sz w:val="24"/>
          <w:szCs w:val="24"/>
        </w:rPr>
        <w:t>Fakultní nemocnice Olomouc</w:t>
      </w:r>
      <w:r w:rsidRPr="000503BB">
        <w:rPr>
          <w:rFonts w:ascii="Arial" w:hAnsi="Arial" w:cs="Arial"/>
          <w:sz w:val="24"/>
          <w:szCs w:val="24"/>
        </w:rPr>
        <w:t>.</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Zařízení (nově instalované nebo odstavené z provozu déle jak 6 měsíců) může být uvedeno do provozu pouze po kontrole a zkouškách zařízení dle ČSN EN </w:t>
      </w:r>
      <w:r>
        <w:rPr>
          <w:rFonts w:ascii="Arial" w:hAnsi="Arial" w:cs="Arial"/>
          <w:sz w:val="24"/>
          <w:szCs w:val="24"/>
        </w:rPr>
        <w:t>7396-1</w:t>
      </w:r>
      <w:r w:rsidRPr="000503BB">
        <w:rPr>
          <w:rFonts w:ascii="Arial" w:hAnsi="Arial" w:cs="Arial"/>
          <w:sz w:val="24"/>
          <w:szCs w:val="24"/>
        </w:rPr>
        <w:t xml:space="preserve"> na základě revizní zprávy dle vyhlášky č.</w:t>
      </w:r>
      <w:r>
        <w:rPr>
          <w:rFonts w:ascii="Arial" w:hAnsi="Arial" w:cs="Arial"/>
          <w:sz w:val="24"/>
          <w:szCs w:val="24"/>
        </w:rPr>
        <w:t xml:space="preserve"> </w:t>
      </w:r>
      <w:r w:rsidRPr="000503BB">
        <w:rPr>
          <w:rFonts w:ascii="Arial" w:hAnsi="Arial" w:cs="Arial"/>
          <w:sz w:val="24"/>
          <w:szCs w:val="24"/>
        </w:rPr>
        <w:t>85/1978 sb., po zaškolení obsluhujícího personálu, údržby na novou část a seznámení pracovníků s provozem zařízení.</w:t>
      </w:r>
    </w:p>
    <w:p w:rsidR="00526DB7" w:rsidRPr="000503BB" w:rsidRDefault="00526DB7" w:rsidP="00526DB7">
      <w:pPr>
        <w:jc w:val="both"/>
        <w:rPr>
          <w:rFonts w:ascii="Arial" w:hAnsi="Arial" w:cs="Arial"/>
          <w:sz w:val="24"/>
          <w:szCs w:val="24"/>
        </w:rPr>
      </w:pPr>
      <w:r w:rsidRPr="000503BB">
        <w:rPr>
          <w:rFonts w:ascii="Arial" w:hAnsi="Arial" w:cs="Arial"/>
          <w:sz w:val="24"/>
          <w:szCs w:val="24"/>
        </w:rPr>
        <w:t>Kompresorová stanice je provozována 24 hodin denně s pravidel</w:t>
      </w:r>
      <w:r w:rsidRPr="000503BB">
        <w:rPr>
          <w:rFonts w:ascii="Arial" w:hAnsi="Arial" w:cs="Arial"/>
          <w:sz w:val="24"/>
          <w:szCs w:val="24"/>
        </w:rPr>
        <w:softHyphen/>
        <w:t>nou kontrolou činnosti pracovníky pověřenými její obsluhou; vyžaduje tudíž obsluhu občasnou.</w:t>
      </w:r>
    </w:p>
    <w:p w:rsidR="00526DB7" w:rsidRPr="000503BB" w:rsidRDefault="00526DB7" w:rsidP="00526DB7">
      <w:pPr>
        <w:jc w:val="both"/>
        <w:rPr>
          <w:rFonts w:ascii="Arial" w:hAnsi="Arial" w:cs="Arial"/>
          <w:sz w:val="24"/>
          <w:szCs w:val="24"/>
        </w:rPr>
      </w:pPr>
      <w:r w:rsidRPr="000503BB">
        <w:rPr>
          <w:rFonts w:ascii="Arial" w:hAnsi="Arial" w:cs="Arial"/>
          <w:sz w:val="24"/>
          <w:szCs w:val="24"/>
        </w:rPr>
        <w:t>Uvedení kompresorové stanice do činnosti (po výluce, opravě,…) spo</w:t>
      </w:r>
      <w:r w:rsidRPr="000503BB">
        <w:rPr>
          <w:rFonts w:ascii="Arial" w:hAnsi="Arial" w:cs="Arial"/>
          <w:sz w:val="24"/>
          <w:szCs w:val="24"/>
        </w:rPr>
        <w:softHyphen/>
        <w:t>čívá v postupném najetí trasy od agregátu přes sušičk</w:t>
      </w:r>
      <w:r>
        <w:rPr>
          <w:rFonts w:ascii="Arial" w:hAnsi="Arial" w:cs="Arial"/>
          <w:sz w:val="24"/>
          <w:szCs w:val="24"/>
        </w:rPr>
        <w:t>y</w:t>
      </w:r>
      <w:r w:rsidRPr="000503BB">
        <w:rPr>
          <w:rFonts w:ascii="Arial" w:hAnsi="Arial" w:cs="Arial"/>
          <w:sz w:val="24"/>
          <w:szCs w:val="24"/>
        </w:rPr>
        <w:t xml:space="preserve"> d</w:t>
      </w:r>
      <w:r>
        <w:rPr>
          <w:rFonts w:ascii="Arial" w:hAnsi="Arial" w:cs="Arial"/>
          <w:sz w:val="24"/>
          <w:szCs w:val="24"/>
        </w:rPr>
        <w:t>o redukčního panelu a dál do</w:t>
      </w:r>
      <w:r w:rsidRPr="000503BB">
        <w:rPr>
          <w:rFonts w:ascii="Arial" w:hAnsi="Arial" w:cs="Arial"/>
          <w:sz w:val="24"/>
          <w:szCs w:val="24"/>
        </w:rPr>
        <w:t xml:space="preserve"> rozvodů SV. Uvádění do provozu jednotlivých prvků trasy musí být prováděno v souladu s návody od výrobců. Před spuštěním kompresoru musí být otevřen jeho výstupní ventil a ventil do vzdušníku - zásobníku SV.</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Při manipulaci s tlakovými lahvemi je nutné dodržovat zásady ČSN 07 8304, ČSN 05 0610, ČSN </w:t>
      </w:r>
      <w:smartTag w:uri="urn:schemas-microsoft-com:office:smarttags" w:element="metricconverter">
        <w:smartTagPr>
          <w:attr w:name="ProductID" w:val="386461 a"/>
        </w:smartTagPr>
        <w:r w:rsidRPr="000503BB">
          <w:rPr>
            <w:rFonts w:ascii="Arial" w:hAnsi="Arial" w:cs="Arial"/>
            <w:sz w:val="24"/>
            <w:szCs w:val="24"/>
          </w:rPr>
          <w:t>386461 a</w:t>
        </w:r>
      </w:smartTag>
      <w:r w:rsidRPr="000503BB">
        <w:rPr>
          <w:rFonts w:ascii="Arial" w:hAnsi="Arial" w:cs="Arial"/>
          <w:sz w:val="24"/>
          <w:szCs w:val="24"/>
        </w:rPr>
        <w:t xml:space="preserve"> ČSN 386479.</w:t>
      </w:r>
    </w:p>
    <w:p w:rsidR="00F2645A" w:rsidRDefault="00F2645A" w:rsidP="000503BB">
      <w:pPr>
        <w:rPr>
          <w:rFonts w:ascii="Arial" w:hAnsi="Arial" w:cs="Arial"/>
          <w:b/>
          <w:sz w:val="24"/>
          <w:szCs w:val="24"/>
        </w:rPr>
      </w:pPr>
    </w:p>
    <w:p w:rsidR="00101F9E" w:rsidRPr="000503BB" w:rsidRDefault="006A3A52" w:rsidP="009117A2">
      <w:pPr>
        <w:spacing w:before="120" w:after="120"/>
        <w:rPr>
          <w:rFonts w:ascii="Arial" w:hAnsi="Arial" w:cs="Arial"/>
          <w:b/>
          <w:sz w:val="24"/>
          <w:szCs w:val="24"/>
        </w:rPr>
      </w:pPr>
      <w:r>
        <w:rPr>
          <w:rFonts w:ascii="Arial" w:hAnsi="Arial" w:cs="Arial"/>
          <w:b/>
          <w:sz w:val="24"/>
          <w:szCs w:val="24"/>
        </w:rPr>
        <w:t>10</w:t>
      </w:r>
      <w:r w:rsidR="00101F9E" w:rsidRPr="000503BB">
        <w:rPr>
          <w:rFonts w:ascii="Arial" w:hAnsi="Arial" w:cs="Arial"/>
          <w:b/>
          <w:sz w:val="24"/>
          <w:szCs w:val="24"/>
        </w:rPr>
        <w:t>)</w:t>
      </w:r>
      <w:r w:rsidR="00101F9E" w:rsidRPr="000503BB">
        <w:rPr>
          <w:rFonts w:ascii="Arial" w:hAnsi="Arial" w:cs="Arial"/>
          <w:b/>
          <w:sz w:val="24"/>
          <w:szCs w:val="24"/>
        </w:rPr>
        <w:tab/>
        <w:t>Pokyny pro provoz</w:t>
      </w:r>
    </w:p>
    <w:p w:rsidR="00101F9E" w:rsidRPr="009117A2" w:rsidRDefault="00101F9E" w:rsidP="000503BB">
      <w:pPr>
        <w:rPr>
          <w:rFonts w:ascii="Arial" w:hAnsi="Arial" w:cs="Arial"/>
          <w:b/>
          <w:i/>
          <w:sz w:val="24"/>
          <w:szCs w:val="24"/>
        </w:rPr>
      </w:pPr>
      <w:r w:rsidRPr="009117A2">
        <w:rPr>
          <w:rFonts w:ascii="Arial" w:hAnsi="Arial" w:cs="Arial"/>
          <w:b/>
          <w:i/>
          <w:sz w:val="24"/>
          <w:szCs w:val="24"/>
        </w:rPr>
        <w:t xml:space="preserve">Bezpečnostní zásady pro </w:t>
      </w:r>
      <w:r w:rsidR="000E1FC2" w:rsidRPr="009117A2">
        <w:rPr>
          <w:rFonts w:ascii="Arial" w:hAnsi="Arial" w:cs="Arial"/>
          <w:b/>
          <w:i/>
          <w:sz w:val="24"/>
          <w:szCs w:val="24"/>
        </w:rPr>
        <w:t>provoz:</w:t>
      </w:r>
    </w:p>
    <w:p w:rsidR="00101F9E" w:rsidRPr="000503BB" w:rsidRDefault="00101F9E" w:rsidP="00FA2BD9">
      <w:pPr>
        <w:jc w:val="both"/>
        <w:rPr>
          <w:rFonts w:ascii="Arial" w:hAnsi="Arial" w:cs="Arial"/>
          <w:sz w:val="24"/>
          <w:szCs w:val="24"/>
        </w:rPr>
      </w:pPr>
      <w:r w:rsidRPr="000503BB">
        <w:rPr>
          <w:rFonts w:ascii="Arial" w:hAnsi="Arial" w:cs="Arial"/>
          <w:sz w:val="24"/>
          <w:szCs w:val="24"/>
        </w:rPr>
        <w:t>Sledovat chod a správnou funkci stanice, jednotlivých částí a včas zajišťovat opravy oprávněnými osobami. Nepřipustit žádné netěsnosti.</w:t>
      </w:r>
    </w:p>
    <w:p w:rsidR="00101F9E" w:rsidRPr="000503BB" w:rsidRDefault="00101F9E" w:rsidP="00FA2BD9">
      <w:pPr>
        <w:jc w:val="both"/>
        <w:rPr>
          <w:rFonts w:ascii="Arial" w:hAnsi="Arial" w:cs="Arial"/>
          <w:sz w:val="24"/>
          <w:szCs w:val="24"/>
        </w:rPr>
      </w:pPr>
      <w:r w:rsidRPr="000503BB">
        <w:rPr>
          <w:rFonts w:ascii="Arial" w:hAnsi="Arial" w:cs="Arial"/>
          <w:sz w:val="24"/>
          <w:szCs w:val="24"/>
        </w:rPr>
        <w:t>Všechny ventily uzavírat a otevírat velmi zvolna; při pootevření počkat až se vyrovnají tlaky a potom ventil otevřít naplno.</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Volit správné a bezpečné postavení u rozvodu a jeho částí, </w:t>
      </w:r>
      <w:r w:rsidR="000E1FC2" w:rsidRPr="000503BB">
        <w:rPr>
          <w:rFonts w:ascii="Arial" w:hAnsi="Arial" w:cs="Arial"/>
          <w:sz w:val="24"/>
          <w:szCs w:val="24"/>
        </w:rPr>
        <w:t>aby v případě</w:t>
      </w:r>
      <w:r w:rsidRPr="000503BB">
        <w:rPr>
          <w:rFonts w:ascii="Arial" w:hAnsi="Arial" w:cs="Arial"/>
          <w:sz w:val="24"/>
          <w:szCs w:val="24"/>
        </w:rPr>
        <w:t xml:space="preserve"> havárie nedošlo ke zranění.</w:t>
      </w:r>
    </w:p>
    <w:p w:rsidR="00101F9E" w:rsidRPr="000503BB" w:rsidRDefault="00101F9E" w:rsidP="00FA2BD9">
      <w:pPr>
        <w:jc w:val="both"/>
        <w:rPr>
          <w:rFonts w:ascii="Arial" w:hAnsi="Arial" w:cs="Arial"/>
          <w:sz w:val="24"/>
          <w:szCs w:val="24"/>
        </w:rPr>
      </w:pPr>
      <w:r w:rsidRPr="000503BB">
        <w:rPr>
          <w:rFonts w:ascii="Arial" w:hAnsi="Arial" w:cs="Arial"/>
          <w:sz w:val="24"/>
          <w:szCs w:val="24"/>
        </w:rPr>
        <w:lastRenderedPageBreak/>
        <w:t>Na rozvodech nesmějí být prováděny jakékoliv neodborné zásahy. Musí být dbáno pokynů a doporučení dodavatele zdrojových stanic, rozvodů i jednotlivých doplňků. Musí být zabráněno tomu, aby s rozvody manipulovali neoprávněné osoby. V místech, kde je rozvod uložen pod omítkou, nesmějí být prováděny zásahy, při kterých by vzniklo nebezpečí jejich poškození.</w:t>
      </w:r>
    </w:p>
    <w:p w:rsidR="00101F9E" w:rsidRPr="000503BB" w:rsidRDefault="00101F9E" w:rsidP="00FA2BD9">
      <w:pPr>
        <w:jc w:val="both"/>
        <w:rPr>
          <w:rFonts w:ascii="Arial" w:hAnsi="Arial" w:cs="Arial"/>
          <w:sz w:val="24"/>
          <w:szCs w:val="24"/>
        </w:rPr>
      </w:pPr>
      <w:r w:rsidRPr="000503BB">
        <w:rPr>
          <w:rFonts w:ascii="Arial" w:hAnsi="Arial" w:cs="Arial"/>
          <w:sz w:val="24"/>
          <w:szCs w:val="24"/>
        </w:rPr>
        <w:t>Vést provozní deník stanice, kam zaznamenávat přehledně zejména kontroly zařízení, opravy, výměny dílů apod.</w:t>
      </w:r>
    </w:p>
    <w:p w:rsidR="00101F9E" w:rsidRPr="000503BB" w:rsidRDefault="00101F9E" w:rsidP="00FA2BD9">
      <w:pPr>
        <w:jc w:val="both"/>
        <w:rPr>
          <w:rFonts w:ascii="Arial" w:hAnsi="Arial" w:cs="Arial"/>
          <w:sz w:val="24"/>
          <w:szCs w:val="24"/>
        </w:rPr>
      </w:pPr>
      <w:r w:rsidRPr="000503BB">
        <w:rPr>
          <w:rFonts w:ascii="Arial" w:hAnsi="Arial" w:cs="Arial"/>
          <w:sz w:val="24"/>
          <w:szCs w:val="24"/>
        </w:rPr>
        <w:t>Ve stanici udržovat pořádek a čistotu; nepřipustit odkládání materiálu ani předmětů s provozem nesouvisejících.</w:t>
      </w:r>
    </w:p>
    <w:p w:rsidR="00101F9E" w:rsidRPr="000503BB" w:rsidRDefault="00101F9E" w:rsidP="00FA2BD9">
      <w:pPr>
        <w:jc w:val="both"/>
        <w:rPr>
          <w:rFonts w:ascii="Arial" w:hAnsi="Arial" w:cs="Arial"/>
          <w:sz w:val="24"/>
          <w:szCs w:val="24"/>
        </w:rPr>
      </w:pPr>
      <w:r w:rsidRPr="000503BB">
        <w:rPr>
          <w:rFonts w:ascii="Arial" w:hAnsi="Arial" w:cs="Arial"/>
          <w:sz w:val="24"/>
          <w:szCs w:val="24"/>
        </w:rPr>
        <w:t xml:space="preserve">Každý nebezpečný nebo nenormální stav zařízení musí být personálem </w:t>
      </w:r>
      <w:r w:rsidR="00F57007" w:rsidRPr="000503BB">
        <w:rPr>
          <w:rFonts w:ascii="Arial" w:hAnsi="Arial" w:cs="Arial"/>
          <w:sz w:val="24"/>
          <w:szCs w:val="24"/>
        </w:rPr>
        <w:t>nemocnice</w:t>
      </w:r>
      <w:r w:rsidRPr="000503BB">
        <w:rPr>
          <w:rFonts w:ascii="Arial" w:hAnsi="Arial" w:cs="Arial"/>
          <w:sz w:val="24"/>
          <w:szCs w:val="24"/>
        </w:rPr>
        <w:t xml:space="preserve"> ihned oznámen pracovníkům obsluhy zařízení, eventuelně nadřízeným pracovníkům (vedoucímu provozu).</w:t>
      </w:r>
    </w:p>
    <w:p w:rsidR="00AC187A" w:rsidRPr="000503BB" w:rsidRDefault="00AC187A" w:rsidP="000503BB">
      <w:pPr>
        <w:rPr>
          <w:rFonts w:ascii="Arial" w:hAnsi="Arial" w:cs="Arial"/>
          <w:sz w:val="24"/>
          <w:szCs w:val="24"/>
        </w:rPr>
      </w:pPr>
    </w:p>
    <w:p w:rsidR="00101F9E" w:rsidRPr="000503BB" w:rsidRDefault="006A3A52" w:rsidP="009117A2">
      <w:pPr>
        <w:spacing w:before="120" w:after="120"/>
        <w:rPr>
          <w:rFonts w:ascii="Arial" w:hAnsi="Arial" w:cs="Arial"/>
          <w:b/>
          <w:sz w:val="24"/>
          <w:szCs w:val="24"/>
        </w:rPr>
      </w:pPr>
      <w:r>
        <w:rPr>
          <w:rFonts w:ascii="Arial" w:hAnsi="Arial" w:cs="Arial"/>
          <w:b/>
          <w:sz w:val="24"/>
          <w:szCs w:val="24"/>
        </w:rPr>
        <w:t>11</w:t>
      </w:r>
      <w:r w:rsidR="00101F9E" w:rsidRPr="000503BB">
        <w:rPr>
          <w:rFonts w:ascii="Arial" w:hAnsi="Arial" w:cs="Arial"/>
          <w:b/>
          <w:sz w:val="24"/>
          <w:szCs w:val="24"/>
        </w:rPr>
        <w:t>)</w:t>
      </w:r>
      <w:r w:rsidR="00101F9E" w:rsidRPr="000503BB">
        <w:rPr>
          <w:rFonts w:ascii="Arial" w:hAnsi="Arial" w:cs="Arial"/>
          <w:b/>
          <w:sz w:val="24"/>
          <w:szCs w:val="24"/>
        </w:rPr>
        <w:tab/>
        <w:t>Pokyny pro odstavení z provozu</w:t>
      </w:r>
    </w:p>
    <w:p w:rsidR="00101F9E" w:rsidRPr="000503BB" w:rsidRDefault="00AC187A" w:rsidP="009117A2">
      <w:pPr>
        <w:jc w:val="both"/>
        <w:rPr>
          <w:rFonts w:ascii="Arial" w:hAnsi="Arial" w:cs="Arial"/>
          <w:sz w:val="24"/>
          <w:szCs w:val="24"/>
        </w:rPr>
      </w:pPr>
      <w:r>
        <w:rPr>
          <w:rFonts w:ascii="Arial" w:hAnsi="Arial" w:cs="Arial"/>
          <w:sz w:val="24"/>
          <w:szCs w:val="24"/>
        </w:rPr>
        <w:t>Zdrojové stanice,</w:t>
      </w:r>
      <w:r w:rsidR="00526DB7">
        <w:rPr>
          <w:rFonts w:ascii="Arial" w:hAnsi="Arial" w:cs="Arial"/>
          <w:sz w:val="24"/>
          <w:szCs w:val="24"/>
        </w:rPr>
        <w:t xml:space="preserve"> </w:t>
      </w:r>
      <w:r>
        <w:rPr>
          <w:rFonts w:ascii="Arial" w:hAnsi="Arial" w:cs="Arial"/>
          <w:sz w:val="24"/>
          <w:szCs w:val="24"/>
        </w:rPr>
        <w:t>podružné redukční skříně</w:t>
      </w:r>
      <w:r w:rsidR="00101F9E" w:rsidRPr="000503BB">
        <w:rPr>
          <w:rFonts w:ascii="Arial" w:hAnsi="Arial" w:cs="Arial"/>
          <w:sz w:val="24"/>
          <w:szCs w:val="24"/>
        </w:rPr>
        <w:t xml:space="preserve"> lze odstavit z provozu </w:t>
      </w:r>
      <w:r>
        <w:rPr>
          <w:rFonts w:ascii="Arial" w:hAnsi="Arial" w:cs="Arial"/>
          <w:sz w:val="24"/>
          <w:szCs w:val="24"/>
        </w:rPr>
        <w:t>uzavřením hlavních uzávěrů plynů.</w:t>
      </w:r>
      <w:r w:rsidR="00526DB7">
        <w:rPr>
          <w:rFonts w:ascii="Arial" w:hAnsi="Arial" w:cs="Arial"/>
          <w:sz w:val="24"/>
          <w:szCs w:val="24"/>
        </w:rPr>
        <w:t xml:space="preserve"> </w:t>
      </w:r>
      <w:r>
        <w:rPr>
          <w:rFonts w:ascii="Arial" w:hAnsi="Arial" w:cs="Arial"/>
          <w:sz w:val="24"/>
          <w:szCs w:val="24"/>
        </w:rPr>
        <w:t xml:space="preserve">Sekční uzávěry jsou </w:t>
      </w:r>
      <w:r w:rsidRPr="00083CFF">
        <w:rPr>
          <w:rFonts w:ascii="Arial" w:hAnsi="Arial" w:cs="Arial"/>
          <w:sz w:val="24"/>
          <w:szCs w:val="24"/>
        </w:rPr>
        <w:t xml:space="preserve">popsány </w:t>
      </w:r>
      <w:r w:rsidR="009117A2" w:rsidRPr="00083CFF">
        <w:rPr>
          <w:rFonts w:ascii="Arial" w:hAnsi="Arial" w:cs="Arial"/>
          <w:sz w:val="24"/>
          <w:szCs w:val="24"/>
        </w:rPr>
        <w:t xml:space="preserve">v </w:t>
      </w:r>
      <w:r w:rsidRPr="00083CFF">
        <w:rPr>
          <w:rFonts w:ascii="Arial" w:hAnsi="Arial" w:cs="Arial"/>
          <w:sz w:val="24"/>
          <w:szCs w:val="24"/>
        </w:rPr>
        <w:t>bodě</w:t>
      </w:r>
      <w:r>
        <w:rPr>
          <w:rFonts w:ascii="Arial" w:hAnsi="Arial" w:cs="Arial"/>
          <w:sz w:val="24"/>
          <w:szCs w:val="24"/>
        </w:rPr>
        <w:t xml:space="preserve"> 3 tohoto provozního řádu. </w:t>
      </w:r>
      <w:r w:rsidR="00101F9E" w:rsidRPr="000503BB">
        <w:rPr>
          <w:rFonts w:ascii="Arial" w:hAnsi="Arial" w:cs="Arial"/>
          <w:sz w:val="24"/>
          <w:szCs w:val="24"/>
        </w:rPr>
        <w:t xml:space="preserve"> </w:t>
      </w:r>
    </w:p>
    <w:p w:rsidR="00F57007" w:rsidRDefault="00F57007" w:rsidP="000503BB">
      <w:pPr>
        <w:rPr>
          <w:rFonts w:ascii="Arial" w:hAnsi="Arial" w:cs="Arial"/>
          <w:sz w:val="24"/>
          <w:szCs w:val="24"/>
        </w:rPr>
      </w:pPr>
    </w:p>
    <w:p w:rsidR="00101F9E" w:rsidRPr="000503BB" w:rsidRDefault="00535607" w:rsidP="009117A2">
      <w:pPr>
        <w:spacing w:before="120" w:after="120"/>
        <w:rPr>
          <w:rFonts w:ascii="Arial" w:hAnsi="Arial" w:cs="Arial"/>
          <w:sz w:val="24"/>
          <w:szCs w:val="24"/>
        </w:rPr>
      </w:pPr>
      <w:r>
        <w:rPr>
          <w:rFonts w:ascii="Arial" w:hAnsi="Arial" w:cs="Arial"/>
          <w:b/>
          <w:sz w:val="24"/>
          <w:szCs w:val="24"/>
        </w:rPr>
        <w:t>1</w:t>
      </w:r>
      <w:r w:rsidR="006A3A52">
        <w:rPr>
          <w:rFonts w:ascii="Arial" w:hAnsi="Arial" w:cs="Arial"/>
          <w:b/>
          <w:sz w:val="24"/>
          <w:szCs w:val="24"/>
        </w:rPr>
        <w:t>2</w:t>
      </w:r>
      <w:r w:rsidR="00101F9E" w:rsidRPr="000503BB">
        <w:rPr>
          <w:rFonts w:ascii="Arial" w:hAnsi="Arial" w:cs="Arial"/>
          <w:b/>
          <w:sz w:val="24"/>
          <w:szCs w:val="24"/>
        </w:rPr>
        <w:t>)</w:t>
      </w:r>
      <w:r w:rsidR="00101F9E" w:rsidRPr="000503BB">
        <w:rPr>
          <w:rFonts w:ascii="Arial" w:hAnsi="Arial" w:cs="Arial"/>
          <w:b/>
          <w:sz w:val="24"/>
          <w:szCs w:val="24"/>
        </w:rPr>
        <w:tab/>
        <w:t>Pokyny pro případ poruchy, havárie a požáru</w:t>
      </w:r>
    </w:p>
    <w:p w:rsidR="00101F9E" w:rsidRPr="000503BB" w:rsidRDefault="00101F9E" w:rsidP="009117A2">
      <w:pPr>
        <w:jc w:val="both"/>
        <w:rPr>
          <w:rFonts w:ascii="Arial" w:hAnsi="Arial" w:cs="Arial"/>
          <w:sz w:val="24"/>
          <w:szCs w:val="24"/>
        </w:rPr>
      </w:pPr>
      <w:r w:rsidRPr="000503BB">
        <w:rPr>
          <w:rFonts w:ascii="Arial" w:hAnsi="Arial" w:cs="Arial"/>
          <w:sz w:val="24"/>
          <w:szCs w:val="24"/>
        </w:rPr>
        <w:t xml:space="preserve">Zdvojení </w:t>
      </w:r>
      <w:r w:rsidR="00F57007" w:rsidRPr="000503BB">
        <w:rPr>
          <w:rFonts w:ascii="Arial" w:hAnsi="Arial" w:cs="Arial"/>
          <w:sz w:val="24"/>
          <w:szCs w:val="24"/>
        </w:rPr>
        <w:t>redukčních ventilů,</w:t>
      </w:r>
      <w:r w:rsidRPr="000503BB">
        <w:rPr>
          <w:rFonts w:ascii="Arial" w:hAnsi="Arial" w:cs="Arial"/>
          <w:sz w:val="24"/>
          <w:szCs w:val="24"/>
        </w:rPr>
        <w:t xml:space="preserve"> filtrů a výstupní redukce umožňuje v případě poruchy jednoho zařízení přepojení na zařízení druhé a tedy bez dlouhodobého výpadku dodávky </w:t>
      </w:r>
      <w:r w:rsidR="00526DB7">
        <w:rPr>
          <w:rFonts w:ascii="Arial" w:hAnsi="Arial" w:cs="Arial"/>
          <w:sz w:val="24"/>
          <w:szCs w:val="24"/>
        </w:rPr>
        <w:t>plynu</w:t>
      </w:r>
      <w:r w:rsidRPr="000503BB">
        <w:rPr>
          <w:rFonts w:ascii="Arial" w:hAnsi="Arial" w:cs="Arial"/>
          <w:sz w:val="24"/>
          <w:szCs w:val="24"/>
        </w:rPr>
        <w:t xml:space="preserve">. </w:t>
      </w:r>
    </w:p>
    <w:p w:rsidR="00526DB7" w:rsidRPr="000503BB" w:rsidRDefault="00526DB7" w:rsidP="00526DB7">
      <w:pPr>
        <w:jc w:val="both"/>
        <w:rPr>
          <w:rFonts w:ascii="Arial" w:hAnsi="Arial" w:cs="Arial"/>
          <w:sz w:val="24"/>
          <w:szCs w:val="24"/>
        </w:rPr>
      </w:pPr>
      <w:r w:rsidRPr="000503BB">
        <w:rPr>
          <w:rFonts w:ascii="Arial" w:hAnsi="Arial" w:cs="Arial"/>
          <w:sz w:val="24"/>
          <w:szCs w:val="24"/>
        </w:rPr>
        <w:t>V případě přerušení dodávky stlačeného vzduchu</w:t>
      </w:r>
      <w:r>
        <w:rPr>
          <w:rFonts w:ascii="Arial" w:hAnsi="Arial" w:cs="Arial"/>
          <w:sz w:val="24"/>
          <w:szCs w:val="24"/>
        </w:rPr>
        <w:t xml:space="preserve"> ve zdravotnických provozech</w:t>
      </w:r>
      <w:r w:rsidRPr="000503BB">
        <w:rPr>
          <w:rFonts w:ascii="Arial" w:hAnsi="Arial" w:cs="Arial"/>
          <w:sz w:val="24"/>
          <w:szCs w:val="24"/>
        </w:rPr>
        <w:t xml:space="preserve"> se jedná o provozní havárii a </w:t>
      </w:r>
      <w:r>
        <w:rPr>
          <w:rFonts w:ascii="Arial" w:hAnsi="Arial" w:cs="Arial"/>
          <w:sz w:val="24"/>
          <w:szCs w:val="24"/>
        </w:rPr>
        <w:t>zdravotní</w:t>
      </w:r>
      <w:r w:rsidRPr="000503BB">
        <w:rPr>
          <w:rFonts w:ascii="Arial" w:hAnsi="Arial" w:cs="Arial"/>
          <w:sz w:val="24"/>
          <w:szCs w:val="24"/>
        </w:rPr>
        <w:t xml:space="preserve"> personál je povinen neprodleně informovat</w:t>
      </w:r>
      <w:r>
        <w:rPr>
          <w:rFonts w:ascii="Arial" w:hAnsi="Arial" w:cs="Arial"/>
          <w:sz w:val="24"/>
          <w:szCs w:val="24"/>
        </w:rPr>
        <w:t xml:space="preserve"> o vzniklé poruše: </w:t>
      </w:r>
    </w:p>
    <w:p w:rsidR="00526DB7" w:rsidRPr="009117A2" w:rsidRDefault="00526DB7" w:rsidP="009117A2">
      <w:pPr>
        <w:pStyle w:val="Odstavecseseznamem"/>
        <w:numPr>
          <w:ilvl w:val="0"/>
          <w:numId w:val="17"/>
        </w:numPr>
        <w:jc w:val="both"/>
        <w:rPr>
          <w:rFonts w:ascii="Arial" w:hAnsi="Arial" w:cs="Arial"/>
          <w:sz w:val="24"/>
          <w:szCs w:val="24"/>
        </w:rPr>
      </w:pPr>
      <w:r w:rsidRPr="009117A2">
        <w:rPr>
          <w:rFonts w:ascii="Arial" w:hAnsi="Arial" w:cs="Arial"/>
          <w:sz w:val="24"/>
          <w:szCs w:val="24"/>
        </w:rPr>
        <w:t>technický dispečink tel.</w:t>
      </w:r>
      <w:r w:rsidR="009117A2">
        <w:rPr>
          <w:rFonts w:ascii="Arial" w:hAnsi="Arial" w:cs="Arial"/>
          <w:sz w:val="24"/>
          <w:szCs w:val="24"/>
        </w:rPr>
        <w:t xml:space="preserve"> </w:t>
      </w:r>
      <w:r w:rsidRPr="009117A2">
        <w:rPr>
          <w:rFonts w:ascii="Arial" w:hAnsi="Arial" w:cs="Arial"/>
          <w:sz w:val="24"/>
          <w:szCs w:val="24"/>
        </w:rPr>
        <w:t>2222,</w:t>
      </w:r>
      <w:r w:rsidR="009117A2">
        <w:rPr>
          <w:rFonts w:ascii="Arial" w:hAnsi="Arial" w:cs="Arial"/>
          <w:sz w:val="24"/>
          <w:szCs w:val="24"/>
        </w:rPr>
        <w:t xml:space="preserve"> </w:t>
      </w:r>
      <w:r w:rsidRPr="009117A2">
        <w:rPr>
          <w:rFonts w:ascii="Arial" w:hAnsi="Arial" w:cs="Arial"/>
          <w:sz w:val="24"/>
          <w:szCs w:val="24"/>
        </w:rPr>
        <w:t>v pracovní době vedoucího provozu nebo technika údržby</w:t>
      </w:r>
    </w:p>
    <w:p w:rsidR="00526DB7" w:rsidRPr="009117A2" w:rsidRDefault="00526DB7" w:rsidP="009117A2">
      <w:pPr>
        <w:pStyle w:val="Odstavecseseznamem"/>
        <w:numPr>
          <w:ilvl w:val="0"/>
          <w:numId w:val="17"/>
        </w:numPr>
        <w:jc w:val="both"/>
        <w:rPr>
          <w:rFonts w:ascii="Arial" w:hAnsi="Arial" w:cs="Arial"/>
          <w:sz w:val="24"/>
          <w:szCs w:val="24"/>
        </w:rPr>
      </w:pPr>
      <w:r w:rsidRPr="009117A2">
        <w:rPr>
          <w:rFonts w:ascii="Arial" w:hAnsi="Arial" w:cs="Arial"/>
          <w:sz w:val="24"/>
          <w:szCs w:val="24"/>
        </w:rPr>
        <w:t>technický dispečink tel.</w:t>
      </w:r>
      <w:r w:rsidR="009117A2">
        <w:rPr>
          <w:rFonts w:ascii="Arial" w:hAnsi="Arial" w:cs="Arial"/>
          <w:sz w:val="24"/>
          <w:szCs w:val="24"/>
        </w:rPr>
        <w:t xml:space="preserve"> </w:t>
      </w:r>
      <w:r w:rsidRPr="009117A2">
        <w:rPr>
          <w:rFonts w:ascii="Arial" w:hAnsi="Arial" w:cs="Arial"/>
          <w:sz w:val="24"/>
          <w:szCs w:val="24"/>
        </w:rPr>
        <w:t>2222,</w:t>
      </w:r>
      <w:r w:rsidR="009117A2">
        <w:rPr>
          <w:rFonts w:ascii="Arial" w:hAnsi="Arial" w:cs="Arial"/>
          <w:sz w:val="24"/>
          <w:szCs w:val="24"/>
        </w:rPr>
        <w:t xml:space="preserve"> </w:t>
      </w:r>
      <w:r w:rsidRPr="009117A2">
        <w:rPr>
          <w:rFonts w:ascii="Arial" w:hAnsi="Arial" w:cs="Arial"/>
          <w:sz w:val="24"/>
          <w:szCs w:val="24"/>
        </w:rPr>
        <w:t>mimo pracovní dobu službu konajícího technika údržby.</w:t>
      </w:r>
    </w:p>
    <w:p w:rsidR="00526DB7" w:rsidRPr="000503BB" w:rsidRDefault="00526DB7" w:rsidP="00526DB7">
      <w:pPr>
        <w:jc w:val="both"/>
        <w:rPr>
          <w:rFonts w:ascii="Arial" w:hAnsi="Arial" w:cs="Arial"/>
          <w:sz w:val="24"/>
          <w:szCs w:val="24"/>
        </w:rPr>
      </w:pPr>
      <w:r w:rsidRPr="000503BB">
        <w:rPr>
          <w:rFonts w:ascii="Arial" w:hAnsi="Arial" w:cs="Arial"/>
          <w:sz w:val="24"/>
          <w:szCs w:val="24"/>
        </w:rPr>
        <w:t xml:space="preserve">Došlo-li k požáru, je nutné použít sněhový </w:t>
      </w:r>
      <w:proofErr w:type="gramStart"/>
      <w:r w:rsidRPr="000503BB">
        <w:rPr>
          <w:rFonts w:ascii="Arial" w:hAnsi="Arial" w:cs="Arial"/>
          <w:sz w:val="24"/>
          <w:szCs w:val="24"/>
        </w:rPr>
        <w:t>hasící</w:t>
      </w:r>
      <w:proofErr w:type="gramEnd"/>
      <w:r w:rsidRPr="000503BB">
        <w:rPr>
          <w:rFonts w:ascii="Arial" w:hAnsi="Arial" w:cs="Arial"/>
          <w:sz w:val="24"/>
          <w:szCs w:val="24"/>
        </w:rPr>
        <w:t xml:space="preserve"> přístroj a požár ihned hlásit ohlašovně požárů</w:t>
      </w:r>
      <w:r>
        <w:rPr>
          <w:rFonts w:ascii="Arial" w:hAnsi="Arial" w:cs="Arial"/>
          <w:sz w:val="24"/>
          <w:szCs w:val="24"/>
        </w:rPr>
        <w:t xml:space="preserve">, v případně </w:t>
      </w:r>
      <w:r w:rsidRPr="000503BB">
        <w:rPr>
          <w:rFonts w:ascii="Arial" w:hAnsi="Arial" w:cs="Arial"/>
          <w:sz w:val="24"/>
          <w:szCs w:val="24"/>
        </w:rPr>
        <w:t>potřeby zaj</w:t>
      </w:r>
      <w:r>
        <w:rPr>
          <w:rFonts w:ascii="Arial" w:hAnsi="Arial" w:cs="Arial"/>
          <w:sz w:val="24"/>
          <w:szCs w:val="24"/>
        </w:rPr>
        <w:t>istit napájení nedotčených částí rozvodu stlačeného vzduchu náhradním způsobem, např. tlakovými láhvemi.</w:t>
      </w:r>
    </w:p>
    <w:p w:rsidR="00526DB7" w:rsidRPr="000503BB" w:rsidRDefault="00526DB7" w:rsidP="00526DB7">
      <w:pPr>
        <w:jc w:val="both"/>
        <w:rPr>
          <w:rFonts w:ascii="Arial" w:hAnsi="Arial" w:cs="Arial"/>
          <w:sz w:val="24"/>
          <w:szCs w:val="24"/>
        </w:rPr>
      </w:pPr>
      <w:r w:rsidRPr="000503BB">
        <w:rPr>
          <w:rFonts w:ascii="Arial" w:hAnsi="Arial" w:cs="Arial"/>
          <w:sz w:val="24"/>
          <w:szCs w:val="24"/>
        </w:rPr>
        <w:t>V každém případě je obsluha povinna zjistit rozsah mimořádné události a podle toho volit neprodleně přiměřená opatření.</w:t>
      </w:r>
    </w:p>
    <w:p w:rsidR="00101F9E" w:rsidRPr="000503BB" w:rsidRDefault="00101F9E" w:rsidP="000503BB">
      <w:pPr>
        <w:rPr>
          <w:rFonts w:ascii="Arial" w:hAnsi="Arial" w:cs="Arial"/>
          <w:sz w:val="24"/>
          <w:szCs w:val="24"/>
        </w:rPr>
      </w:pPr>
    </w:p>
    <w:p w:rsidR="00101F9E" w:rsidRPr="000503BB" w:rsidRDefault="00535607" w:rsidP="009117A2">
      <w:pPr>
        <w:spacing w:before="120" w:after="120"/>
        <w:rPr>
          <w:rFonts w:ascii="Arial" w:hAnsi="Arial" w:cs="Arial"/>
          <w:b/>
          <w:sz w:val="24"/>
          <w:szCs w:val="24"/>
        </w:rPr>
      </w:pPr>
      <w:r>
        <w:rPr>
          <w:rFonts w:ascii="Arial" w:hAnsi="Arial" w:cs="Arial"/>
          <w:b/>
          <w:sz w:val="24"/>
          <w:szCs w:val="24"/>
        </w:rPr>
        <w:t>1</w:t>
      </w:r>
      <w:r w:rsidR="006A3A52">
        <w:rPr>
          <w:rFonts w:ascii="Arial" w:hAnsi="Arial" w:cs="Arial"/>
          <w:b/>
          <w:sz w:val="24"/>
          <w:szCs w:val="24"/>
        </w:rPr>
        <w:t>3</w:t>
      </w:r>
      <w:r w:rsidR="00101F9E" w:rsidRPr="000503BB">
        <w:rPr>
          <w:rFonts w:ascii="Arial" w:hAnsi="Arial" w:cs="Arial"/>
          <w:b/>
          <w:sz w:val="24"/>
          <w:szCs w:val="24"/>
        </w:rPr>
        <w:t>)</w:t>
      </w:r>
      <w:r w:rsidR="00101F9E" w:rsidRPr="000503BB">
        <w:rPr>
          <w:rFonts w:ascii="Arial" w:hAnsi="Arial" w:cs="Arial"/>
          <w:b/>
          <w:sz w:val="24"/>
          <w:szCs w:val="24"/>
        </w:rPr>
        <w:tab/>
        <w:t>Termíny kontrol, revizí, oprav a čištění</w:t>
      </w:r>
    </w:p>
    <w:p w:rsidR="00F57007" w:rsidRPr="00D34399" w:rsidRDefault="00F57007" w:rsidP="000503BB">
      <w:pPr>
        <w:rPr>
          <w:rFonts w:ascii="Arial" w:hAnsi="Arial" w:cs="Arial"/>
          <w:b/>
          <w:i/>
          <w:sz w:val="24"/>
          <w:szCs w:val="24"/>
        </w:rPr>
      </w:pPr>
      <w:r w:rsidRPr="00D34399">
        <w:rPr>
          <w:rFonts w:ascii="Arial" w:hAnsi="Arial" w:cs="Arial"/>
          <w:b/>
          <w:i/>
          <w:sz w:val="24"/>
          <w:szCs w:val="24"/>
        </w:rPr>
        <w:t>Denní kontrola:</w:t>
      </w:r>
    </w:p>
    <w:p w:rsidR="00F57007" w:rsidRPr="000503BB" w:rsidRDefault="00F57007" w:rsidP="00FA2BD9">
      <w:pPr>
        <w:numPr>
          <w:ilvl w:val="0"/>
          <w:numId w:val="6"/>
        </w:numPr>
        <w:rPr>
          <w:rFonts w:ascii="Arial" w:hAnsi="Arial" w:cs="Arial"/>
          <w:sz w:val="24"/>
          <w:szCs w:val="24"/>
        </w:rPr>
      </w:pPr>
      <w:r w:rsidRPr="000503BB">
        <w:rPr>
          <w:rFonts w:ascii="Arial" w:hAnsi="Arial" w:cs="Arial"/>
          <w:sz w:val="24"/>
          <w:szCs w:val="24"/>
        </w:rPr>
        <w:t>kontrola provozních tlaků a stavů</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funkčnosti technologického vybavení (kompresoru,</w:t>
      </w:r>
      <w:r w:rsidR="00FA2BD9">
        <w:rPr>
          <w:rFonts w:ascii="Arial" w:hAnsi="Arial" w:cs="Arial"/>
          <w:sz w:val="24"/>
          <w:szCs w:val="24"/>
        </w:rPr>
        <w:t xml:space="preserve"> </w:t>
      </w:r>
      <w:r w:rsidRPr="000503BB">
        <w:rPr>
          <w:rFonts w:ascii="Arial" w:hAnsi="Arial" w:cs="Arial"/>
          <w:sz w:val="24"/>
          <w:szCs w:val="24"/>
        </w:rPr>
        <w:t>sušičky vzduchu,</w:t>
      </w:r>
      <w:r w:rsidR="00FA2BD9">
        <w:rPr>
          <w:rFonts w:ascii="Arial" w:hAnsi="Arial" w:cs="Arial"/>
          <w:sz w:val="24"/>
          <w:szCs w:val="24"/>
        </w:rPr>
        <w:t xml:space="preserve"> </w:t>
      </w:r>
      <w:r w:rsidRPr="000503BB">
        <w:rPr>
          <w:rFonts w:ascii="Arial" w:hAnsi="Arial" w:cs="Arial"/>
          <w:sz w:val="24"/>
          <w:szCs w:val="24"/>
        </w:rPr>
        <w:t>vývěv atd.)</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řídících jednotek</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 xml:space="preserve">kontrola </w:t>
      </w:r>
      <w:r w:rsidR="000E1FC2" w:rsidRPr="000503BB">
        <w:rPr>
          <w:rFonts w:ascii="Arial" w:hAnsi="Arial" w:cs="Arial"/>
          <w:sz w:val="24"/>
          <w:szCs w:val="24"/>
        </w:rPr>
        <w:t>sluchem (jestli</w:t>
      </w:r>
      <w:r w:rsidRPr="000503BB">
        <w:rPr>
          <w:rFonts w:ascii="Arial" w:hAnsi="Arial" w:cs="Arial"/>
          <w:sz w:val="24"/>
          <w:szCs w:val="24"/>
        </w:rPr>
        <w:t xml:space="preserve"> zařízení nevydává „zvláštní“ zvuky)</w:t>
      </w:r>
      <w:r w:rsidR="00FA2BD9">
        <w:rPr>
          <w:rFonts w:ascii="Arial" w:hAnsi="Arial" w:cs="Arial"/>
          <w:sz w:val="24"/>
          <w:szCs w:val="24"/>
        </w:rPr>
        <w:t>,</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vizuální kontrola zařízení</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odvodnění všech zásobníků,</w:t>
      </w:r>
      <w:r w:rsidR="00FA2BD9">
        <w:rPr>
          <w:rFonts w:ascii="Arial" w:hAnsi="Arial" w:cs="Arial"/>
          <w:sz w:val="24"/>
          <w:szCs w:val="24"/>
        </w:rPr>
        <w:t xml:space="preserve"> </w:t>
      </w:r>
      <w:r w:rsidRPr="000503BB">
        <w:rPr>
          <w:rFonts w:ascii="Arial" w:hAnsi="Arial" w:cs="Arial"/>
          <w:sz w:val="24"/>
          <w:szCs w:val="24"/>
        </w:rPr>
        <w:t>potrubí a ostatního vybavení</w:t>
      </w:r>
      <w:r w:rsidR="00FA2BD9">
        <w:rPr>
          <w:rFonts w:ascii="Arial" w:hAnsi="Arial" w:cs="Arial"/>
          <w:sz w:val="24"/>
          <w:szCs w:val="24"/>
        </w:rPr>
        <w:t xml:space="preserve"> </w:t>
      </w:r>
      <w:r w:rsidRPr="000503BB">
        <w:rPr>
          <w:rFonts w:ascii="Arial" w:hAnsi="Arial" w:cs="Arial"/>
          <w:sz w:val="24"/>
          <w:szCs w:val="24"/>
        </w:rPr>
        <w:t>tak</w:t>
      </w:r>
      <w:r w:rsidR="00FA2BD9">
        <w:rPr>
          <w:rFonts w:ascii="Arial" w:hAnsi="Arial" w:cs="Arial"/>
          <w:sz w:val="24"/>
          <w:szCs w:val="24"/>
        </w:rPr>
        <w:t>,</w:t>
      </w:r>
      <w:r w:rsidRPr="000503BB">
        <w:rPr>
          <w:rFonts w:ascii="Arial" w:hAnsi="Arial" w:cs="Arial"/>
          <w:sz w:val="24"/>
          <w:szCs w:val="24"/>
        </w:rPr>
        <w:t xml:space="preserve"> aby nebyla ohrožena dodávka příslušného média</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lastRenderedPageBreak/>
        <w:t>kontrola hladiny kapalin na technologickém vybavení</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teploty technologického vybavení</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stavu počitadel provozních hodin</w:t>
      </w:r>
      <w:r w:rsidR="00FA2BD9">
        <w:rPr>
          <w:rFonts w:ascii="Arial" w:hAnsi="Arial" w:cs="Arial"/>
          <w:sz w:val="24"/>
          <w:szCs w:val="24"/>
        </w:rPr>
        <w:t>,</w:t>
      </w:r>
    </w:p>
    <w:p w:rsidR="00FA2BD9" w:rsidRDefault="00F57007" w:rsidP="00FA2BD9">
      <w:pPr>
        <w:numPr>
          <w:ilvl w:val="0"/>
          <w:numId w:val="6"/>
        </w:numPr>
        <w:jc w:val="both"/>
        <w:rPr>
          <w:rFonts w:ascii="Arial" w:hAnsi="Arial" w:cs="Arial"/>
          <w:sz w:val="24"/>
          <w:szCs w:val="24"/>
        </w:rPr>
      </w:pPr>
      <w:r w:rsidRPr="000503BB">
        <w:rPr>
          <w:rFonts w:ascii="Arial" w:hAnsi="Arial" w:cs="Arial"/>
          <w:sz w:val="24"/>
          <w:szCs w:val="24"/>
        </w:rPr>
        <w:t>kontrola správnosti nastavení t</w:t>
      </w:r>
      <w:r w:rsidR="00FA2BD9">
        <w:rPr>
          <w:rFonts w:ascii="Arial" w:hAnsi="Arial" w:cs="Arial"/>
          <w:sz w:val="24"/>
          <w:szCs w:val="24"/>
        </w:rPr>
        <w:t>lakových a podtlakových spínačů,</w:t>
      </w:r>
    </w:p>
    <w:p w:rsidR="00F57007" w:rsidRPr="000503BB" w:rsidRDefault="00F57007" w:rsidP="00FA2BD9">
      <w:pPr>
        <w:numPr>
          <w:ilvl w:val="0"/>
          <w:numId w:val="6"/>
        </w:numPr>
        <w:jc w:val="both"/>
        <w:rPr>
          <w:rFonts w:ascii="Arial" w:hAnsi="Arial" w:cs="Arial"/>
          <w:sz w:val="24"/>
          <w:szCs w:val="24"/>
        </w:rPr>
      </w:pPr>
      <w:r w:rsidRPr="000503BB">
        <w:rPr>
          <w:rFonts w:ascii="Arial" w:hAnsi="Arial" w:cs="Arial"/>
          <w:sz w:val="24"/>
          <w:szCs w:val="24"/>
        </w:rPr>
        <w:t xml:space="preserve">kontrolovat pružné </w:t>
      </w:r>
      <w:r w:rsidR="000E1FC2" w:rsidRPr="000503BB">
        <w:rPr>
          <w:rFonts w:ascii="Arial" w:hAnsi="Arial" w:cs="Arial"/>
          <w:sz w:val="24"/>
          <w:szCs w:val="24"/>
        </w:rPr>
        <w:t>spoje (hadice</w:t>
      </w:r>
      <w:r w:rsidRPr="000503BB">
        <w:rPr>
          <w:rFonts w:ascii="Arial" w:hAnsi="Arial" w:cs="Arial"/>
          <w:sz w:val="24"/>
          <w:szCs w:val="24"/>
        </w:rPr>
        <w:t xml:space="preserve"> atd.),</w:t>
      </w:r>
      <w:r w:rsidR="00FA2BD9">
        <w:rPr>
          <w:rFonts w:ascii="Arial" w:hAnsi="Arial" w:cs="Arial"/>
          <w:sz w:val="24"/>
          <w:szCs w:val="24"/>
        </w:rPr>
        <w:t xml:space="preserve"> </w:t>
      </w:r>
      <w:r w:rsidRPr="000503BB">
        <w:rPr>
          <w:rFonts w:ascii="Arial" w:hAnsi="Arial" w:cs="Arial"/>
          <w:sz w:val="24"/>
          <w:szCs w:val="24"/>
        </w:rPr>
        <w:t>zpětné klapky</w:t>
      </w:r>
      <w:r w:rsidR="00FA2BD9">
        <w:rPr>
          <w:rFonts w:ascii="Arial" w:hAnsi="Arial" w:cs="Arial"/>
          <w:sz w:val="24"/>
          <w:szCs w:val="24"/>
        </w:rPr>
        <w:t>.</w:t>
      </w:r>
    </w:p>
    <w:p w:rsidR="00F57007" w:rsidRPr="00D34399" w:rsidRDefault="00F57007" w:rsidP="00FA2BD9">
      <w:pPr>
        <w:jc w:val="both"/>
        <w:rPr>
          <w:rFonts w:ascii="Arial" w:hAnsi="Arial" w:cs="Arial"/>
          <w:b/>
          <w:i/>
          <w:sz w:val="24"/>
          <w:szCs w:val="24"/>
        </w:rPr>
      </w:pPr>
    </w:p>
    <w:p w:rsidR="00F57007" w:rsidRPr="00D34399" w:rsidRDefault="00F57007" w:rsidP="000503BB">
      <w:pPr>
        <w:rPr>
          <w:rFonts w:ascii="Arial" w:hAnsi="Arial" w:cs="Arial"/>
          <w:b/>
          <w:i/>
          <w:sz w:val="24"/>
          <w:szCs w:val="24"/>
        </w:rPr>
      </w:pPr>
      <w:proofErr w:type="gramStart"/>
      <w:r w:rsidRPr="00D34399">
        <w:rPr>
          <w:rFonts w:ascii="Arial" w:hAnsi="Arial" w:cs="Arial"/>
          <w:b/>
          <w:i/>
          <w:sz w:val="24"/>
          <w:szCs w:val="24"/>
        </w:rPr>
        <w:t>14</w:t>
      </w:r>
      <w:proofErr w:type="gramEnd"/>
      <w:r w:rsidR="00FA2BD9" w:rsidRPr="00D34399">
        <w:rPr>
          <w:rFonts w:ascii="Arial" w:hAnsi="Arial" w:cs="Arial"/>
          <w:b/>
          <w:i/>
          <w:sz w:val="24"/>
          <w:szCs w:val="24"/>
        </w:rPr>
        <w:t>-</w:t>
      </w:r>
      <w:proofErr w:type="gramStart"/>
      <w:r w:rsidR="00FA2BD9" w:rsidRPr="00D34399">
        <w:rPr>
          <w:rFonts w:ascii="Arial" w:hAnsi="Arial" w:cs="Arial"/>
          <w:b/>
          <w:i/>
          <w:sz w:val="24"/>
          <w:szCs w:val="24"/>
        </w:rPr>
        <w:t>ti</w:t>
      </w:r>
      <w:proofErr w:type="gramEnd"/>
      <w:r w:rsidR="00A40C7F" w:rsidRPr="00D34399">
        <w:rPr>
          <w:rFonts w:ascii="Arial" w:hAnsi="Arial" w:cs="Arial"/>
          <w:b/>
          <w:i/>
          <w:sz w:val="24"/>
          <w:szCs w:val="24"/>
        </w:rPr>
        <w:t xml:space="preserve"> </w:t>
      </w:r>
      <w:r w:rsidRPr="00D34399">
        <w:rPr>
          <w:rFonts w:ascii="Arial" w:hAnsi="Arial" w:cs="Arial"/>
          <w:b/>
          <w:i/>
          <w:sz w:val="24"/>
          <w:szCs w:val="24"/>
        </w:rPr>
        <w:t>denní kontrola:</w:t>
      </w:r>
    </w:p>
    <w:p w:rsidR="00FD4B47" w:rsidRDefault="00F57007" w:rsidP="000503BB">
      <w:pPr>
        <w:numPr>
          <w:ilvl w:val="0"/>
          <w:numId w:val="9"/>
        </w:numPr>
        <w:rPr>
          <w:rFonts w:ascii="Arial" w:hAnsi="Arial" w:cs="Arial"/>
          <w:sz w:val="24"/>
          <w:szCs w:val="24"/>
        </w:rPr>
      </w:pPr>
      <w:r w:rsidRPr="000503BB">
        <w:rPr>
          <w:rFonts w:ascii="Arial" w:hAnsi="Arial" w:cs="Arial"/>
          <w:sz w:val="24"/>
          <w:szCs w:val="24"/>
        </w:rPr>
        <w:t>kontrola funkčnosti záložních zdrojů,</w:t>
      </w:r>
      <w:r w:rsidR="00FD4B47">
        <w:rPr>
          <w:rFonts w:ascii="Arial" w:hAnsi="Arial" w:cs="Arial"/>
          <w:sz w:val="24"/>
          <w:szCs w:val="24"/>
        </w:rPr>
        <w:t xml:space="preserve"> </w:t>
      </w:r>
      <w:r w:rsidRPr="000503BB">
        <w:rPr>
          <w:rFonts w:ascii="Arial" w:hAnsi="Arial" w:cs="Arial"/>
          <w:sz w:val="24"/>
          <w:szCs w:val="24"/>
        </w:rPr>
        <w:t>přepínání</w:t>
      </w:r>
    </w:p>
    <w:p w:rsidR="00FD4B47" w:rsidRDefault="00F57007" w:rsidP="000503BB">
      <w:pPr>
        <w:numPr>
          <w:ilvl w:val="0"/>
          <w:numId w:val="9"/>
        </w:numPr>
        <w:rPr>
          <w:rFonts w:ascii="Arial" w:hAnsi="Arial" w:cs="Arial"/>
          <w:sz w:val="24"/>
          <w:szCs w:val="24"/>
        </w:rPr>
      </w:pPr>
      <w:r w:rsidRPr="000503BB">
        <w:rPr>
          <w:rFonts w:ascii="Arial" w:hAnsi="Arial" w:cs="Arial"/>
          <w:sz w:val="24"/>
          <w:szCs w:val="24"/>
        </w:rPr>
        <w:t>provést kontrolu napnutí klínových řemenů</w:t>
      </w:r>
    </w:p>
    <w:p w:rsidR="00F57007" w:rsidRPr="000503BB" w:rsidRDefault="00FD4B47" w:rsidP="000503BB">
      <w:pPr>
        <w:numPr>
          <w:ilvl w:val="0"/>
          <w:numId w:val="9"/>
        </w:numPr>
        <w:rPr>
          <w:rFonts w:ascii="Arial" w:hAnsi="Arial" w:cs="Arial"/>
          <w:sz w:val="24"/>
          <w:szCs w:val="24"/>
        </w:rPr>
      </w:pPr>
      <w:r>
        <w:rPr>
          <w:rFonts w:ascii="Arial" w:hAnsi="Arial" w:cs="Arial"/>
          <w:sz w:val="24"/>
          <w:szCs w:val="24"/>
        </w:rPr>
        <w:t>p</w:t>
      </w:r>
      <w:r w:rsidR="00F57007" w:rsidRPr="000503BB">
        <w:rPr>
          <w:rFonts w:ascii="Arial" w:hAnsi="Arial" w:cs="Arial"/>
          <w:sz w:val="24"/>
          <w:szCs w:val="24"/>
        </w:rPr>
        <w:t>rovést kontrolu výkonu kompresorů a vývěv</w:t>
      </w:r>
    </w:p>
    <w:p w:rsidR="00F57007" w:rsidRPr="000503BB" w:rsidRDefault="00F57007" w:rsidP="000503BB">
      <w:pPr>
        <w:rPr>
          <w:rFonts w:ascii="Arial" w:hAnsi="Arial" w:cs="Arial"/>
          <w:sz w:val="24"/>
          <w:szCs w:val="24"/>
        </w:rPr>
      </w:pPr>
    </w:p>
    <w:p w:rsidR="00F57007" w:rsidRPr="00D34399" w:rsidRDefault="00F57007" w:rsidP="000503BB">
      <w:pPr>
        <w:rPr>
          <w:rFonts w:ascii="Arial" w:hAnsi="Arial" w:cs="Arial"/>
          <w:b/>
          <w:i/>
          <w:sz w:val="24"/>
          <w:szCs w:val="24"/>
        </w:rPr>
      </w:pPr>
      <w:r w:rsidRPr="00D34399">
        <w:rPr>
          <w:rFonts w:ascii="Arial" w:hAnsi="Arial" w:cs="Arial"/>
          <w:b/>
          <w:i/>
          <w:sz w:val="24"/>
          <w:szCs w:val="24"/>
        </w:rPr>
        <w:t>Měsíční kontrola:</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kontrola pojišťovacích prvků ve stanicích a na rozvodech medicinálních plynů</w:t>
      </w:r>
      <w:r w:rsidR="00FD4B47">
        <w:rPr>
          <w:rFonts w:ascii="Arial" w:hAnsi="Arial" w:cs="Arial"/>
          <w:sz w:val="24"/>
          <w:szCs w:val="24"/>
        </w:rPr>
        <w:t>,</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 xml:space="preserve">kontrola těsnosti ventilů a všech spojů ve stanicích medicinálních plynů </w:t>
      </w:r>
      <w:proofErr w:type="spellStart"/>
      <w:r w:rsidRPr="000503BB">
        <w:rPr>
          <w:rFonts w:ascii="Arial" w:hAnsi="Arial" w:cs="Arial"/>
          <w:sz w:val="24"/>
          <w:szCs w:val="24"/>
        </w:rPr>
        <w:t>pěnotvorným</w:t>
      </w:r>
      <w:proofErr w:type="spellEnd"/>
      <w:r w:rsidRPr="000503BB">
        <w:rPr>
          <w:rFonts w:ascii="Arial" w:hAnsi="Arial" w:cs="Arial"/>
          <w:sz w:val="24"/>
          <w:szCs w:val="24"/>
        </w:rPr>
        <w:t xml:space="preserve"> roztokem</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provést preventivní manipulaci s ventily,</w:t>
      </w:r>
      <w:r w:rsidR="00FD4B47">
        <w:rPr>
          <w:rFonts w:ascii="Arial" w:hAnsi="Arial" w:cs="Arial"/>
          <w:sz w:val="24"/>
          <w:szCs w:val="24"/>
        </w:rPr>
        <w:t xml:space="preserve"> </w:t>
      </w:r>
      <w:r w:rsidRPr="000503BB">
        <w:rPr>
          <w:rFonts w:ascii="Arial" w:hAnsi="Arial" w:cs="Arial"/>
          <w:sz w:val="24"/>
          <w:szCs w:val="24"/>
        </w:rPr>
        <w:t>kvůli možnosti zatuhnutí.</w:t>
      </w:r>
      <w:r w:rsidR="00FD4B47">
        <w:rPr>
          <w:rFonts w:ascii="Arial" w:hAnsi="Arial" w:cs="Arial"/>
          <w:sz w:val="24"/>
          <w:szCs w:val="24"/>
        </w:rPr>
        <w:t xml:space="preserve"> </w:t>
      </w:r>
      <w:r w:rsidRPr="000503BB">
        <w:rPr>
          <w:rFonts w:ascii="Arial" w:hAnsi="Arial" w:cs="Arial"/>
          <w:sz w:val="24"/>
          <w:szCs w:val="24"/>
        </w:rPr>
        <w:t>Tuto manipulaci provést ve stanicích medicinálních plynů a to tak</w:t>
      </w:r>
      <w:r w:rsidR="00FD4B47">
        <w:rPr>
          <w:rFonts w:ascii="Arial" w:hAnsi="Arial" w:cs="Arial"/>
          <w:sz w:val="24"/>
          <w:szCs w:val="24"/>
        </w:rPr>
        <w:t>,</w:t>
      </w:r>
      <w:r w:rsidRPr="000503BB">
        <w:rPr>
          <w:rFonts w:ascii="Arial" w:hAnsi="Arial" w:cs="Arial"/>
          <w:sz w:val="24"/>
          <w:szCs w:val="24"/>
        </w:rPr>
        <w:t xml:space="preserve"> aby nedošlo k přerušení dodávky příslušného média.</w:t>
      </w:r>
      <w:r w:rsidR="00FD4B47">
        <w:rPr>
          <w:rFonts w:ascii="Arial" w:hAnsi="Arial" w:cs="Arial"/>
          <w:sz w:val="24"/>
          <w:szCs w:val="24"/>
        </w:rPr>
        <w:t xml:space="preserve"> </w:t>
      </w:r>
      <w:r w:rsidRPr="000503BB">
        <w:rPr>
          <w:rFonts w:ascii="Arial" w:hAnsi="Arial" w:cs="Arial"/>
          <w:sz w:val="24"/>
          <w:szCs w:val="24"/>
        </w:rPr>
        <w:t>Po této manipulaci překontrolovat otevření, popřípadě uzavření správných ventilů.</w:t>
      </w:r>
      <w:r w:rsidR="00FD4B47">
        <w:rPr>
          <w:rFonts w:ascii="Arial" w:hAnsi="Arial" w:cs="Arial"/>
          <w:sz w:val="24"/>
          <w:szCs w:val="24"/>
        </w:rPr>
        <w:t xml:space="preserve"> </w:t>
      </w:r>
      <w:r w:rsidRPr="000503BB">
        <w:rPr>
          <w:rFonts w:ascii="Arial" w:hAnsi="Arial" w:cs="Arial"/>
          <w:sz w:val="24"/>
          <w:szCs w:val="24"/>
        </w:rPr>
        <w:t>Ventily musí být v krajních polohách</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 xml:space="preserve">překontrolovat stav všech filtračních vložek ve stanicích a na rozvodech </w:t>
      </w:r>
      <w:r w:rsidR="00FD4B47">
        <w:rPr>
          <w:rFonts w:ascii="Arial" w:hAnsi="Arial" w:cs="Arial"/>
          <w:sz w:val="24"/>
          <w:szCs w:val="24"/>
        </w:rPr>
        <w:t>m</w:t>
      </w:r>
      <w:r w:rsidRPr="000503BB">
        <w:rPr>
          <w:rFonts w:ascii="Arial" w:hAnsi="Arial" w:cs="Arial"/>
          <w:sz w:val="24"/>
          <w:szCs w:val="24"/>
        </w:rPr>
        <w:t>edicinálních plynů</w:t>
      </w:r>
    </w:p>
    <w:p w:rsidR="00FD4B47" w:rsidRDefault="00F57007" w:rsidP="000503BB">
      <w:pPr>
        <w:numPr>
          <w:ilvl w:val="0"/>
          <w:numId w:val="10"/>
        </w:numPr>
        <w:rPr>
          <w:rFonts w:ascii="Arial" w:hAnsi="Arial" w:cs="Arial"/>
          <w:sz w:val="24"/>
          <w:szCs w:val="24"/>
        </w:rPr>
      </w:pPr>
      <w:r w:rsidRPr="000503BB">
        <w:rPr>
          <w:rFonts w:ascii="Arial" w:hAnsi="Arial" w:cs="Arial"/>
          <w:sz w:val="24"/>
          <w:szCs w:val="24"/>
        </w:rPr>
        <w:t>provést úklid ve stanicích medicinálních plynů</w:t>
      </w:r>
    </w:p>
    <w:p w:rsidR="009211A4" w:rsidRDefault="009211A4" w:rsidP="00D34399">
      <w:pPr>
        <w:ind w:left="645"/>
        <w:rPr>
          <w:rFonts w:ascii="Arial" w:hAnsi="Arial" w:cs="Arial"/>
          <w:sz w:val="24"/>
          <w:szCs w:val="24"/>
        </w:rPr>
      </w:pPr>
    </w:p>
    <w:p w:rsidR="00FD4B47" w:rsidRPr="00D34399" w:rsidRDefault="009211A4" w:rsidP="00FD4B47">
      <w:pPr>
        <w:rPr>
          <w:rFonts w:ascii="Arial" w:hAnsi="Arial" w:cs="Arial"/>
          <w:b/>
          <w:i/>
          <w:sz w:val="24"/>
          <w:szCs w:val="24"/>
        </w:rPr>
      </w:pPr>
      <w:r w:rsidRPr="00D34399">
        <w:rPr>
          <w:rFonts w:ascii="Arial" w:hAnsi="Arial" w:cs="Arial"/>
          <w:b/>
          <w:i/>
          <w:sz w:val="24"/>
          <w:szCs w:val="24"/>
        </w:rPr>
        <w:t>Čtvrtletní kontrola:</w:t>
      </w:r>
    </w:p>
    <w:p w:rsidR="009211A4" w:rsidRDefault="009211A4" w:rsidP="00FD4B47">
      <w:pPr>
        <w:rPr>
          <w:rFonts w:ascii="Arial" w:hAnsi="Arial" w:cs="Arial"/>
          <w:sz w:val="24"/>
          <w:szCs w:val="24"/>
        </w:rPr>
      </w:pPr>
      <w:r>
        <w:rPr>
          <w:rFonts w:ascii="Arial" w:hAnsi="Arial" w:cs="Arial"/>
          <w:sz w:val="24"/>
          <w:szCs w:val="24"/>
        </w:rPr>
        <w:t xml:space="preserve">     -</w:t>
      </w:r>
      <w:r>
        <w:rPr>
          <w:rFonts w:ascii="Arial" w:hAnsi="Arial" w:cs="Arial"/>
          <w:sz w:val="24"/>
          <w:szCs w:val="24"/>
        </w:rPr>
        <w:tab/>
        <w:t>provést nulování manometrů</w:t>
      </w:r>
    </w:p>
    <w:p w:rsidR="009211A4" w:rsidRDefault="009211A4" w:rsidP="00FD4B47">
      <w:pPr>
        <w:rPr>
          <w:rFonts w:ascii="Arial" w:hAnsi="Arial" w:cs="Arial"/>
          <w:sz w:val="24"/>
          <w:szCs w:val="24"/>
        </w:rPr>
      </w:pPr>
      <w:r>
        <w:rPr>
          <w:rFonts w:ascii="Arial" w:hAnsi="Arial" w:cs="Arial"/>
          <w:sz w:val="24"/>
          <w:szCs w:val="24"/>
        </w:rPr>
        <w:tab/>
      </w:r>
    </w:p>
    <w:p w:rsidR="00F57007" w:rsidRPr="00D34399" w:rsidRDefault="00F57007" w:rsidP="000503BB">
      <w:pPr>
        <w:rPr>
          <w:rFonts w:ascii="Arial" w:hAnsi="Arial" w:cs="Arial"/>
          <w:b/>
          <w:i/>
          <w:sz w:val="24"/>
          <w:szCs w:val="24"/>
        </w:rPr>
      </w:pPr>
      <w:proofErr w:type="gramStart"/>
      <w:r w:rsidRPr="00D34399">
        <w:rPr>
          <w:rFonts w:ascii="Arial" w:hAnsi="Arial" w:cs="Arial"/>
          <w:b/>
          <w:i/>
          <w:sz w:val="24"/>
          <w:szCs w:val="24"/>
        </w:rPr>
        <w:t>6</w:t>
      </w:r>
      <w:r w:rsidR="00FD4B47" w:rsidRPr="00D34399">
        <w:rPr>
          <w:rFonts w:ascii="Arial" w:hAnsi="Arial" w:cs="Arial"/>
          <w:b/>
          <w:i/>
          <w:sz w:val="24"/>
          <w:szCs w:val="24"/>
        </w:rPr>
        <w:t>-ti</w:t>
      </w:r>
      <w:proofErr w:type="gramEnd"/>
      <w:r w:rsidRPr="00D34399">
        <w:rPr>
          <w:rFonts w:ascii="Arial" w:hAnsi="Arial" w:cs="Arial"/>
          <w:b/>
          <w:i/>
          <w:sz w:val="24"/>
          <w:szCs w:val="24"/>
        </w:rPr>
        <w:t xml:space="preserve"> měsíční kontrola:</w:t>
      </w:r>
    </w:p>
    <w:p w:rsidR="00FD4B47" w:rsidRDefault="00F57007" w:rsidP="000503BB">
      <w:pPr>
        <w:numPr>
          <w:ilvl w:val="0"/>
          <w:numId w:val="11"/>
        </w:numPr>
        <w:rPr>
          <w:rFonts w:ascii="Arial" w:hAnsi="Arial" w:cs="Arial"/>
          <w:sz w:val="24"/>
          <w:szCs w:val="24"/>
        </w:rPr>
      </w:pPr>
      <w:r w:rsidRPr="000503BB">
        <w:rPr>
          <w:rFonts w:ascii="Arial" w:hAnsi="Arial" w:cs="Arial"/>
          <w:sz w:val="24"/>
          <w:szCs w:val="24"/>
        </w:rPr>
        <w:t>zkontrolovat propustnost odlukového a výfukového potrubí</w:t>
      </w:r>
    </w:p>
    <w:p w:rsidR="00FD4B47" w:rsidRDefault="00F57007" w:rsidP="000503BB">
      <w:pPr>
        <w:numPr>
          <w:ilvl w:val="0"/>
          <w:numId w:val="11"/>
        </w:numPr>
        <w:rPr>
          <w:rFonts w:ascii="Arial" w:hAnsi="Arial" w:cs="Arial"/>
          <w:sz w:val="24"/>
          <w:szCs w:val="24"/>
        </w:rPr>
      </w:pPr>
      <w:r w:rsidRPr="000503BB">
        <w:rPr>
          <w:rFonts w:ascii="Arial" w:hAnsi="Arial" w:cs="Arial"/>
          <w:sz w:val="24"/>
          <w:szCs w:val="24"/>
        </w:rPr>
        <w:t>kontrola stavu technologického vybavení (kontrola ložisek,</w:t>
      </w:r>
      <w:r w:rsidR="00FD4B47">
        <w:rPr>
          <w:rFonts w:ascii="Arial" w:hAnsi="Arial" w:cs="Arial"/>
          <w:sz w:val="24"/>
          <w:szCs w:val="24"/>
        </w:rPr>
        <w:t xml:space="preserve"> šroubových spojů atd.).</w:t>
      </w:r>
    </w:p>
    <w:p w:rsidR="00F57007" w:rsidRPr="000503BB" w:rsidRDefault="004B1630" w:rsidP="00FD4B47">
      <w:pPr>
        <w:ind w:left="285"/>
        <w:rPr>
          <w:rFonts w:ascii="Arial" w:hAnsi="Arial" w:cs="Arial"/>
          <w:sz w:val="24"/>
          <w:szCs w:val="24"/>
        </w:rPr>
      </w:pPr>
      <w:r>
        <w:rPr>
          <w:rFonts w:ascii="Arial" w:hAnsi="Arial" w:cs="Arial"/>
          <w:sz w:val="24"/>
          <w:szCs w:val="24"/>
        </w:rPr>
        <w:t xml:space="preserve">      </w:t>
      </w:r>
      <w:r w:rsidR="00F57007" w:rsidRPr="000503BB">
        <w:rPr>
          <w:rFonts w:ascii="Arial" w:hAnsi="Arial" w:cs="Arial"/>
          <w:sz w:val="24"/>
          <w:szCs w:val="24"/>
        </w:rPr>
        <w:t>Vše provádět podle pokynů výrobce.</w:t>
      </w:r>
    </w:p>
    <w:p w:rsidR="00F57007" w:rsidRPr="000503BB" w:rsidRDefault="00F57007" w:rsidP="000503BB">
      <w:pPr>
        <w:rPr>
          <w:rFonts w:ascii="Arial" w:hAnsi="Arial" w:cs="Arial"/>
          <w:sz w:val="24"/>
          <w:szCs w:val="24"/>
        </w:rPr>
      </w:pPr>
    </w:p>
    <w:p w:rsidR="00F57007" w:rsidRPr="00D34399" w:rsidRDefault="00F57007" w:rsidP="000503BB">
      <w:pPr>
        <w:rPr>
          <w:rFonts w:ascii="Arial" w:hAnsi="Arial" w:cs="Arial"/>
          <w:b/>
          <w:i/>
          <w:sz w:val="24"/>
          <w:szCs w:val="24"/>
        </w:rPr>
      </w:pPr>
      <w:r w:rsidRPr="00D34399">
        <w:rPr>
          <w:rFonts w:ascii="Arial" w:hAnsi="Arial" w:cs="Arial"/>
          <w:b/>
          <w:i/>
          <w:sz w:val="24"/>
          <w:szCs w:val="24"/>
        </w:rPr>
        <w:t>Roční kontrola:</w:t>
      </w:r>
    </w:p>
    <w:p w:rsidR="00FD4B47" w:rsidRDefault="00F57007" w:rsidP="000503BB">
      <w:pPr>
        <w:numPr>
          <w:ilvl w:val="0"/>
          <w:numId w:val="12"/>
        </w:numPr>
        <w:rPr>
          <w:rFonts w:ascii="Arial" w:hAnsi="Arial" w:cs="Arial"/>
          <w:sz w:val="24"/>
          <w:szCs w:val="24"/>
        </w:rPr>
      </w:pPr>
      <w:r w:rsidRPr="000503BB">
        <w:rPr>
          <w:rFonts w:ascii="Arial" w:hAnsi="Arial" w:cs="Arial"/>
          <w:sz w:val="24"/>
          <w:szCs w:val="24"/>
        </w:rPr>
        <w:t>provést výměnu všech filtračních vložek ve stanicích a n</w:t>
      </w:r>
      <w:r w:rsidR="00FD4B47">
        <w:rPr>
          <w:rFonts w:ascii="Arial" w:hAnsi="Arial" w:cs="Arial"/>
          <w:sz w:val="24"/>
          <w:szCs w:val="24"/>
        </w:rPr>
        <w:t>a rozvodech medicinálních plynů,</w:t>
      </w:r>
    </w:p>
    <w:p w:rsidR="00FD4B47" w:rsidRDefault="00FD4B47" w:rsidP="000503BB">
      <w:pPr>
        <w:numPr>
          <w:ilvl w:val="0"/>
          <w:numId w:val="12"/>
        </w:numPr>
        <w:rPr>
          <w:rFonts w:ascii="Arial" w:hAnsi="Arial" w:cs="Arial"/>
          <w:sz w:val="24"/>
          <w:szCs w:val="24"/>
        </w:rPr>
      </w:pPr>
      <w:r>
        <w:rPr>
          <w:rFonts w:ascii="Arial" w:hAnsi="Arial" w:cs="Arial"/>
          <w:sz w:val="24"/>
          <w:szCs w:val="24"/>
        </w:rPr>
        <w:t>v</w:t>
      </w:r>
      <w:r w:rsidR="00F57007" w:rsidRPr="000503BB">
        <w:rPr>
          <w:rFonts w:ascii="Arial" w:hAnsi="Arial" w:cs="Arial"/>
          <w:sz w:val="24"/>
          <w:szCs w:val="24"/>
        </w:rPr>
        <w:t>yčistit technologické vybavení,</w:t>
      </w:r>
      <w:r>
        <w:rPr>
          <w:rFonts w:ascii="Arial" w:hAnsi="Arial" w:cs="Arial"/>
          <w:sz w:val="24"/>
          <w:szCs w:val="24"/>
        </w:rPr>
        <w:t xml:space="preserve"> </w:t>
      </w:r>
      <w:r w:rsidR="00F57007" w:rsidRPr="000503BB">
        <w:rPr>
          <w:rFonts w:ascii="Arial" w:hAnsi="Arial" w:cs="Arial"/>
          <w:sz w:val="24"/>
          <w:szCs w:val="24"/>
        </w:rPr>
        <w:t>bez přerušení dodávaného média</w:t>
      </w:r>
    </w:p>
    <w:p w:rsidR="00101F9E" w:rsidRDefault="00F57007" w:rsidP="000503BB">
      <w:pPr>
        <w:numPr>
          <w:ilvl w:val="0"/>
          <w:numId w:val="12"/>
        </w:numPr>
        <w:rPr>
          <w:rFonts w:ascii="Arial" w:hAnsi="Arial" w:cs="Arial"/>
          <w:sz w:val="24"/>
          <w:szCs w:val="24"/>
        </w:rPr>
      </w:pPr>
      <w:r w:rsidRPr="000503BB">
        <w:rPr>
          <w:rFonts w:ascii="Arial" w:hAnsi="Arial" w:cs="Arial"/>
          <w:sz w:val="24"/>
          <w:szCs w:val="24"/>
        </w:rPr>
        <w:t>provést c</w:t>
      </w:r>
      <w:r w:rsidR="00101F9E" w:rsidRPr="000503BB">
        <w:rPr>
          <w:rFonts w:ascii="Arial" w:hAnsi="Arial" w:cs="Arial"/>
          <w:sz w:val="24"/>
          <w:szCs w:val="24"/>
        </w:rPr>
        <w:t>elkov</w:t>
      </w:r>
      <w:r w:rsidRPr="000503BB">
        <w:rPr>
          <w:rFonts w:ascii="Arial" w:hAnsi="Arial" w:cs="Arial"/>
          <w:sz w:val="24"/>
          <w:szCs w:val="24"/>
        </w:rPr>
        <w:t>ou kontrolu</w:t>
      </w:r>
      <w:r w:rsidR="00101F9E" w:rsidRPr="000503BB">
        <w:rPr>
          <w:rFonts w:ascii="Arial" w:hAnsi="Arial" w:cs="Arial"/>
          <w:sz w:val="24"/>
          <w:szCs w:val="24"/>
        </w:rPr>
        <w:t xml:space="preserve"> zařízení ve smyslu vyhlášky č. 85/78 Sb., dle ČSN 38 6405, čl. 28 a dle NV 336 se provádí 1x za rok. Tuto kontrolu nahrazuje </w:t>
      </w:r>
      <w:r w:rsidR="00D34399">
        <w:rPr>
          <w:rFonts w:ascii="Arial" w:hAnsi="Arial" w:cs="Arial"/>
          <w:sz w:val="24"/>
          <w:szCs w:val="24"/>
        </w:rPr>
        <w:t xml:space="preserve">v </w:t>
      </w:r>
      <w:r w:rsidR="00101F9E" w:rsidRPr="000503BB">
        <w:rPr>
          <w:rFonts w:ascii="Arial" w:hAnsi="Arial" w:cs="Arial"/>
          <w:sz w:val="24"/>
          <w:szCs w:val="24"/>
        </w:rPr>
        <w:t>kalendářním roce provedená provozní revize.</w:t>
      </w:r>
    </w:p>
    <w:p w:rsidR="00526DB7" w:rsidRDefault="00526DB7" w:rsidP="00526DB7">
      <w:pPr>
        <w:numPr>
          <w:ilvl w:val="0"/>
          <w:numId w:val="12"/>
        </w:numPr>
        <w:rPr>
          <w:rFonts w:ascii="Arial" w:hAnsi="Arial" w:cs="Arial"/>
          <w:sz w:val="24"/>
          <w:szCs w:val="24"/>
        </w:rPr>
      </w:pPr>
      <w:r>
        <w:rPr>
          <w:rFonts w:ascii="Arial" w:hAnsi="Arial" w:cs="Arial"/>
          <w:sz w:val="24"/>
          <w:szCs w:val="24"/>
        </w:rPr>
        <w:t>provést tlakovou zkoušku rozvodů medicinálních plynů. Uzavřít uzávěr sekce ve ventilové skříni a zapsat tlak v rozvodu sekce uvedený na klinické signalizaci. Po 20 minutách zkontrolovat tlak v uzavřené sekci, pokud tlak klesl, je nutné hledat únik media a závadu odstranit a znovu opakovat zkoušku až do doby úplného odstranění netěsnosti</w:t>
      </w:r>
      <w:r w:rsidR="00D34399">
        <w:rPr>
          <w:rFonts w:ascii="Arial" w:hAnsi="Arial" w:cs="Arial"/>
          <w:sz w:val="24"/>
          <w:szCs w:val="24"/>
        </w:rPr>
        <w:t>.</w:t>
      </w:r>
    </w:p>
    <w:p w:rsidR="00526DB7" w:rsidRPr="000503BB" w:rsidRDefault="00526DB7" w:rsidP="00526DB7">
      <w:pPr>
        <w:ind w:left="645"/>
        <w:rPr>
          <w:rFonts w:ascii="Arial" w:hAnsi="Arial" w:cs="Arial"/>
          <w:sz w:val="24"/>
          <w:szCs w:val="24"/>
        </w:rPr>
      </w:pPr>
    </w:p>
    <w:p w:rsidR="00101F9E" w:rsidRPr="000503BB" w:rsidRDefault="00FD4B47" w:rsidP="00FD4B47">
      <w:pPr>
        <w:jc w:val="both"/>
        <w:rPr>
          <w:rFonts w:ascii="Arial" w:hAnsi="Arial" w:cs="Arial"/>
          <w:sz w:val="24"/>
          <w:szCs w:val="24"/>
        </w:rPr>
      </w:pPr>
      <w:r>
        <w:rPr>
          <w:rFonts w:ascii="Arial" w:hAnsi="Arial" w:cs="Arial"/>
          <w:sz w:val="24"/>
          <w:szCs w:val="24"/>
        </w:rPr>
        <w:lastRenderedPageBreak/>
        <w:t>O v</w:t>
      </w:r>
      <w:r w:rsidR="00101F9E" w:rsidRPr="000503BB">
        <w:rPr>
          <w:rFonts w:ascii="Arial" w:hAnsi="Arial" w:cs="Arial"/>
          <w:sz w:val="24"/>
          <w:szCs w:val="24"/>
        </w:rPr>
        <w:t>ýsledk</w:t>
      </w:r>
      <w:r>
        <w:rPr>
          <w:rFonts w:ascii="Arial" w:hAnsi="Arial" w:cs="Arial"/>
          <w:sz w:val="24"/>
          <w:szCs w:val="24"/>
        </w:rPr>
        <w:t>u</w:t>
      </w:r>
      <w:r w:rsidR="00101F9E" w:rsidRPr="000503BB">
        <w:rPr>
          <w:rFonts w:ascii="Arial" w:hAnsi="Arial" w:cs="Arial"/>
          <w:sz w:val="24"/>
          <w:szCs w:val="24"/>
        </w:rPr>
        <w:t xml:space="preserve"> kontrol a způsob</w:t>
      </w:r>
      <w:r>
        <w:rPr>
          <w:rFonts w:ascii="Arial" w:hAnsi="Arial" w:cs="Arial"/>
          <w:sz w:val="24"/>
          <w:szCs w:val="24"/>
        </w:rPr>
        <w:t>u</w:t>
      </w:r>
      <w:r w:rsidR="00101F9E" w:rsidRPr="000503BB">
        <w:rPr>
          <w:rFonts w:ascii="Arial" w:hAnsi="Arial" w:cs="Arial"/>
          <w:sz w:val="24"/>
          <w:szCs w:val="24"/>
        </w:rPr>
        <w:t xml:space="preserve"> odstranění zjištěných netěsností musí být proveden záznam do provozní</w:t>
      </w:r>
      <w:r w:rsidR="00D34399">
        <w:rPr>
          <w:rFonts w:ascii="Arial" w:hAnsi="Arial" w:cs="Arial"/>
          <w:sz w:val="24"/>
          <w:szCs w:val="24"/>
        </w:rPr>
        <w:t>ho</w:t>
      </w:r>
      <w:r w:rsidR="00101F9E" w:rsidRPr="000503BB">
        <w:rPr>
          <w:rFonts w:ascii="Arial" w:hAnsi="Arial" w:cs="Arial"/>
          <w:sz w:val="24"/>
          <w:szCs w:val="24"/>
        </w:rPr>
        <w:t xml:space="preserve"> deníku stanice. Zápis musí obsahovat jméno pracovníka, zjištěné netěsnosti a způsob jejich odstranění, datum a podpis kontrolující osoby.</w:t>
      </w:r>
    </w:p>
    <w:p w:rsidR="00101F9E" w:rsidRPr="000503BB" w:rsidRDefault="00101F9E" w:rsidP="00FD4B47">
      <w:pPr>
        <w:jc w:val="both"/>
        <w:rPr>
          <w:rFonts w:ascii="Arial" w:hAnsi="Arial" w:cs="Arial"/>
          <w:sz w:val="24"/>
          <w:szCs w:val="24"/>
        </w:rPr>
      </w:pPr>
      <w:r w:rsidRPr="000503BB">
        <w:rPr>
          <w:rFonts w:ascii="Arial" w:hAnsi="Arial" w:cs="Arial"/>
          <w:sz w:val="24"/>
          <w:szCs w:val="24"/>
        </w:rPr>
        <w:t>Revize provádí oprávněný pracovník (organizace) jednou za 3 roky, dále po generální opravě nebo zásahu, který by měl vliv na spolehlivost a bezpečnost zařízení a po odstavení rozvodu na dobu delší než 6 měsíců. V každém případě je nutné provést revizi po nuceném odstavení stanice z důvodu nehody nebo poruchy.</w:t>
      </w:r>
    </w:p>
    <w:p w:rsidR="00101F9E" w:rsidRPr="000503BB" w:rsidRDefault="00101F9E" w:rsidP="00FD4B47">
      <w:pPr>
        <w:jc w:val="both"/>
        <w:rPr>
          <w:rFonts w:ascii="Arial" w:hAnsi="Arial" w:cs="Arial"/>
          <w:sz w:val="24"/>
          <w:szCs w:val="24"/>
        </w:rPr>
      </w:pPr>
      <w:r w:rsidRPr="000503BB">
        <w:rPr>
          <w:rFonts w:ascii="Arial" w:hAnsi="Arial" w:cs="Arial"/>
          <w:sz w:val="24"/>
          <w:szCs w:val="24"/>
        </w:rPr>
        <w:t xml:space="preserve">Na základě výsledků kontrol a revizí se plánují opatření k zajištění bezpečného a spolehlivého provozu stanice, především generální opravy, výměny dílů, </w:t>
      </w:r>
      <w:proofErr w:type="spellStart"/>
      <w:r w:rsidRPr="000503BB">
        <w:rPr>
          <w:rFonts w:ascii="Arial" w:hAnsi="Arial" w:cs="Arial"/>
          <w:sz w:val="24"/>
          <w:szCs w:val="24"/>
        </w:rPr>
        <w:t>event</w:t>
      </w:r>
      <w:proofErr w:type="spellEnd"/>
      <w:r w:rsidRPr="000503BB">
        <w:rPr>
          <w:rFonts w:ascii="Arial" w:hAnsi="Arial" w:cs="Arial"/>
          <w:sz w:val="24"/>
          <w:szCs w:val="24"/>
        </w:rPr>
        <w:t>. čištění.</w:t>
      </w:r>
    </w:p>
    <w:p w:rsidR="004B1630" w:rsidRDefault="004B1630" w:rsidP="000503BB">
      <w:pPr>
        <w:rPr>
          <w:rFonts w:ascii="Arial" w:hAnsi="Arial" w:cs="Arial"/>
          <w:sz w:val="24"/>
          <w:szCs w:val="24"/>
        </w:rPr>
      </w:pPr>
    </w:p>
    <w:p w:rsidR="00101F9E" w:rsidRPr="000503BB" w:rsidRDefault="00F34CB1" w:rsidP="009117A2">
      <w:pPr>
        <w:spacing w:before="120" w:after="120"/>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4</w:t>
      </w:r>
      <w:r w:rsidR="00101F9E" w:rsidRPr="000503BB">
        <w:rPr>
          <w:rFonts w:ascii="Arial" w:hAnsi="Arial" w:cs="Arial"/>
          <w:b/>
          <w:sz w:val="24"/>
          <w:szCs w:val="24"/>
        </w:rPr>
        <w:t>)</w:t>
      </w:r>
      <w:r w:rsidR="00101F9E" w:rsidRPr="000503BB">
        <w:rPr>
          <w:rFonts w:ascii="Arial" w:hAnsi="Arial" w:cs="Arial"/>
          <w:b/>
          <w:sz w:val="24"/>
          <w:szCs w:val="24"/>
        </w:rPr>
        <w:tab/>
        <w:t>Zásady pro první pomoc</w:t>
      </w:r>
    </w:p>
    <w:p w:rsidR="00101F9E" w:rsidRPr="00FC5AF0" w:rsidRDefault="00101F9E" w:rsidP="00FC5AF0">
      <w:pPr>
        <w:pStyle w:val="Odstavecseseznamem"/>
        <w:numPr>
          <w:ilvl w:val="0"/>
          <w:numId w:val="19"/>
        </w:numPr>
        <w:ind w:left="426" w:hanging="426"/>
        <w:rPr>
          <w:rFonts w:ascii="Arial" w:hAnsi="Arial" w:cs="Arial"/>
          <w:b/>
          <w:i/>
          <w:sz w:val="24"/>
          <w:szCs w:val="24"/>
        </w:rPr>
      </w:pPr>
      <w:r w:rsidRPr="00FC5AF0">
        <w:rPr>
          <w:rFonts w:ascii="Arial" w:hAnsi="Arial" w:cs="Arial"/>
          <w:b/>
          <w:i/>
          <w:sz w:val="24"/>
          <w:szCs w:val="24"/>
        </w:rPr>
        <w:t xml:space="preserve">při </w:t>
      </w:r>
      <w:r w:rsidR="000E1FC2" w:rsidRPr="00FC5AF0">
        <w:rPr>
          <w:rFonts w:ascii="Arial" w:hAnsi="Arial" w:cs="Arial"/>
          <w:b/>
          <w:i/>
          <w:sz w:val="24"/>
          <w:szCs w:val="24"/>
        </w:rPr>
        <w:t>popáleninách:</w:t>
      </w:r>
    </w:p>
    <w:p w:rsidR="00101F9E" w:rsidRPr="000503BB" w:rsidRDefault="00101F9E" w:rsidP="00FC5AF0">
      <w:pPr>
        <w:spacing w:before="60"/>
        <w:jc w:val="both"/>
        <w:rPr>
          <w:rFonts w:ascii="Arial" w:hAnsi="Arial" w:cs="Arial"/>
          <w:sz w:val="24"/>
          <w:szCs w:val="24"/>
        </w:rPr>
      </w:pPr>
      <w:r w:rsidRPr="000503BB">
        <w:rPr>
          <w:rFonts w:ascii="Arial" w:hAnsi="Arial" w:cs="Arial"/>
          <w:sz w:val="24"/>
          <w:szCs w:val="24"/>
        </w:rPr>
        <w:t>Závažnost popálenin závisí na rozsahu postižení povrchu těla, hloubky postižení a způsobu popálení. Podle zevních známek rozeznáváme tři stupně popálenin:</w:t>
      </w:r>
    </w:p>
    <w:p w:rsidR="00101F9E" w:rsidRPr="000503BB" w:rsidRDefault="00101F9E" w:rsidP="00FC5AF0">
      <w:pPr>
        <w:spacing w:before="120"/>
        <w:rPr>
          <w:rFonts w:ascii="Arial" w:hAnsi="Arial" w:cs="Arial"/>
          <w:sz w:val="24"/>
          <w:szCs w:val="24"/>
        </w:rPr>
      </w:pPr>
      <w:r w:rsidRPr="000503BB">
        <w:rPr>
          <w:rFonts w:ascii="Arial" w:hAnsi="Arial" w:cs="Arial"/>
          <w:sz w:val="24"/>
          <w:szCs w:val="24"/>
        </w:rPr>
        <w:tab/>
        <w:t xml:space="preserve"> 1. stupeň </w:t>
      </w:r>
      <w:r w:rsidRPr="000503BB">
        <w:rPr>
          <w:rFonts w:ascii="Arial" w:hAnsi="Arial" w:cs="Arial"/>
          <w:sz w:val="24"/>
          <w:szCs w:val="24"/>
        </w:rPr>
        <w:tab/>
        <w:t>- zčervenání kůže</w:t>
      </w:r>
    </w:p>
    <w:p w:rsidR="00101F9E" w:rsidRPr="000503BB" w:rsidRDefault="00101F9E" w:rsidP="00FC5AF0">
      <w:pPr>
        <w:spacing w:before="120"/>
        <w:rPr>
          <w:rFonts w:ascii="Arial" w:hAnsi="Arial" w:cs="Arial"/>
          <w:sz w:val="24"/>
          <w:szCs w:val="24"/>
        </w:rPr>
      </w:pPr>
      <w:r w:rsidRPr="000503BB">
        <w:rPr>
          <w:rFonts w:ascii="Arial" w:hAnsi="Arial" w:cs="Arial"/>
          <w:sz w:val="24"/>
          <w:szCs w:val="24"/>
        </w:rPr>
        <w:tab/>
        <w:t xml:space="preserve"> 2.    " </w:t>
      </w:r>
      <w:r w:rsidRPr="000503BB">
        <w:rPr>
          <w:rFonts w:ascii="Arial" w:hAnsi="Arial" w:cs="Arial"/>
          <w:sz w:val="24"/>
          <w:szCs w:val="24"/>
        </w:rPr>
        <w:tab/>
      </w:r>
      <w:r w:rsidRPr="000503BB">
        <w:rPr>
          <w:rFonts w:ascii="Arial" w:hAnsi="Arial" w:cs="Arial"/>
          <w:sz w:val="24"/>
          <w:szCs w:val="24"/>
        </w:rPr>
        <w:tab/>
        <w:t>- puchýře na kůži</w:t>
      </w:r>
    </w:p>
    <w:p w:rsidR="00101F9E" w:rsidRPr="000503BB" w:rsidRDefault="00101F9E" w:rsidP="00FC5AF0">
      <w:pPr>
        <w:spacing w:before="120"/>
        <w:rPr>
          <w:rFonts w:ascii="Arial" w:hAnsi="Arial" w:cs="Arial"/>
          <w:sz w:val="24"/>
          <w:szCs w:val="24"/>
        </w:rPr>
      </w:pPr>
      <w:r w:rsidRPr="000503BB">
        <w:rPr>
          <w:rFonts w:ascii="Arial" w:hAnsi="Arial" w:cs="Arial"/>
          <w:sz w:val="24"/>
          <w:szCs w:val="24"/>
        </w:rPr>
        <w:tab/>
        <w:t xml:space="preserve"> 3.    " </w:t>
      </w:r>
      <w:r w:rsidRPr="000503BB">
        <w:rPr>
          <w:rFonts w:ascii="Arial" w:hAnsi="Arial" w:cs="Arial"/>
          <w:sz w:val="24"/>
          <w:szCs w:val="24"/>
        </w:rPr>
        <w:tab/>
      </w:r>
      <w:r w:rsidRPr="000503BB">
        <w:rPr>
          <w:rFonts w:ascii="Arial" w:hAnsi="Arial" w:cs="Arial"/>
          <w:sz w:val="24"/>
          <w:szCs w:val="24"/>
        </w:rPr>
        <w:tab/>
        <w:t>- odumření tkáně, vřed</w:t>
      </w:r>
    </w:p>
    <w:p w:rsidR="00101F9E" w:rsidRPr="000503BB" w:rsidRDefault="00101F9E" w:rsidP="00FC5AF0">
      <w:pPr>
        <w:spacing w:before="120"/>
        <w:jc w:val="both"/>
        <w:rPr>
          <w:rFonts w:ascii="Arial" w:hAnsi="Arial" w:cs="Arial"/>
          <w:sz w:val="24"/>
          <w:szCs w:val="24"/>
        </w:rPr>
      </w:pPr>
      <w:r w:rsidRPr="000503BB">
        <w:rPr>
          <w:rFonts w:ascii="Arial" w:hAnsi="Arial" w:cs="Arial"/>
          <w:sz w:val="24"/>
          <w:szCs w:val="24"/>
        </w:rPr>
        <w:t xml:space="preserve">Známky popálenin </w:t>
      </w:r>
      <w:smartTag w:uri="urn:schemas-microsoft-com:office:smarttags" w:element="metricconverter">
        <w:smartTagPr>
          <w:attr w:name="ProductID" w:val="1. a"/>
        </w:smartTagPr>
        <w:r w:rsidRPr="000503BB">
          <w:rPr>
            <w:rFonts w:ascii="Arial" w:hAnsi="Arial" w:cs="Arial"/>
            <w:sz w:val="24"/>
            <w:szCs w:val="24"/>
          </w:rPr>
          <w:t>1. a</w:t>
        </w:r>
      </w:smartTag>
      <w:r w:rsidRPr="000503BB">
        <w:rPr>
          <w:rFonts w:ascii="Arial" w:hAnsi="Arial" w:cs="Arial"/>
          <w:sz w:val="24"/>
          <w:szCs w:val="24"/>
        </w:rPr>
        <w:t xml:space="preserve"> 2. stupně nemusí být zřejmé po úrazu, ale mohou se projevit později. Hluboké popáleniny 3. stupně jsou životu nebezpečné. Život postiženého je ohrožován šokem, který je reakcí na úlek a bolest a může vést k rychlému selhání krevního oběhu. Dále je postižený ohrožen infekcí poraněných ploch. Při poskytování první pomoci je nejdůležitější zabránit infekci poraněných ploch. Proto si zachránce kryje nos i ústa šátkem, nemluví, nedotýká se rány rukou ani nesterilními nástroji; rány nečistí, puchýře nepropichuje. Poranění se zakryje sterilní gázou, obvazem nebo alespoň přežehleným šátkem, ručníkem nebo prostěradlem. Je třeba zajistit rychlý přesun postiženého do nejbližší nemocnice.</w:t>
      </w:r>
    </w:p>
    <w:p w:rsidR="00101F9E" w:rsidRPr="000503BB" w:rsidRDefault="00101F9E" w:rsidP="007E075B">
      <w:pPr>
        <w:jc w:val="both"/>
        <w:rPr>
          <w:rFonts w:ascii="Arial" w:hAnsi="Arial" w:cs="Arial"/>
          <w:sz w:val="24"/>
          <w:szCs w:val="24"/>
        </w:rPr>
      </w:pPr>
      <w:r w:rsidRPr="000503BB">
        <w:rPr>
          <w:rFonts w:ascii="Arial" w:hAnsi="Arial" w:cs="Arial"/>
          <w:sz w:val="24"/>
          <w:szCs w:val="24"/>
        </w:rPr>
        <w:t>I drobné a povrchní popáleniny, které zůstávají v domácím ošetření, nebo se kterými se postižený vrací do práce, vyžadují sterilní ošetření a definitivní ošetření v lékařské ordinaci.</w:t>
      </w:r>
    </w:p>
    <w:p w:rsidR="00101F9E" w:rsidRPr="000503BB" w:rsidRDefault="00101F9E" w:rsidP="000503BB">
      <w:pPr>
        <w:rPr>
          <w:rFonts w:ascii="Arial" w:hAnsi="Arial" w:cs="Arial"/>
          <w:sz w:val="24"/>
          <w:szCs w:val="24"/>
        </w:rPr>
      </w:pPr>
    </w:p>
    <w:p w:rsidR="00101F9E" w:rsidRPr="00FC5AF0" w:rsidRDefault="00101F9E" w:rsidP="00FC5AF0">
      <w:pPr>
        <w:pStyle w:val="Odstavecseseznamem"/>
        <w:numPr>
          <w:ilvl w:val="0"/>
          <w:numId w:val="19"/>
        </w:numPr>
        <w:ind w:left="426" w:hanging="426"/>
        <w:rPr>
          <w:rFonts w:ascii="Arial" w:hAnsi="Arial" w:cs="Arial"/>
          <w:b/>
          <w:i/>
          <w:sz w:val="24"/>
          <w:szCs w:val="24"/>
        </w:rPr>
      </w:pPr>
      <w:r w:rsidRPr="00FC5AF0">
        <w:rPr>
          <w:rFonts w:ascii="Arial" w:hAnsi="Arial" w:cs="Arial"/>
          <w:b/>
          <w:i/>
          <w:sz w:val="24"/>
          <w:szCs w:val="24"/>
        </w:rPr>
        <w:t xml:space="preserve">při úrazu el. </w:t>
      </w:r>
      <w:proofErr w:type="gramStart"/>
      <w:r w:rsidR="000E1FC2" w:rsidRPr="00FC5AF0">
        <w:rPr>
          <w:rFonts w:ascii="Arial" w:hAnsi="Arial" w:cs="Arial"/>
          <w:b/>
          <w:i/>
          <w:sz w:val="24"/>
          <w:szCs w:val="24"/>
        </w:rPr>
        <w:t>proudem</w:t>
      </w:r>
      <w:proofErr w:type="gramEnd"/>
      <w:r w:rsidR="007E075B" w:rsidRPr="00FC5AF0">
        <w:rPr>
          <w:rFonts w:ascii="Arial" w:hAnsi="Arial" w:cs="Arial"/>
          <w:b/>
          <w:i/>
          <w:sz w:val="24"/>
          <w:szCs w:val="24"/>
        </w:rPr>
        <w:t xml:space="preserve"> </w:t>
      </w:r>
      <w:r w:rsidRPr="00FC5AF0">
        <w:rPr>
          <w:rFonts w:ascii="Arial" w:hAnsi="Arial" w:cs="Arial"/>
          <w:b/>
          <w:i/>
          <w:sz w:val="24"/>
          <w:szCs w:val="24"/>
        </w:rPr>
        <w:t>:</w:t>
      </w:r>
    </w:p>
    <w:p w:rsidR="00101F9E" w:rsidRPr="000503BB" w:rsidRDefault="00101F9E" w:rsidP="00FC5AF0">
      <w:pPr>
        <w:spacing w:before="60"/>
        <w:jc w:val="both"/>
        <w:rPr>
          <w:rFonts w:ascii="Arial" w:hAnsi="Arial" w:cs="Arial"/>
          <w:sz w:val="24"/>
          <w:szCs w:val="24"/>
        </w:rPr>
      </w:pPr>
      <w:r w:rsidRPr="000503BB">
        <w:rPr>
          <w:rFonts w:ascii="Arial" w:hAnsi="Arial" w:cs="Arial"/>
          <w:sz w:val="24"/>
          <w:szCs w:val="24"/>
        </w:rPr>
        <w:t>Je třeba jednat rychle, nikoliv ukvapeně. Jen správným postupem lze postiženého zachránit a předejít úrazu zachránce. Postup je násle</w:t>
      </w:r>
      <w:r w:rsidRPr="000503BB">
        <w:rPr>
          <w:rFonts w:ascii="Arial" w:hAnsi="Arial" w:cs="Arial"/>
          <w:sz w:val="24"/>
          <w:szCs w:val="24"/>
        </w:rPr>
        <w:softHyphen/>
        <w:t>dující:</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Vyprostit postiženého z dosahu el. </w:t>
      </w:r>
      <w:proofErr w:type="gramStart"/>
      <w:r w:rsidRPr="000503BB">
        <w:rPr>
          <w:rFonts w:ascii="Arial" w:hAnsi="Arial" w:cs="Arial"/>
          <w:sz w:val="24"/>
          <w:szCs w:val="24"/>
        </w:rPr>
        <w:t>proudu</w:t>
      </w:r>
      <w:proofErr w:type="gramEnd"/>
      <w:r w:rsidRPr="000503BB">
        <w:rPr>
          <w:rFonts w:ascii="Arial" w:hAnsi="Arial" w:cs="Arial"/>
          <w:sz w:val="24"/>
          <w:szCs w:val="24"/>
        </w:rPr>
        <w:t xml:space="preserve"> např. vypnutím pří</w:t>
      </w:r>
      <w:r w:rsidRPr="000503BB">
        <w:rPr>
          <w:rFonts w:ascii="Arial" w:hAnsi="Arial" w:cs="Arial"/>
          <w:sz w:val="24"/>
          <w:szCs w:val="24"/>
        </w:rPr>
        <w:softHyphen/>
        <w:t xml:space="preserve">vodu el. proudu STOP tlačítkem u dveří </w:t>
      </w:r>
      <w:r w:rsidR="007E075B">
        <w:rPr>
          <w:rFonts w:ascii="Arial" w:hAnsi="Arial" w:cs="Arial"/>
          <w:sz w:val="24"/>
          <w:szCs w:val="24"/>
        </w:rPr>
        <w:t>stanice</w:t>
      </w:r>
      <w:r w:rsidRPr="000503BB">
        <w:rPr>
          <w:rFonts w:ascii="Arial" w:hAnsi="Arial" w:cs="Arial"/>
          <w:sz w:val="24"/>
          <w:szCs w:val="24"/>
        </w:rPr>
        <w:t xml:space="preserve"> nebo hlavním vypínačem.</w:t>
      </w:r>
    </w:p>
    <w:p w:rsidR="00101F9E" w:rsidRPr="000503BB" w:rsidRDefault="00101F9E" w:rsidP="007E075B">
      <w:pPr>
        <w:jc w:val="both"/>
        <w:rPr>
          <w:rFonts w:ascii="Arial" w:hAnsi="Arial" w:cs="Arial"/>
          <w:sz w:val="24"/>
          <w:szCs w:val="24"/>
        </w:rPr>
      </w:pPr>
      <w:r w:rsidRPr="000503BB">
        <w:rPr>
          <w:rFonts w:ascii="Arial" w:hAnsi="Arial" w:cs="Arial"/>
          <w:sz w:val="24"/>
          <w:szCs w:val="24"/>
        </w:rPr>
        <w:t>Pokud postižený nedýchá, ihned zahájit dýchání z úst do úst. Je-li postižený při vědomí, umístíme jej pohodlně s uvolněným oděvem v teplé místnosti a podáváme mu teplý čaj. Postižený nesmí vstát, do</w:t>
      </w:r>
      <w:r w:rsidRPr="000503BB">
        <w:rPr>
          <w:rFonts w:ascii="Arial" w:hAnsi="Arial" w:cs="Arial"/>
          <w:sz w:val="24"/>
          <w:szCs w:val="24"/>
        </w:rPr>
        <w:softHyphen/>
        <w:t>kud to nedovolí přivolaný lékař.</w:t>
      </w:r>
    </w:p>
    <w:p w:rsidR="00101F9E" w:rsidRPr="000503BB" w:rsidRDefault="00101F9E" w:rsidP="007E075B">
      <w:pPr>
        <w:jc w:val="both"/>
        <w:rPr>
          <w:rFonts w:ascii="Arial" w:hAnsi="Arial" w:cs="Arial"/>
          <w:sz w:val="24"/>
          <w:szCs w:val="24"/>
        </w:rPr>
      </w:pPr>
      <w:r w:rsidRPr="000503BB">
        <w:rPr>
          <w:rFonts w:ascii="Arial" w:hAnsi="Arial" w:cs="Arial"/>
          <w:sz w:val="24"/>
          <w:szCs w:val="24"/>
        </w:rPr>
        <w:t>Pokud postižený nedýchá a tep srdce je nehmatný, je třeba za</w:t>
      </w:r>
      <w:r w:rsidRPr="000503BB">
        <w:rPr>
          <w:rFonts w:ascii="Arial" w:hAnsi="Arial" w:cs="Arial"/>
          <w:sz w:val="24"/>
          <w:szCs w:val="24"/>
        </w:rPr>
        <w:softHyphen/>
        <w:t xml:space="preserve">hájit ihned nepřímou masáž srdce stlačováním hrudní kosti asi 60 x za minutu do hloubky </w:t>
      </w:r>
      <w:smartTag w:uri="urn:schemas-microsoft-com:office:smarttags" w:element="metricconverter">
        <w:smartTagPr>
          <w:attr w:name="ProductID" w:val="5 cm"/>
        </w:smartTagPr>
        <w:r w:rsidRPr="000503BB">
          <w:rPr>
            <w:rFonts w:ascii="Arial" w:hAnsi="Arial" w:cs="Arial"/>
            <w:sz w:val="24"/>
            <w:szCs w:val="24"/>
          </w:rPr>
          <w:t>5 cm</w:t>
        </w:r>
      </w:smartTag>
      <w:r w:rsidRPr="000503BB">
        <w:rPr>
          <w:rFonts w:ascii="Arial" w:hAnsi="Arial" w:cs="Arial"/>
          <w:sz w:val="24"/>
          <w:szCs w:val="24"/>
        </w:rPr>
        <w:t>. Umělé dýchání a masáž srdce musí být prováděny do příchodu lékaře nepřetržitě!</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Přivolat lékaře, který zajistí další odborné ošetření. </w:t>
      </w:r>
    </w:p>
    <w:p w:rsidR="00101F9E" w:rsidRPr="000503BB" w:rsidRDefault="00101F9E" w:rsidP="007E075B">
      <w:pPr>
        <w:jc w:val="both"/>
        <w:rPr>
          <w:rFonts w:ascii="Arial" w:hAnsi="Arial" w:cs="Arial"/>
          <w:sz w:val="24"/>
          <w:szCs w:val="24"/>
        </w:rPr>
      </w:pPr>
      <w:r w:rsidRPr="000503BB">
        <w:rPr>
          <w:rFonts w:ascii="Arial" w:hAnsi="Arial" w:cs="Arial"/>
          <w:sz w:val="24"/>
          <w:szCs w:val="24"/>
        </w:rPr>
        <w:t>O úrazu neprodleně informovat přímého nadřízeného.</w:t>
      </w:r>
    </w:p>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lastRenderedPageBreak/>
        <w:t>Postižený nesmí být bez odborného dohledu lékaře převážen, nesmí být ani ponechán bez dozoru, neboť hrozí dodatečný poúrazový šok a zástava srdeční činnosti.</w:t>
      </w:r>
    </w:p>
    <w:p w:rsidR="00101F9E" w:rsidRPr="000503BB" w:rsidRDefault="00101F9E" w:rsidP="000503BB">
      <w:pPr>
        <w:rPr>
          <w:rFonts w:ascii="Arial" w:hAnsi="Arial" w:cs="Arial"/>
          <w:sz w:val="24"/>
          <w:szCs w:val="24"/>
        </w:rPr>
      </w:pPr>
    </w:p>
    <w:p w:rsidR="00101F9E" w:rsidRPr="007E075B" w:rsidRDefault="00F34CB1" w:rsidP="009117A2">
      <w:pPr>
        <w:spacing w:before="120" w:after="120"/>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5</w:t>
      </w:r>
      <w:r w:rsidR="00101F9E" w:rsidRPr="000503BB">
        <w:rPr>
          <w:rFonts w:ascii="Arial" w:hAnsi="Arial" w:cs="Arial"/>
          <w:b/>
          <w:sz w:val="24"/>
          <w:szCs w:val="24"/>
        </w:rPr>
        <w:t>)</w:t>
      </w:r>
      <w:r w:rsidR="00101F9E" w:rsidRPr="000503BB">
        <w:rPr>
          <w:rFonts w:ascii="Arial" w:hAnsi="Arial" w:cs="Arial"/>
          <w:b/>
          <w:sz w:val="24"/>
          <w:szCs w:val="24"/>
        </w:rPr>
        <w:tab/>
        <w:t>Požadavky na vybavení pracovníků obsluhy</w:t>
      </w:r>
    </w:p>
    <w:p w:rsidR="00101F9E" w:rsidRPr="000503BB" w:rsidRDefault="00101F9E" w:rsidP="000503BB">
      <w:pPr>
        <w:rPr>
          <w:rFonts w:ascii="Arial" w:hAnsi="Arial" w:cs="Arial"/>
          <w:sz w:val="24"/>
          <w:szCs w:val="24"/>
        </w:rPr>
      </w:pPr>
      <w:r w:rsidRPr="000503BB">
        <w:rPr>
          <w:rFonts w:ascii="Arial" w:hAnsi="Arial" w:cs="Arial"/>
          <w:sz w:val="24"/>
          <w:szCs w:val="24"/>
        </w:rPr>
        <w:t xml:space="preserve"> - základní pracovní oděv a rukavice,</w:t>
      </w:r>
    </w:p>
    <w:p w:rsidR="00101F9E" w:rsidRDefault="00101F9E" w:rsidP="000503BB">
      <w:pPr>
        <w:rPr>
          <w:rFonts w:ascii="Arial" w:hAnsi="Arial" w:cs="Arial"/>
          <w:sz w:val="24"/>
          <w:szCs w:val="24"/>
        </w:rPr>
      </w:pPr>
      <w:r w:rsidRPr="000503BB">
        <w:rPr>
          <w:rFonts w:ascii="Arial" w:hAnsi="Arial" w:cs="Arial"/>
          <w:sz w:val="24"/>
          <w:szCs w:val="24"/>
        </w:rPr>
        <w:t xml:space="preserve"> - obvyklé ruční nářadí pro profesi zámečníka a elektrikáře.</w:t>
      </w:r>
    </w:p>
    <w:p w:rsidR="009F421E" w:rsidRDefault="009F421E" w:rsidP="000503BB">
      <w:pPr>
        <w:rPr>
          <w:rFonts w:ascii="Arial" w:hAnsi="Arial" w:cs="Arial"/>
          <w:sz w:val="24"/>
          <w:szCs w:val="24"/>
        </w:rPr>
      </w:pPr>
    </w:p>
    <w:p w:rsidR="00101F9E" w:rsidRPr="000503BB" w:rsidRDefault="00F34CB1" w:rsidP="009117A2">
      <w:pPr>
        <w:spacing w:before="120" w:after="120"/>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6</w:t>
      </w:r>
      <w:r w:rsidR="00101F9E" w:rsidRPr="000503BB">
        <w:rPr>
          <w:rFonts w:ascii="Arial" w:hAnsi="Arial" w:cs="Arial"/>
          <w:b/>
          <w:sz w:val="24"/>
          <w:szCs w:val="24"/>
        </w:rPr>
        <w:t>)</w:t>
      </w:r>
      <w:r w:rsidR="00101F9E" w:rsidRPr="000503BB">
        <w:rPr>
          <w:rFonts w:ascii="Arial" w:hAnsi="Arial" w:cs="Arial"/>
          <w:b/>
          <w:sz w:val="24"/>
          <w:szCs w:val="24"/>
        </w:rPr>
        <w:tab/>
        <w:t>Zvláštní požadavky</w:t>
      </w:r>
    </w:p>
    <w:p w:rsidR="00101F9E" w:rsidRPr="000503BB" w:rsidRDefault="00101F9E" w:rsidP="007E075B">
      <w:pPr>
        <w:jc w:val="both"/>
        <w:rPr>
          <w:rFonts w:ascii="Arial" w:hAnsi="Arial" w:cs="Arial"/>
          <w:sz w:val="24"/>
          <w:szCs w:val="24"/>
        </w:rPr>
      </w:pPr>
      <w:proofErr w:type="gramStart"/>
      <w:r w:rsidRPr="000503BB">
        <w:rPr>
          <w:rFonts w:ascii="Arial" w:hAnsi="Arial" w:cs="Arial"/>
          <w:sz w:val="24"/>
          <w:szCs w:val="24"/>
        </w:rPr>
        <w:t>M í s t n í   p r o v o z n í   ř á d  musí</w:t>
      </w:r>
      <w:proofErr w:type="gramEnd"/>
      <w:r w:rsidRPr="000503BB">
        <w:rPr>
          <w:rFonts w:ascii="Arial" w:hAnsi="Arial" w:cs="Arial"/>
          <w:sz w:val="24"/>
          <w:szCs w:val="24"/>
        </w:rPr>
        <w:t xml:space="preserve"> být průběžně doplňo</w:t>
      </w:r>
      <w:r w:rsidRPr="000503BB">
        <w:rPr>
          <w:rFonts w:ascii="Arial" w:hAnsi="Arial" w:cs="Arial"/>
          <w:sz w:val="24"/>
          <w:szCs w:val="24"/>
        </w:rPr>
        <w:softHyphen/>
        <w:t>ván podle případných změn a nových podmínek provozu.</w:t>
      </w:r>
    </w:p>
    <w:p w:rsidR="00101F9E" w:rsidRPr="000503BB" w:rsidRDefault="00101F9E" w:rsidP="000503BB">
      <w:pPr>
        <w:rPr>
          <w:rFonts w:ascii="Arial" w:hAnsi="Arial" w:cs="Arial"/>
          <w:sz w:val="24"/>
          <w:szCs w:val="24"/>
        </w:rPr>
      </w:pPr>
    </w:p>
    <w:p w:rsidR="00101F9E" w:rsidRPr="00FC5AF0" w:rsidRDefault="00101F9E" w:rsidP="000503BB">
      <w:pPr>
        <w:rPr>
          <w:rFonts w:ascii="Arial" w:hAnsi="Arial" w:cs="Arial"/>
          <w:b/>
          <w:sz w:val="24"/>
          <w:szCs w:val="24"/>
        </w:rPr>
      </w:pPr>
      <w:r w:rsidRPr="00FC5AF0">
        <w:rPr>
          <w:rFonts w:ascii="Arial" w:hAnsi="Arial" w:cs="Arial"/>
          <w:b/>
          <w:sz w:val="24"/>
          <w:szCs w:val="24"/>
        </w:rPr>
        <w:t>Odborná způsobilost obsluhy:</w:t>
      </w:r>
    </w:p>
    <w:p w:rsidR="00101F9E" w:rsidRPr="000503BB" w:rsidRDefault="00101F9E" w:rsidP="007E075B">
      <w:pPr>
        <w:jc w:val="both"/>
        <w:rPr>
          <w:rFonts w:ascii="Arial" w:hAnsi="Arial" w:cs="Arial"/>
          <w:sz w:val="24"/>
          <w:szCs w:val="24"/>
        </w:rPr>
      </w:pPr>
      <w:r w:rsidRPr="000503BB">
        <w:rPr>
          <w:rFonts w:ascii="Arial" w:hAnsi="Arial" w:cs="Arial"/>
          <w:sz w:val="24"/>
          <w:szCs w:val="24"/>
        </w:rPr>
        <w:t>Obsluha zařízení stanice a rozvodů může být osoba starší 18 let, mít platné lékařské potvrzení o způsobilosti k obsluze tohoto zařízení, být prokazatelně zacvičena v obsluze a zaškolena, přezkoušena revizním technikem PZ, který vystaví osvědčení. Způsobilost obsluhy musí být přezkoušena každé tři roky a výsledek zaznamenán do osvědčení.</w:t>
      </w:r>
    </w:p>
    <w:p w:rsidR="007E075B" w:rsidRDefault="007E075B" w:rsidP="000503BB">
      <w:pPr>
        <w:rPr>
          <w:rFonts w:ascii="Arial" w:hAnsi="Arial" w:cs="Arial"/>
          <w:sz w:val="24"/>
          <w:szCs w:val="24"/>
        </w:rPr>
      </w:pPr>
    </w:p>
    <w:p w:rsidR="00101F9E" w:rsidRPr="00FC5AF0" w:rsidRDefault="00101F9E" w:rsidP="000503BB">
      <w:pPr>
        <w:rPr>
          <w:rFonts w:ascii="Arial" w:hAnsi="Arial" w:cs="Arial"/>
          <w:b/>
          <w:sz w:val="24"/>
          <w:szCs w:val="24"/>
        </w:rPr>
      </w:pPr>
      <w:r w:rsidRPr="00FC5AF0">
        <w:rPr>
          <w:rFonts w:ascii="Arial" w:hAnsi="Arial" w:cs="Arial"/>
          <w:b/>
          <w:sz w:val="24"/>
          <w:szCs w:val="24"/>
        </w:rPr>
        <w:t>Obsluhou a údržbou zařízení jsou pověřeni tito pracovníci:</w:t>
      </w:r>
    </w:p>
    <w:p w:rsidR="00101F9E" w:rsidRPr="000503BB" w:rsidRDefault="00101F9E" w:rsidP="000503BB">
      <w:pPr>
        <w:rPr>
          <w:rFonts w:ascii="Arial"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984"/>
        <w:gridCol w:w="4993"/>
      </w:tblGrid>
      <w:tr w:rsidR="00FC5AF0" w:rsidTr="00672FBA">
        <w:tc>
          <w:tcPr>
            <w:tcW w:w="2235" w:type="dxa"/>
            <w:vAlign w:val="center"/>
          </w:tcPr>
          <w:p w:rsidR="00FC5AF0" w:rsidRPr="003D01E3" w:rsidRDefault="00FC5AF0" w:rsidP="00672FBA">
            <w:pPr>
              <w:rPr>
                <w:rFonts w:ascii="Arial" w:hAnsi="Arial" w:cs="Arial"/>
                <w:b/>
                <w:sz w:val="22"/>
                <w:szCs w:val="24"/>
              </w:rPr>
            </w:pPr>
            <w:r w:rsidRPr="003D01E3">
              <w:rPr>
                <w:rFonts w:ascii="Arial" w:hAnsi="Arial" w:cs="Arial"/>
                <w:b/>
                <w:sz w:val="22"/>
                <w:szCs w:val="24"/>
              </w:rPr>
              <w:t>Jméno:</w:t>
            </w:r>
          </w:p>
        </w:tc>
        <w:tc>
          <w:tcPr>
            <w:tcW w:w="1984" w:type="dxa"/>
            <w:vAlign w:val="center"/>
          </w:tcPr>
          <w:p w:rsidR="00FC5AF0" w:rsidRPr="003D01E3" w:rsidRDefault="00FC5AF0" w:rsidP="00672FBA">
            <w:pPr>
              <w:rPr>
                <w:rFonts w:ascii="Arial" w:hAnsi="Arial" w:cs="Arial"/>
                <w:b/>
                <w:sz w:val="22"/>
                <w:szCs w:val="24"/>
              </w:rPr>
            </w:pPr>
            <w:r w:rsidRPr="003D01E3">
              <w:rPr>
                <w:rFonts w:ascii="Arial" w:hAnsi="Arial" w:cs="Arial"/>
                <w:b/>
                <w:sz w:val="22"/>
                <w:szCs w:val="24"/>
              </w:rPr>
              <w:t>Přezkoušen:</w:t>
            </w:r>
          </w:p>
        </w:tc>
        <w:tc>
          <w:tcPr>
            <w:tcW w:w="4993" w:type="dxa"/>
            <w:vAlign w:val="center"/>
          </w:tcPr>
          <w:p w:rsidR="00FC5AF0" w:rsidRPr="003D01E3" w:rsidRDefault="00FC5AF0" w:rsidP="00672FBA">
            <w:pPr>
              <w:rPr>
                <w:rFonts w:ascii="Arial" w:hAnsi="Arial" w:cs="Arial"/>
                <w:b/>
                <w:sz w:val="22"/>
                <w:szCs w:val="24"/>
              </w:rPr>
            </w:pPr>
            <w:r w:rsidRPr="003D01E3">
              <w:rPr>
                <w:rFonts w:ascii="Arial" w:hAnsi="Arial" w:cs="Arial"/>
                <w:b/>
                <w:sz w:val="22"/>
                <w:szCs w:val="24"/>
              </w:rPr>
              <w:t>Obsluhující úsek:</w:t>
            </w:r>
          </w:p>
        </w:tc>
      </w:tr>
      <w:tr w:rsidR="00FC5AF0" w:rsidTr="00672FBA">
        <w:tc>
          <w:tcPr>
            <w:tcW w:w="2235" w:type="dxa"/>
          </w:tcPr>
          <w:p w:rsidR="00FC5AF0" w:rsidRDefault="00FC5AF0" w:rsidP="00672FBA">
            <w:pPr>
              <w:spacing w:before="60" w:after="60"/>
              <w:rPr>
                <w:rFonts w:ascii="Arial" w:hAnsi="Arial" w:cs="Arial"/>
                <w:b/>
                <w:sz w:val="24"/>
                <w:szCs w:val="24"/>
              </w:rPr>
            </w:pPr>
            <w:r w:rsidRPr="000503BB">
              <w:rPr>
                <w:rFonts w:ascii="Arial" w:hAnsi="Arial" w:cs="Arial"/>
                <w:sz w:val="24"/>
                <w:szCs w:val="24"/>
              </w:rPr>
              <w:t>1. Volf Petr</w:t>
            </w:r>
          </w:p>
        </w:tc>
        <w:tc>
          <w:tcPr>
            <w:tcW w:w="1984" w:type="dxa"/>
          </w:tcPr>
          <w:p w:rsidR="00FC5AF0" w:rsidRDefault="00FC5AF0" w:rsidP="00672FBA">
            <w:pPr>
              <w:spacing w:before="60" w:after="60"/>
              <w:jc w:val="both"/>
              <w:rPr>
                <w:rFonts w:ascii="Arial" w:hAnsi="Arial" w:cs="Arial"/>
                <w:b/>
                <w:sz w:val="24"/>
                <w:szCs w:val="24"/>
              </w:rPr>
            </w:pPr>
            <w:r w:rsidRPr="000503BB">
              <w:rPr>
                <w:rFonts w:ascii="Arial" w:hAnsi="Arial" w:cs="Arial"/>
                <w:sz w:val="24"/>
                <w:szCs w:val="24"/>
              </w:rPr>
              <w:t xml:space="preserve">viz. </w:t>
            </w:r>
            <w:proofErr w:type="gramStart"/>
            <w:r w:rsidRPr="000503BB">
              <w:rPr>
                <w:rFonts w:ascii="Arial" w:hAnsi="Arial" w:cs="Arial"/>
                <w:sz w:val="24"/>
                <w:szCs w:val="24"/>
              </w:rPr>
              <w:t>osvědčení</w:t>
            </w:r>
            <w:proofErr w:type="gramEnd"/>
          </w:p>
        </w:tc>
        <w:tc>
          <w:tcPr>
            <w:tcW w:w="4993" w:type="dxa"/>
          </w:tcPr>
          <w:p w:rsidR="00FC5AF0" w:rsidRDefault="00FC5AF0" w:rsidP="00672FBA">
            <w:pPr>
              <w:spacing w:before="60" w:after="60"/>
              <w:rPr>
                <w:rFonts w:ascii="Arial" w:hAnsi="Arial" w:cs="Arial"/>
                <w:b/>
                <w:sz w:val="24"/>
                <w:szCs w:val="24"/>
              </w:rPr>
            </w:pPr>
            <w:r w:rsidRPr="000503BB">
              <w:rPr>
                <w:rFonts w:ascii="Arial" w:hAnsi="Arial" w:cs="Arial"/>
                <w:sz w:val="24"/>
                <w:szCs w:val="24"/>
              </w:rPr>
              <w:t>kompletní rozvody vč. technologie a stanic</w:t>
            </w:r>
          </w:p>
        </w:tc>
      </w:tr>
      <w:tr w:rsidR="00FC5AF0" w:rsidTr="00672FBA">
        <w:tc>
          <w:tcPr>
            <w:tcW w:w="2235" w:type="dxa"/>
          </w:tcPr>
          <w:p w:rsidR="00FC5AF0" w:rsidRPr="000503BB" w:rsidRDefault="00FC5AF0" w:rsidP="00672FBA">
            <w:pPr>
              <w:spacing w:before="60" w:after="60"/>
              <w:rPr>
                <w:rFonts w:ascii="Arial" w:hAnsi="Arial" w:cs="Arial"/>
                <w:sz w:val="24"/>
                <w:szCs w:val="24"/>
              </w:rPr>
            </w:pPr>
            <w:r w:rsidRPr="000503BB">
              <w:rPr>
                <w:rFonts w:ascii="Arial" w:hAnsi="Arial" w:cs="Arial"/>
                <w:sz w:val="24"/>
                <w:szCs w:val="24"/>
              </w:rPr>
              <w:t xml:space="preserve">2. </w:t>
            </w:r>
            <w:proofErr w:type="spellStart"/>
            <w:r w:rsidRPr="000503BB">
              <w:rPr>
                <w:rFonts w:ascii="Arial" w:hAnsi="Arial" w:cs="Arial"/>
                <w:sz w:val="24"/>
                <w:szCs w:val="24"/>
              </w:rPr>
              <w:t>Chromek</w:t>
            </w:r>
            <w:proofErr w:type="spellEnd"/>
            <w:r w:rsidRPr="000503BB">
              <w:rPr>
                <w:rFonts w:ascii="Arial" w:hAnsi="Arial" w:cs="Arial"/>
                <w:sz w:val="24"/>
                <w:szCs w:val="24"/>
              </w:rPr>
              <w:t xml:space="preserve"> Josef</w:t>
            </w:r>
          </w:p>
        </w:tc>
        <w:tc>
          <w:tcPr>
            <w:tcW w:w="1984" w:type="dxa"/>
          </w:tcPr>
          <w:p w:rsidR="00FC5AF0" w:rsidRDefault="00FC5AF0" w:rsidP="00672FBA">
            <w:pPr>
              <w:spacing w:before="60" w:after="60"/>
              <w:jc w:val="both"/>
              <w:rPr>
                <w:rFonts w:ascii="Arial" w:hAnsi="Arial" w:cs="Arial"/>
                <w:sz w:val="24"/>
                <w:szCs w:val="24"/>
              </w:rPr>
            </w:pPr>
            <w:r w:rsidRPr="000503BB">
              <w:rPr>
                <w:rFonts w:ascii="Arial" w:hAnsi="Arial" w:cs="Arial"/>
                <w:sz w:val="24"/>
                <w:szCs w:val="24"/>
              </w:rPr>
              <w:t xml:space="preserve">viz. </w:t>
            </w:r>
            <w:proofErr w:type="gramStart"/>
            <w:r w:rsidRPr="000503BB">
              <w:rPr>
                <w:rFonts w:ascii="Arial" w:hAnsi="Arial" w:cs="Arial"/>
                <w:sz w:val="24"/>
                <w:szCs w:val="24"/>
              </w:rPr>
              <w:t>osvědčení</w:t>
            </w:r>
            <w:proofErr w:type="gramEnd"/>
          </w:p>
        </w:tc>
        <w:tc>
          <w:tcPr>
            <w:tcW w:w="4993" w:type="dxa"/>
          </w:tcPr>
          <w:p w:rsidR="00FC5AF0" w:rsidRPr="000503BB" w:rsidRDefault="00FC5AF0" w:rsidP="00672FBA">
            <w:pPr>
              <w:spacing w:before="60" w:after="60"/>
              <w:rPr>
                <w:rFonts w:ascii="Arial" w:hAnsi="Arial" w:cs="Arial"/>
                <w:sz w:val="24"/>
                <w:szCs w:val="24"/>
              </w:rPr>
            </w:pPr>
            <w:r w:rsidRPr="000503BB">
              <w:rPr>
                <w:rFonts w:ascii="Arial" w:hAnsi="Arial" w:cs="Arial"/>
                <w:sz w:val="24"/>
                <w:szCs w:val="24"/>
              </w:rPr>
              <w:t>kompletní rozvody vč. technologie a stanic</w:t>
            </w:r>
          </w:p>
        </w:tc>
      </w:tr>
    </w:tbl>
    <w:p w:rsidR="00101F9E" w:rsidRPr="000503BB" w:rsidRDefault="00101F9E" w:rsidP="000503BB">
      <w:pPr>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Pracovníci v objektech, kde jsou instalovány rozvody med. </w:t>
      </w:r>
      <w:proofErr w:type="gramStart"/>
      <w:r w:rsidRPr="000503BB">
        <w:rPr>
          <w:rFonts w:ascii="Arial" w:hAnsi="Arial" w:cs="Arial"/>
          <w:sz w:val="24"/>
          <w:szCs w:val="24"/>
        </w:rPr>
        <w:t>plynů</w:t>
      </w:r>
      <w:proofErr w:type="gramEnd"/>
      <w:r w:rsidRPr="000503BB">
        <w:rPr>
          <w:rFonts w:ascii="Arial" w:hAnsi="Arial" w:cs="Arial"/>
          <w:sz w:val="24"/>
          <w:szCs w:val="24"/>
        </w:rPr>
        <w:t>, musí být seznámeni se způsoby uzavření jednotlivých částí rozvodů tak, aby v případě nebezpečí mohli provést potřebný zásah.</w:t>
      </w:r>
    </w:p>
    <w:p w:rsidR="00101F9E" w:rsidRPr="000503BB" w:rsidRDefault="00101F9E" w:rsidP="007E075B">
      <w:pPr>
        <w:jc w:val="both"/>
        <w:rPr>
          <w:rFonts w:ascii="Arial" w:hAnsi="Arial" w:cs="Arial"/>
          <w:sz w:val="24"/>
          <w:szCs w:val="24"/>
        </w:rPr>
      </w:pPr>
      <w:r w:rsidRPr="000503BB">
        <w:rPr>
          <w:rFonts w:ascii="Arial" w:hAnsi="Arial" w:cs="Arial"/>
          <w:sz w:val="24"/>
          <w:szCs w:val="24"/>
        </w:rPr>
        <w:t>Došlo-li v souvislosti s provozem zařízení k úrazu, nebo větší hmotné škodě, musí provozovatel postupovat v souladu s </w:t>
      </w:r>
      <w:proofErr w:type="spellStart"/>
      <w:r w:rsidRPr="000503BB">
        <w:rPr>
          <w:rFonts w:ascii="Arial" w:hAnsi="Arial" w:cs="Arial"/>
          <w:sz w:val="24"/>
          <w:szCs w:val="24"/>
        </w:rPr>
        <w:t>vyhl</w:t>
      </w:r>
      <w:proofErr w:type="spellEnd"/>
      <w:r w:rsidRPr="000503BB">
        <w:rPr>
          <w:rFonts w:ascii="Arial" w:hAnsi="Arial" w:cs="Arial"/>
          <w:sz w:val="24"/>
          <w:szCs w:val="24"/>
        </w:rPr>
        <w:t>.</w:t>
      </w:r>
      <w:r w:rsidR="007E075B">
        <w:rPr>
          <w:rFonts w:ascii="Arial" w:hAnsi="Arial" w:cs="Arial"/>
          <w:sz w:val="24"/>
          <w:szCs w:val="24"/>
        </w:rPr>
        <w:t xml:space="preserve"> č.</w:t>
      </w:r>
      <w:r w:rsidRPr="000503BB">
        <w:rPr>
          <w:rFonts w:ascii="Arial" w:hAnsi="Arial" w:cs="Arial"/>
          <w:sz w:val="24"/>
          <w:szCs w:val="24"/>
        </w:rPr>
        <w:t xml:space="preserve"> 110/75 Sb., to je neprodleně tuto skutečnost oznámit příslušnému inspektorátu bezpečnosti práce.</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Všechen zdravotnický personál musí být prokazatelně poučen o bezpečnostních předpisech pro manipulaci s jednotlivými lahvemi podle ČSN 07 8304 a o bezpečnostních zásadách pro používání centrálně rozváděných plynů pro zdravotnické účely ve smyslu ČSN EN 737/1- </w:t>
      </w:r>
      <w:smartTag w:uri="urn:schemas-microsoft-com:office:smarttags" w:element="metricconverter">
        <w:smartTagPr>
          <w:attr w:name="ProductID" w:val="4 a"/>
        </w:smartTagPr>
        <w:r w:rsidRPr="000503BB">
          <w:rPr>
            <w:rFonts w:ascii="Arial" w:hAnsi="Arial" w:cs="Arial"/>
            <w:sz w:val="24"/>
            <w:szCs w:val="24"/>
          </w:rPr>
          <w:t>4 a</w:t>
        </w:r>
      </w:smartTag>
      <w:r w:rsidRPr="000503BB">
        <w:rPr>
          <w:rFonts w:ascii="Arial" w:hAnsi="Arial" w:cs="Arial"/>
          <w:sz w:val="24"/>
          <w:szCs w:val="24"/>
        </w:rPr>
        <w:t xml:space="preserve"> původní ČSN 38 6473. Osnovou pro toto poučení jsou kapitoly tohoto Místního provozního řádu. Poučení musí být obnovováno po 5 letech.</w:t>
      </w:r>
    </w:p>
    <w:p w:rsidR="000503BB" w:rsidRPr="000503BB" w:rsidRDefault="000503BB" w:rsidP="000503BB">
      <w:pPr>
        <w:rPr>
          <w:rFonts w:ascii="Arial" w:hAnsi="Arial" w:cs="Arial"/>
          <w:sz w:val="24"/>
          <w:szCs w:val="24"/>
        </w:rPr>
      </w:pPr>
    </w:p>
    <w:p w:rsidR="00101F9E" w:rsidRPr="000503BB" w:rsidRDefault="00F34CB1" w:rsidP="009117A2">
      <w:pPr>
        <w:spacing w:before="120" w:after="120"/>
        <w:rPr>
          <w:rFonts w:ascii="Arial" w:hAnsi="Arial" w:cs="Arial"/>
          <w:b/>
          <w:sz w:val="24"/>
          <w:szCs w:val="24"/>
        </w:rPr>
      </w:pPr>
      <w:r w:rsidRPr="000503BB">
        <w:rPr>
          <w:rFonts w:ascii="Arial" w:hAnsi="Arial" w:cs="Arial"/>
          <w:b/>
          <w:sz w:val="24"/>
          <w:szCs w:val="24"/>
        </w:rPr>
        <w:t>1</w:t>
      </w:r>
      <w:r w:rsidR="006A3A52">
        <w:rPr>
          <w:rFonts w:ascii="Arial" w:hAnsi="Arial" w:cs="Arial"/>
          <w:b/>
          <w:sz w:val="24"/>
          <w:szCs w:val="24"/>
        </w:rPr>
        <w:t>7</w:t>
      </w:r>
      <w:r w:rsidR="00101F9E" w:rsidRPr="000503BB">
        <w:rPr>
          <w:rFonts w:ascii="Arial" w:hAnsi="Arial" w:cs="Arial"/>
          <w:b/>
          <w:sz w:val="24"/>
          <w:szCs w:val="24"/>
        </w:rPr>
        <w:t>)</w:t>
      </w:r>
      <w:r w:rsidR="00101F9E" w:rsidRPr="000503BB">
        <w:rPr>
          <w:rFonts w:ascii="Arial" w:hAnsi="Arial" w:cs="Arial"/>
          <w:b/>
          <w:sz w:val="24"/>
          <w:szCs w:val="24"/>
        </w:rPr>
        <w:tab/>
        <w:t>Povinnosti obsluhy zařízení</w:t>
      </w:r>
    </w:p>
    <w:p w:rsidR="00101F9E" w:rsidRPr="000503BB" w:rsidRDefault="00101F9E" w:rsidP="007E075B">
      <w:pPr>
        <w:jc w:val="both"/>
        <w:rPr>
          <w:rFonts w:ascii="Arial" w:hAnsi="Arial" w:cs="Arial"/>
          <w:sz w:val="24"/>
          <w:szCs w:val="24"/>
        </w:rPr>
      </w:pPr>
      <w:r w:rsidRPr="000503BB">
        <w:rPr>
          <w:rFonts w:ascii="Arial" w:hAnsi="Arial" w:cs="Arial"/>
          <w:sz w:val="24"/>
          <w:szCs w:val="24"/>
        </w:rPr>
        <w:t>Udržovat zařízení stanice a rozvody v bezpečném a řádném stavu.</w:t>
      </w:r>
    </w:p>
    <w:p w:rsidR="00101F9E" w:rsidRPr="000503BB" w:rsidRDefault="00101F9E" w:rsidP="007E075B">
      <w:pPr>
        <w:jc w:val="both"/>
        <w:rPr>
          <w:rFonts w:ascii="Arial" w:hAnsi="Arial" w:cs="Arial"/>
          <w:sz w:val="24"/>
          <w:szCs w:val="24"/>
        </w:rPr>
      </w:pPr>
      <w:r w:rsidRPr="000503BB">
        <w:rPr>
          <w:rFonts w:ascii="Arial" w:hAnsi="Arial" w:cs="Arial"/>
          <w:sz w:val="24"/>
          <w:szCs w:val="24"/>
        </w:rPr>
        <w:t xml:space="preserve">Neprodleně hlásit svému nadřízenému každou poruchu nebo neobvyklý stav při provozu zařízení. Vše zaznamenat do provozního deníku a </w:t>
      </w:r>
      <w:r w:rsidR="000E1FC2" w:rsidRPr="000503BB">
        <w:rPr>
          <w:rFonts w:ascii="Arial" w:hAnsi="Arial" w:cs="Arial"/>
          <w:sz w:val="24"/>
          <w:szCs w:val="24"/>
        </w:rPr>
        <w:t>dát potvrdit</w:t>
      </w:r>
      <w:r w:rsidRPr="000503BB">
        <w:rPr>
          <w:rFonts w:ascii="Arial" w:hAnsi="Arial" w:cs="Arial"/>
          <w:sz w:val="24"/>
          <w:szCs w:val="24"/>
        </w:rPr>
        <w:t xml:space="preserve"> nadřízenému.</w:t>
      </w:r>
    </w:p>
    <w:p w:rsidR="00101F9E" w:rsidRPr="000503BB" w:rsidRDefault="00101F9E" w:rsidP="007E075B">
      <w:pPr>
        <w:jc w:val="both"/>
        <w:rPr>
          <w:rFonts w:ascii="Arial" w:hAnsi="Arial" w:cs="Arial"/>
          <w:sz w:val="24"/>
          <w:szCs w:val="24"/>
        </w:rPr>
      </w:pPr>
      <w:r w:rsidRPr="000503BB">
        <w:rPr>
          <w:rFonts w:ascii="Arial" w:hAnsi="Arial" w:cs="Arial"/>
          <w:sz w:val="24"/>
          <w:szCs w:val="24"/>
        </w:rPr>
        <w:t>Při nebezpečí z prodlení odstavit zařízení stanice z provozu.</w:t>
      </w:r>
    </w:p>
    <w:p w:rsidR="00101F9E" w:rsidRPr="000503BB" w:rsidRDefault="00101F9E" w:rsidP="007E075B">
      <w:pPr>
        <w:jc w:val="both"/>
        <w:rPr>
          <w:rFonts w:ascii="Arial" w:hAnsi="Arial" w:cs="Arial"/>
          <w:sz w:val="24"/>
          <w:szCs w:val="24"/>
        </w:rPr>
      </w:pPr>
      <w:r w:rsidRPr="000503BB">
        <w:rPr>
          <w:rFonts w:ascii="Arial" w:hAnsi="Arial" w:cs="Arial"/>
          <w:sz w:val="24"/>
          <w:szCs w:val="24"/>
        </w:rPr>
        <w:lastRenderedPageBreak/>
        <w:t>V rozsahu a lhůtách stanovených dodavatelem vybavení stanice, příp. ČSN promítnutých do MPŘ, kontrolovat funkci zabezpečovacího zařízení.</w:t>
      </w:r>
    </w:p>
    <w:p w:rsidR="00101F9E" w:rsidRPr="000503BB" w:rsidRDefault="00101F9E" w:rsidP="007E075B">
      <w:pPr>
        <w:jc w:val="both"/>
        <w:rPr>
          <w:rFonts w:ascii="Arial" w:hAnsi="Arial" w:cs="Arial"/>
          <w:sz w:val="24"/>
          <w:szCs w:val="24"/>
        </w:rPr>
      </w:pPr>
      <w:r w:rsidRPr="000503BB">
        <w:rPr>
          <w:rFonts w:ascii="Arial" w:hAnsi="Arial" w:cs="Arial"/>
          <w:sz w:val="24"/>
          <w:szCs w:val="24"/>
        </w:rPr>
        <w:t>Trvale udržovat pořádek a čistotu ve stanici a její bezpečnostní zóně; dbát, aby se v okolí stanice nezdržovaly nepovolané osoby.</w:t>
      </w:r>
    </w:p>
    <w:p w:rsidR="00101F9E" w:rsidRPr="000503BB" w:rsidRDefault="00101F9E" w:rsidP="007E075B">
      <w:pPr>
        <w:jc w:val="both"/>
        <w:rPr>
          <w:rFonts w:ascii="Arial" w:hAnsi="Arial" w:cs="Arial"/>
          <w:sz w:val="24"/>
          <w:szCs w:val="24"/>
        </w:rPr>
      </w:pPr>
      <w:r w:rsidRPr="000503BB">
        <w:rPr>
          <w:rFonts w:ascii="Arial" w:hAnsi="Arial" w:cs="Arial"/>
          <w:sz w:val="24"/>
          <w:szCs w:val="24"/>
        </w:rPr>
        <w:t>Neprodleně hlásit svému vedoucímu okolnosti, které mu brání nebo ztěžují výkon obsluhy (např. nevolnost).</w:t>
      </w:r>
    </w:p>
    <w:p w:rsidR="00101F9E" w:rsidRDefault="00101F9E" w:rsidP="007E075B">
      <w:pPr>
        <w:jc w:val="both"/>
        <w:rPr>
          <w:rFonts w:ascii="Arial" w:hAnsi="Arial" w:cs="Arial"/>
          <w:sz w:val="24"/>
          <w:szCs w:val="24"/>
        </w:rPr>
      </w:pPr>
      <w:r w:rsidRPr="000503BB">
        <w:rPr>
          <w:rFonts w:ascii="Arial" w:hAnsi="Arial" w:cs="Arial"/>
          <w:sz w:val="24"/>
          <w:szCs w:val="24"/>
        </w:rPr>
        <w:t>Vést provozní deník ve smyslu ČSN 38 6405. Do deníku zapisovat údaje o uvedení zařízení do provozu, o odstavení z provozu, všechny předepsané kontroly, prohlídky a prověrky, výměny prvků i armatur, dále o opravách - zejména redukčních a pojistných ventilů a o jejich seřizování, apod. Zapisovat do deníku předepsané údaje a hodnoty ve stanovených intervalech.</w:t>
      </w:r>
    </w:p>
    <w:p w:rsidR="00BE2DC7" w:rsidRPr="000503BB" w:rsidRDefault="00BE2DC7" w:rsidP="000503BB">
      <w:pPr>
        <w:rPr>
          <w:rFonts w:ascii="Arial" w:hAnsi="Arial" w:cs="Arial"/>
          <w:sz w:val="24"/>
          <w:szCs w:val="24"/>
        </w:rPr>
      </w:pPr>
    </w:p>
    <w:p w:rsidR="00101F9E" w:rsidRPr="000503BB" w:rsidRDefault="00535607" w:rsidP="009117A2">
      <w:pPr>
        <w:spacing w:before="120" w:after="120"/>
        <w:rPr>
          <w:rFonts w:ascii="Arial" w:hAnsi="Arial" w:cs="Arial"/>
          <w:b/>
          <w:sz w:val="24"/>
          <w:szCs w:val="24"/>
        </w:rPr>
      </w:pPr>
      <w:r>
        <w:rPr>
          <w:rFonts w:ascii="Arial" w:hAnsi="Arial" w:cs="Arial"/>
          <w:b/>
          <w:sz w:val="24"/>
          <w:szCs w:val="24"/>
        </w:rPr>
        <w:t>1</w:t>
      </w:r>
      <w:r w:rsidR="006A3A52">
        <w:rPr>
          <w:rFonts w:ascii="Arial" w:hAnsi="Arial" w:cs="Arial"/>
          <w:b/>
          <w:sz w:val="24"/>
          <w:szCs w:val="24"/>
        </w:rPr>
        <w:t>8</w:t>
      </w:r>
      <w:r w:rsidR="00101F9E" w:rsidRPr="000503BB">
        <w:rPr>
          <w:rFonts w:ascii="Arial" w:hAnsi="Arial" w:cs="Arial"/>
          <w:b/>
          <w:sz w:val="24"/>
          <w:szCs w:val="24"/>
        </w:rPr>
        <w:t>)</w:t>
      </w:r>
      <w:r w:rsidR="00101F9E" w:rsidRPr="000503BB">
        <w:rPr>
          <w:rFonts w:ascii="Arial" w:hAnsi="Arial" w:cs="Arial"/>
          <w:b/>
          <w:sz w:val="24"/>
          <w:szCs w:val="24"/>
        </w:rPr>
        <w:tab/>
        <w:t>Zásady pro provádění kontrol a revizí</w:t>
      </w:r>
    </w:p>
    <w:p w:rsidR="00101F9E" w:rsidRPr="000503BB" w:rsidRDefault="00101F9E" w:rsidP="007E075B">
      <w:pPr>
        <w:jc w:val="both"/>
        <w:rPr>
          <w:rFonts w:ascii="Arial" w:hAnsi="Arial" w:cs="Arial"/>
          <w:sz w:val="24"/>
          <w:szCs w:val="24"/>
        </w:rPr>
      </w:pPr>
      <w:r w:rsidRPr="000503BB">
        <w:rPr>
          <w:rFonts w:ascii="Arial" w:hAnsi="Arial" w:cs="Arial"/>
          <w:sz w:val="24"/>
          <w:szCs w:val="24"/>
        </w:rPr>
        <w:t>Pro vlastní provoz stanice a rozvodů je závazný místní provozní řád, který zpracuje podle ČSN 38 6405 provozovatel a předá jej k dispozici obsluze zařízení.</w:t>
      </w:r>
    </w:p>
    <w:p w:rsidR="00101F9E" w:rsidRPr="000503BB" w:rsidRDefault="00101F9E" w:rsidP="007E075B">
      <w:pPr>
        <w:jc w:val="both"/>
        <w:rPr>
          <w:rFonts w:ascii="Arial" w:hAnsi="Arial" w:cs="Arial"/>
          <w:sz w:val="24"/>
          <w:szCs w:val="24"/>
        </w:rPr>
      </w:pPr>
      <w:r w:rsidRPr="000503BB">
        <w:rPr>
          <w:rFonts w:ascii="Arial" w:hAnsi="Arial" w:cs="Arial"/>
          <w:sz w:val="24"/>
          <w:szCs w:val="24"/>
        </w:rPr>
        <w:t>Ochranné pomůcky a prostředky první pomoci musí být zajištěny v rozsahu stanoveném pro toto pracoviště.</w:t>
      </w:r>
    </w:p>
    <w:p w:rsidR="00101F9E" w:rsidRDefault="00101F9E" w:rsidP="007E075B">
      <w:pPr>
        <w:jc w:val="both"/>
        <w:rPr>
          <w:rFonts w:ascii="Arial" w:hAnsi="Arial" w:cs="Arial"/>
          <w:sz w:val="24"/>
          <w:szCs w:val="24"/>
        </w:rPr>
      </w:pPr>
      <w:r w:rsidRPr="000503BB">
        <w:rPr>
          <w:rFonts w:ascii="Arial" w:hAnsi="Arial" w:cs="Arial"/>
          <w:sz w:val="24"/>
          <w:szCs w:val="24"/>
        </w:rPr>
        <w:t>Kontrolou zařízení se rozumí provedení pro</w:t>
      </w:r>
      <w:r w:rsidRPr="000503BB">
        <w:rPr>
          <w:rFonts w:ascii="Arial" w:hAnsi="Arial" w:cs="Arial"/>
          <w:sz w:val="24"/>
          <w:szCs w:val="24"/>
        </w:rPr>
        <w:softHyphen/>
        <w:t>hlídky, při které se posuzuje, zda stav zařízení odpovídá požadavkům bezpečnosti práce a technických zařízení i požadavkům požární ochrany.</w:t>
      </w:r>
    </w:p>
    <w:p w:rsidR="00D25329" w:rsidRPr="000503BB" w:rsidRDefault="00D25329" w:rsidP="007E075B">
      <w:pPr>
        <w:jc w:val="both"/>
        <w:rPr>
          <w:rFonts w:ascii="Arial" w:hAnsi="Arial" w:cs="Arial"/>
          <w:sz w:val="24"/>
          <w:szCs w:val="24"/>
        </w:rPr>
      </w:pPr>
    </w:p>
    <w:p w:rsidR="00101F9E" w:rsidRDefault="00101F9E" w:rsidP="007E075B">
      <w:pPr>
        <w:jc w:val="both"/>
        <w:rPr>
          <w:rFonts w:ascii="Arial" w:hAnsi="Arial" w:cs="Arial"/>
          <w:sz w:val="24"/>
          <w:szCs w:val="24"/>
        </w:rPr>
      </w:pPr>
      <w:r w:rsidRPr="000503BB">
        <w:rPr>
          <w:rFonts w:ascii="Arial" w:hAnsi="Arial" w:cs="Arial"/>
          <w:sz w:val="24"/>
          <w:szCs w:val="24"/>
        </w:rPr>
        <w:t>R e v i z í   plynového zařízení se rozumí celkové posouzení za provozu, při kterém se prohlídkou, vyzkoušením nebo měřením zjišťuje provozní bezpečnost a spolehlivost, posoudí se i technická provozní dokumentace, vč. odborné způsobilosti obsluhy a údržby. V souladu s ustanoveními ČSN 38 6405 je nutno vypracovat program provozních re</w:t>
      </w:r>
      <w:r w:rsidRPr="000503BB">
        <w:rPr>
          <w:rFonts w:ascii="Arial" w:hAnsi="Arial" w:cs="Arial"/>
          <w:sz w:val="24"/>
          <w:szCs w:val="24"/>
        </w:rPr>
        <w:softHyphen/>
        <w:t>vizí na tříletá období, příp. je upravit podle provozních zkušeností a technického stavu plynových zařízení. Provozní revize provádí provo</w:t>
      </w:r>
      <w:r w:rsidRPr="000503BB">
        <w:rPr>
          <w:rFonts w:ascii="Arial" w:hAnsi="Arial" w:cs="Arial"/>
          <w:sz w:val="24"/>
          <w:szCs w:val="24"/>
        </w:rPr>
        <w:softHyphen/>
        <w:t>zovatel také po generální opravě a po zásazích, které mají vliv na bezpečnost a spolehlivost provozu, po nuceném odstavení z provozu del</w:t>
      </w:r>
      <w:r w:rsidRPr="000503BB">
        <w:rPr>
          <w:rFonts w:ascii="Arial" w:hAnsi="Arial" w:cs="Arial"/>
          <w:sz w:val="24"/>
          <w:szCs w:val="24"/>
        </w:rPr>
        <w:softHyphen/>
        <w:t>ším než 6 měsíců.</w:t>
      </w:r>
    </w:p>
    <w:p w:rsidR="00D25329" w:rsidRPr="000503BB" w:rsidRDefault="00D25329" w:rsidP="007E075B">
      <w:pPr>
        <w:jc w:val="both"/>
        <w:rPr>
          <w:rFonts w:ascii="Arial" w:hAnsi="Arial" w:cs="Arial"/>
          <w:sz w:val="24"/>
          <w:szCs w:val="24"/>
        </w:rPr>
      </w:pPr>
    </w:p>
    <w:p w:rsidR="00101F9E" w:rsidRPr="000503BB" w:rsidRDefault="00101F9E" w:rsidP="007E075B">
      <w:pPr>
        <w:jc w:val="both"/>
        <w:rPr>
          <w:rFonts w:ascii="Arial" w:hAnsi="Arial" w:cs="Arial"/>
          <w:sz w:val="24"/>
          <w:szCs w:val="24"/>
        </w:rPr>
      </w:pPr>
      <w:r w:rsidRPr="000503BB">
        <w:rPr>
          <w:rFonts w:ascii="Arial" w:hAnsi="Arial" w:cs="Arial"/>
          <w:sz w:val="24"/>
          <w:szCs w:val="24"/>
        </w:rPr>
        <w:t>O b s l u h a  zařízení musí být zaškolena a přezkouše</w:t>
      </w:r>
      <w:r w:rsidRPr="000503BB">
        <w:rPr>
          <w:rFonts w:ascii="Arial" w:hAnsi="Arial" w:cs="Arial"/>
          <w:sz w:val="24"/>
          <w:szCs w:val="24"/>
        </w:rPr>
        <w:softHyphen/>
        <w:t xml:space="preserve">na po třech letech, má mít k dispozici místní provozní řád a </w:t>
      </w:r>
      <w:proofErr w:type="gramStart"/>
      <w:r w:rsidRPr="000503BB">
        <w:rPr>
          <w:rFonts w:ascii="Arial" w:hAnsi="Arial" w:cs="Arial"/>
          <w:sz w:val="24"/>
          <w:szCs w:val="24"/>
        </w:rPr>
        <w:t>vede   p r o v o z n í   d e n í k.</w:t>
      </w:r>
      <w:proofErr w:type="gramEnd"/>
    </w:p>
    <w:p w:rsidR="00101F9E" w:rsidRPr="000503BB" w:rsidRDefault="00101F9E" w:rsidP="007E075B">
      <w:pPr>
        <w:jc w:val="both"/>
        <w:rPr>
          <w:rFonts w:ascii="Arial" w:hAnsi="Arial" w:cs="Arial"/>
          <w:sz w:val="24"/>
          <w:szCs w:val="24"/>
        </w:rPr>
      </w:pPr>
      <w:r w:rsidRPr="000503BB">
        <w:rPr>
          <w:rFonts w:ascii="Arial" w:hAnsi="Arial" w:cs="Arial"/>
          <w:sz w:val="24"/>
          <w:szCs w:val="24"/>
        </w:rPr>
        <w:t>Zvýšenou pozornost věnuje obsluha trvalé těsnosti rozvodu plynu a zabezpečovacímu zařízení. Při poruše je nutno zajistit neprodleně opravu. Opravy a montážní práce mohou provádět jen pracovníci, kteří mají odbornou způsobilost podle platných vyhlášek.</w:t>
      </w:r>
    </w:p>
    <w:p w:rsidR="00101F9E" w:rsidRPr="000503BB" w:rsidRDefault="00101F9E" w:rsidP="000503BB">
      <w:pPr>
        <w:rPr>
          <w:rFonts w:ascii="Arial" w:hAnsi="Arial" w:cs="Arial"/>
          <w:sz w:val="24"/>
          <w:szCs w:val="24"/>
        </w:rPr>
      </w:pPr>
    </w:p>
    <w:sectPr w:rsidR="00101F9E" w:rsidRPr="000503BB" w:rsidSect="00DA386F">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399" w:rsidRDefault="00D34399">
      <w:r>
        <w:separator/>
      </w:r>
    </w:p>
  </w:endnote>
  <w:endnote w:type="continuationSeparator" w:id="0">
    <w:p w:rsidR="00D34399" w:rsidRDefault="00D34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99" w:rsidRDefault="009F7CC2">
    <w:pPr>
      <w:pStyle w:val="Zpat"/>
      <w:framePr w:wrap="around" w:vAnchor="text" w:hAnchor="margin" w:xAlign="right" w:y="1"/>
      <w:rPr>
        <w:rStyle w:val="slostrnky"/>
      </w:rPr>
    </w:pPr>
    <w:r>
      <w:rPr>
        <w:rStyle w:val="slostrnky"/>
      </w:rPr>
      <w:fldChar w:fldCharType="begin"/>
    </w:r>
    <w:r w:rsidR="00D34399">
      <w:rPr>
        <w:rStyle w:val="slostrnky"/>
      </w:rPr>
      <w:instrText xml:space="preserve">PAGE  </w:instrText>
    </w:r>
    <w:r>
      <w:rPr>
        <w:rStyle w:val="slostrnky"/>
      </w:rPr>
      <w:fldChar w:fldCharType="end"/>
    </w:r>
  </w:p>
  <w:p w:rsidR="00D34399" w:rsidRDefault="00D34399">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99" w:rsidRPr="0044705F" w:rsidRDefault="00D34399" w:rsidP="00DA386F">
    <w:pPr>
      <w:pBdr>
        <w:top w:val="single" w:sz="6" w:space="1" w:color="auto"/>
      </w:pBdr>
      <w:tabs>
        <w:tab w:val="center" w:pos="4678"/>
        <w:tab w:val="right" w:pos="9498"/>
      </w:tabs>
      <w:jc w:val="center"/>
      <w:rPr>
        <w:rFonts w:ascii="Arial" w:hAnsi="Arial" w:cs="Arial"/>
        <w:color w:val="000000"/>
        <w:szCs w:val="18"/>
      </w:rPr>
    </w:pPr>
    <w:r w:rsidRPr="0044705F">
      <w:rPr>
        <w:rFonts w:ascii="Arial" w:hAnsi="Arial" w:cs="Arial"/>
        <w:color w:val="000000"/>
        <w:szCs w:val="18"/>
      </w:rPr>
      <w:t xml:space="preserve">Není-li tento výtisk na první straně opatřen originálními podpisy, je </w:t>
    </w:r>
    <w:r w:rsidRPr="0044705F">
      <w:rPr>
        <w:rFonts w:ascii="Arial" w:hAnsi="Arial" w:cs="Arial"/>
        <w:b/>
        <w:color w:val="000000"/>
        <w:szCs w:val="18"/>
      </w:rPr>
      <w:t>NEŘÍZENOU KOPIÍ.</w:t>
    </w:r>
  </w:p>
  <w:p w:rsidR="00D34399" w:rsidRDefault="00D34399" w:rsidP="00DA386F">
    <w:pPr>
      <w:pBdr>
        <w:top w:val="single" w:sz="6" w:space="1" w:color="auto"/>
      </w:pBdr>
      <w:tabs>
        <w:tab w:val="center" w:pos="4678"/>
        <w:tab w:val="right" w:pos="9498"/>
      </w:tabs>
      <w:jc w:val="center"/>
    </w:pPr>
    <w:r w:rsidRPr="00DB5956">
      <w:rPr>
        <w:rFonts w:ascii="Arial" w:hAnsi="Arial" w:cs="Arial"/>
      </w:rPr>
      <w:t xml:space="preserve">Strana </w:t>
    </w:r>
    <w:r w:rsidR="009F7CC2" w:rsidRPr="00DB5956">
      <w:rPr>
        <w:rFonts w:ascii="Arial" w:hAnsi="Arial" w:cs="Arial"/>
      </w:rPr>
      <w:fldChar w:fldCharType="begin"/>
    </w:r>
    <w:r w:rsidRPr="00DB5956">
      <w:rPr>
        <w:rFonts w:ascii="Arial" w:hAnsi="Arial" w:cs="Arial"/>
      </w:rPr>
      <w:instrText xml:space="preserve"> PAGE </w:instrText>
    </w:r>
    <w:r w:rsidR="009F7CC2" w:rsidRPr="00DB5956">
      <w:rPr>
        <w:rFonts w:ascii="Arial" w:hAnsi="Arial" w:cs="Arial"/>
      </w:rPr>
      <w:fldChar w:fldCharType="separate"/>
    </w:r>
    <w:r w:rsidR="004C6F9B">
      <w:rPr>
        <w:rFonts w:ascii="Arial" w:hAnsi="Arial" w:cs="Arial"/>
        <w:noProof/>
      </w:rPr>
      <w:t>11</w:t>
    </w:r>
    <w:r w:rsidR="009F7CC2" w:rsidRPr="00DB5956">
      <w:rPr>
        <w:rFonts w:ascii="Arial" w:hAnsi="Arial" w:cs="Arial"/>
      </w:rPr>
      <w:fldChar w:fldCharType="end"/>
    </w:r>
    <w:r w:rsidRPr="00DB5956">
      <w:rPr>
        <w:rFonts w:ascii="Arial" w:hAnsi="Arial" w:cs="Arial"/>
      </w:rPr>
      <w:t>/</w:t>
    </w:r>
    <w:r w:rsidR="009F7CC2" w:rsidRPr="00DB5956">
      <w:rPr>
        <w:rFonts w:ascii="Arial" w:hAnsi="Arial" w:cs="Arial"/>
      </w:rPr>
      <w:fldChar w:fldCharType="begin"/>
    </w:r>
    <w:r w:rsidRPr="00DB5956">
      <w:rPr>
        <w:rFonts w:ascii="Arial" w:hAnsi="Arial" w:cs="Arial"/>
      </w:rPr>
      <w:instrText xml:space="preserve"> NUMPAGES </w:instrText>
    </w:r>
    <w:r w:rsidR="009F7CC2" w:rsidRPr="00DB5956">
      <w:rPr>
        <w:rFonts w:ascii="Arial" w:hAnsi="Arial" w:cs="Arial"/>
      </w:rPr>
      <w:fldChar w:fldCharType="separate"/>
    </w:r>
    <w:r w:rsidR="004C6F9B">
      <w:rPr>
        <w:rFonts w:ascii="Arial" w:hAnsi="Arial" w:cs="Arial"/>
        <w:noProof/>
      </w:rPr>
      <w:t>11</w:t>
    </w:r>
    <w:r w:rsidR="009F7CC2" w:rsidRPr="00DB5956">
      <w:rPr>
        <w:rFonts w:ascii="Arial" w:hAnsi="Arial" w:cs="Arial"/>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399" w:rsidRPr="0044705F" w:rsidRDefault="00D34399" w:rsidP="00DA386F">
    <w:pPr>
      <w:pBdr>
        <w:top w:val="single" w:sz="6" w:space="1" w:color="auto"/>
      </w:pBdr>
      <w:tabs>
        <w:tab w:val="center" w:pos="4678"/>
        <w:tab w:val="right" w:pos="9498"/>
      </w:tabs>
      <w:jc w:val="center"/>
      <w:rPr>
        <w:rFonts w:ascii="Arial" w:hAnsi="Arial" w:cs="Arial"/>
        <w:color w:val="000000"/>
        <w:szCs w:val="18"/>
      </w:rPr>
    </w:pPr>
    <w:r w:rsidRPr="0044705F">
      <w:rPr>
        <w:rFonts w:ascii="Arial" w:hAnsi="Arial" w:cs="Arial"/>
        <w:color w:val="000000"/>
        <w:szCs w:val="18"/>
      </w:rPr>
      <w:t xml:space="preserve">Není-li tento výtisk na první straně opatřen originálními podpisy, je </w:t>
    </w:r>
    <w:r w:rsidRPr="0044705F">
      <w:rPr>
        <w:rFonts w:ascii="Arial" w:hAnsi="Arial" w:cs="Arial"/>
        <w:b/>
        <w:color w:val="000000"/>
        <w:szCs w:val="18"/>
      </w:rPr>
      <w:t>NEŘÍZENOU KOPIÍ.</w:t>
    </w:r>
  </w:p>
  <w:p w:rsidR="00D34399" w:rsidRDefault="00D34399" w:rsidP="00DA386F">
    <w:pPr>
      <w:pBdr>
        <w:top w:val="single" w:sz="6" w:space="1" w:color="auto"/>
      </w:pBdr>
      <w:tabs>
        <w:tab w:val="center" w:pos="4678"/>
        <w:tab w:val="right" w:pos="9498"/>
      </w:tabs>
      <w:jc w:val="center"/>
    </w:pPr>
    <w:r w:rsidRPr="00DB5956">
      <w:rPr>
        <w:rFonts w:ascii="Arial" w:hAnsi="Arial" w:cs="Arial"/>
      </w:rPr>
      <w:t xml:space="preserve">Strana </w:t>
    </w:r>
    <w:r w:rsidR="009F7CC2" w:rsidRPr="00DB5956">
      <w:rPr>
        <w:rFonts w:ascii="Arial" w:hAnsi="Arial" w:cs="Arial"/>
      </w:rPr>
      <w:fldChar w:fldCharType="begin"/>
    </w:r>
    <w:r w:rsidRPr="00DB5956">
      <w:rPr>
        <w:rFonts w:ascii="Arial" w:hAnsi="Arial" w:cs="Arial"/>
      </w:rPr>
      <w:instrText xml:space="preserve"> PAGE </w:instrText>
    </w:r>
    <w:r w:rsidR="009F7CC2" w:rsidRPr="00DB5956">
      <w:rPr>
        <w:rFonts w:ascii="Arial" w:hAnsi="Arial" w:cs="Arial"/>
      </w:rPr>
      <w:fldChar w:fldCharType="separate"/>
    </w:r>
    <w:r w:rsidR="004C6F9B">
      <w:rPr>
        <w:rFonts w:ascii="Arial" w:hAnsi="Arial" w:cs="Arial"/>
        <w:noProof/>
      </w:rPr>
      <w:t>1</w:t>
    </w:r>
    <w:r w:rsidR="009F7CC2" w:rsidRPr="00DB5956">
      <w:rPr>
        <w:rFonts w:ascii="Arial" w:hAnsi="Arial" w:cs="Arial"/>
      </w:rPr>
      <w:fldChar w:fldCharType="end"/>
    </w:r>
    <w:r w:rsidRPr="00DB5956">
      <w:rPr>
        <w:rFonts w:ascii="Arial" w:hAnsi="Arial" w:cs="Arial"/>
      </w:rPr>
      <w:t>/</w:t>
    </w:r>
    <w:r w:rsidR="009F7CC2" w:rsidRPr="00DB5956">
      <w:rPr>
        <w:rFonts w:ascii="Arial" w:hAnsi="Arial" w:cs="Arial"/>
      </w:rPr>
      <w:fldChar w:fldCharType="begin"/>
    </w:r>
    <w:r w:rsidRPr="00DB5956">
      <w:rPr>
        <w:rFonts w:ascii="Arial" w:hAnsi="Arial" w:cs="Arial"/>
      </w:rPr>
      <w:instrText xml:space="preserve"> NUMPAGES </w:instrText>
    </w:r>
    <w:r w:rsidR="009F7CC2" w:rsidRPr="00DB5956">
      <w:rPr>
        <w:rFonts w:ascii="Arial" w:hAnsi="Arial" w:cs="Arial"/>
      </w:rPr>
      <w:fldChar w:fldCharType="separate"/>
    </w:r>
    <w:r w:rsidR="004C6F9B">
      <w:rPr>
        <w:rFonts w:ascii="Arial" w:hAnsi="Arial" w:cs="Arial"/>
        <w:noProof/>
      </w:rPr>
      <w:t>11</w:t>
    </w:r>
    <w:r w:rsidR="009F7CC2" w:rsidRPr="00DB5956">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399" w:rsidRDefault="00D34399">
      <w:r>
        <w:separator/>
      </w:r>
    </w:p>
  </w:footnote>
  <w:footnote w:type="continuationSeparator" w:id="0">
    <w:p w:rsidR="00D34399" w:rsidRDefault="00D34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0" w:type="dxa"/>
      <w:tblBorders>
        <w:bottom w:val="single" w:sz="8" w:space="0" w:color="auto"/>
      </w:tblBorders>
      <w:tblLayout w:type="fixed"/>
      <w:tblLook w:val="01E0"/>
    </w:tblPr>
    <w:tblGrid>
      <w:gridCol w:w="1162"/>
      <w:gridCol w:w="7513"/>
      <w:gridCol w:w="895"/>
    </w:tblGrid>
    <w:tr w:rsidR="00D34399" w:rsidRPr="009D325E" w:rsidTr="00DA386F">
      <w:trPr>
        <w:trHeight w:val="1128"/>
      </w:trPr>
      <w:tc>
        <w:tcPr>
          <w:tcW w:w="1162" w:type="dxa"/>
          <w:shd w:val="clear" w:color="auto" w:fill="auto"/>
        </w:tcPr>
        <w:p w:rsidR="00D34399" w:rsidRPr="009D325E" w:rsidRDefault="00D34399" w:rsidP="00DA386F">
          <w:pPr>
            <w:spacing w:before="100"/>
            <w:jc w:val="center"/>
            <w:rPr>
              <w:rFonts w:cs="Arial"/>
              <w:sz w:val="22"/>
            </w:rPr>
          </w:pPr>
          <w:r>
            <w:rPr>
              <w:b/>
              <w:noProof/>
            </w:rPr>
            <w:drawing>
              <wp:inline distT="0" distB="0" distL="0" distR="0">
                <wp:extent cx="647700" cy="590550"/>
                <wp:effectExtent l="19050" t="0" r="0" b="0"/>
                <wp:docPr id="7" name="obrázek 1" descr="O:\- O R G A N I Z A Č N Í   N O R M Y\PODKLADY PRO ON - logo\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 O R G A N I Z A Č N Í   N O R M Y\PODKLADY PRO ON - logo\logo FNOL pro Sm.jpg"/>
                        <pic:cNvPicPr>
                          <a:picLocks noChangeAspect="1" noChangeArrowheads="1"/>
                        </pic:cNvPicPr>
                      </pic:nvPicPr>
                      <pic:blipFill>
                        <a:blip r:embed="rId1"/>
                        <a:srcRect/>
                        <a:stretch>
                          <a:fillRect/>
                        </a:stretch>
                      </pic:blipFill>
                      <pic:spPr bwMode="auto">
                        <a:xfrm>
                          <a:off x="0" y="0"/>
                          <a:ext cx="647700" cy="590550"/>
                        </a:xfrm>
                        <a:prstGeom prst="rect">
                          <a:avLst/>
                        </a:prstGeom>
                        <a:noFill/>
                        <a:ln w="9525">
                          <a:noFill/>
                          <a:miter lim="800000"/>
                          <a:headEnd/>
                          <a:tailEnd/>
                        </a:ln>
                      </pic:spPr>
                    </pic:pic>
                  </a:graphicData>
                </a:graphic>
              </wp:inline>
            </w:drawing>
          </w:r>
        </w:p>
      </w:tc>
      <w:tc>
        <w:tcPr>
          <w:tcW w:w="7513" w:type="dxa"/>
          <w:shd w:val="clear" w:color="auto" w:fill="auto"/>
          <w:vAlign w:val="center"/>
        </w:tcPr>
        <w:p w:rsidR="00D34399" w:rsidRPr="009D325E" w:rsidRDefault="00D34399" w:rsidP="00DA386F">
          <w:pPr>
            <w:spacing w:before="60"/>
            <w:ind w:left="993" w:right="-1"/>
            <w:jc w:val="center"/>
            <w:rPr>
              <w:rFonts w:cs="Arial"/>
            </w:rPr>
          </w:pPr>
          <w:r w:rsidRPr="00D54BA5">
            <w:rPr>
              <w:rFonts w:ascii="Arial" w:hAnsi="Arial" w:cs="Arial"/>
              <w:b/>
              <w:sz w:val="24"/>
              <w:szCs w:val="24"/>
            </w:rPr>
            <w:t xml:space="preserve">Místní provozní řád </w:t>
          </w:r>
          <w:r w:rsidRPr="00083CFF">
            <w:rPr>
              <w:rFonts w:ascii="Arial" w:hAnsi="Arial" w:cs="Arial"/>
              <w:b/>
              <w:sz w:val="24"/>
              <w:szCs w:val="24"/>
            </w:rPr>
            <w:t>rozvodů medicinálních</w:t>
          </w:r>
          <w:r w:rsidRPr="00D54BA5">
            <w:rPr>
              <w:rFonts w:ascii="Arial" w:hAnsi="Arial" w:cs="Arial"/>
              <w:b/>
              <w:sz w:val="24"/>
              <w:szCs w:val="24"/>
            </w:rPr>
            <w:t xml:space="preserve"> plynů budova </w:t>
          </w:r>
          <w:r>
            <w:rPr>
              <w:rFonts w:ascii="Arial" w:hAnsi="Arial" w:cs="Arial"/>
              <w:b/>
              <w:sz w:val="24"/>
              <w:szCs w:val="24"/>
            </w:rPr>
            <w:t>UZQ</w:t>
          </w:r>
          <w:r>
            <w:rPr>
              <w:rFonts w:ascii="Arial" w:hAnsi="Arial" w:cs="Arial"/>
              <w:b/>
              <w:sz w:val="24"/>
              <w:szCs w:val="24"/>
            </w:rPr>
            <w:br/>
          </w:r>
          <w:r>
            <w:rPr>
              <w:rFonts w:ascii="Arial" w:hAnsi="Arial" w:cs="Arial"/>
            </w:rPr>
            <w:t>(1</w:t>
          </w:r>
          <w:r w:rsidRPr="00D54BA5">
            <w:rPr>
              <w:rFonts w:ascii="Arial" w:hAnsi="Arial" w:cs="Arial"/>
            </w:rPr>
            <w:t xml:space="preserve">. vydání ze dne </w:t>
          </w:r>
          <w:r>
            <w:rPr>
              <w:rFonts w:ascii="Arial" w:hAnsi="Arial" w:cs="Arial"/>
            </w:rPr>
            <w:t>1</w:t>
          </w:r>
          <w:r w:rsidRPr="00D54BA5">
            <w:rPr>
              <w:rFonts w:ascii="Arial" w:hAnsi="Arial" w:cs="Arial"/>
            </w:rPr>
            <w:t xml:space="preserve">. </w:t>
          </w:r>
          <w:r>
            <w:rPr>
              <w:rFonts w:ascii="Arial" w:hAnsi="Arial" w:cs="Arial"/>
            </w:rPr>
            <w:t>8</w:t>
          </w:r>
          <w:r w:rsidRPr="00D54BA5">
            <w:rPr>
              <w:rFonts w:ascii="Arial" w:hAnsi="Arial" w:cs="Arial"/>
            </w:rPr>
            <w:t>. 2018)</w:t>
          </w:r>
        </w:p>
      </w:tc>
      <w:tc>
        <w:tcPr>
          <w:tcW w:w="895" w:type="dxa"/>
          <w:shd w:val="clear" w:color="auto" w:fill="auto"/>
        </w:tcPr>
        <w:p w:rsidR="00D34399" w:rsidRPr="009D325E" w:rsidRDefault="00D34399" w:rsidP="00DA386F">
          <w:pPr>
            <w:spacing w:before="100"/>
            <w:jc w:val="center"/>
            <w:rPr>
              <w:rFonts w:cs="Arial"/>
              <w:sz w:val="22"/>
            </w:rPr>
          </w:pPr>
        </w:p>
      </w:tc>
    </w:tr>
  </w:tbl>
  <w:p w:rsidR="00D34399" w:rsidRDefault="00D34399" w:rsidP="00DA386F">
    <w:pPr>
      <w:pStyle w:val="Zhlav"/>
      <w:tabs>
        <w:tab w:val="clear" w:pos="4536"/>
        <w:tab w:val="clear" w:pos="9072"/>
        <w:tab w:val="left" w:pos="306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0" w:type="dxa"/>
      <w:tblBorders>
        <w:bottom w:val="single" w:sz="12" w:space="0" w:color="auto"/>
        <w:insideH w:val="single" w:sz="12" w:space="0" w:color="auto"/>
      </w:tblBorders>
      <w:tblLook w:val="01E0"/>
    </w:tblPr>
    <w:tblGrid>
      <w:gridCol w:w="1315"/>
      <w:gridCol w:w="6622"/>
      <w:gridCol w:w="1271"/>
    </w:tblGrid>
    <w:tr w:rsidR="00D34399" w:rsidRPr="009D325E" w:rsidTr="00DA386F">
      <w:tc>
        <w:tcPr>
          <w:tcW w:w="1317" w:type="dxa"/>
          <w:shd w:val="clear" w:color="auto" w:fill="auto"/>
        </w:tcPr>
        <w:p w:rsidR="00D34399" w:rsidRPr="009D325E" w:rsidRDefault="00D34399" w:rsidP="00DA386F">
          <w:pPr>
            <w:jc w:val="both"/>
            <w:rPr>
              <w:b/>
              <w:sz w:val="24"/>
            </w:rPr>
          </w:pPr>
          <w:r>
            <w:rPr>
              <w:b/>
              <w:noProof/>
            </w:rPr>
            <w:drawing>
              <wp:inline distT="0" distB="0" distL="0" distR="0">
                <wp:extent cx="647700" cy="590550"/>
                <wp:effectExtent l="19050" t="0" r="0" b="0"/>
                <wp:docPr id="6" name="obrázek 1" descr="O:\- O R G A N I Z A Č N Í   N O R M Y\PODKLADY PRO ON - logo\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 O R G A N I Z A Č N Í   N O R M Y\PODKLADY PRO ON - logo\logo FNOL pro Sm.jpg"/>
                        <pic:cNvPicPr>
                          <a:picLocks noChangeAspect="1" noChangeArrowheads="1"/>
                        </pic:cNvPicPr>
                      </pic:nvPicPr>
                      <pic:blipFill>
                        <a:blip r:embed="rId1"/>
                        <a:srcRect/>
                        <a:stretch>
                          <a:fillRect/>
                        </a:stretch>
                      </pic:blipFill>
                      <pic:spPr bwMode="auto">
                        <a:xfrm>
                          <a:off x="0" y="0"/>
                          <a:ext cx="647700" cy="590550"/>
                        </a:xfrm>
                        <a:prstGeom prst="rect">
                          <a:avLst/>
                        </a:prstGeom>
                        <a:noFill/>
                        <a:ln w="9525">
                          <a:noFill/>
                          <a:miter lim="800000"/>
                          <a:headEnd/>
                          <a:tailEnd/>
                        </a:ln>
                      </pic:spPr>
                    </pic:pic>
                  </a:graphicData>
                </a:graphic>
              </wp:inline>
            </w:drawing>
          </w:r>
        </w:p>
      </w:tc>
      <w:tc>
        <w:tcPr>
          <w:tcW w:w="6791" w:type="dxa"/>
          <w:shd w:val="clear" w:color="auto" w:fill="auto"/>
          <w:vAlign w:val="center"/>
        </w:tcPr>
        <w:p w:rsidR="00D34399" w:rsidRPr="00DB5956" w:rsidRDefault="00D34399" w:rsidP="00DA386F">
          <w:pPr>
            <w:jc w:val="center"/>
            <w:rPr>
              <w:rFonts w:ascii="Arial" w:hAnsi="Arial" w:cs="Arial"/>
              <w:b/>
              <w:sz w:val="24"/>
            </w:rPr>
          </w:pPr>
          <w:r w:rsidRPr="00DB5956">
            <w:rPr>
              <w:rFonts w:ascii="Arial" w:hAnsi="Arial" w:cs="Arial"/>
              <w:b/>
              <w:sz w:val="24"/>
            </w:rPr>
            <w:t>FAKULTNÍ NEMOCNICE OLOMOUC</w:t>
          </w:r>
        </w:p>
        <w:p w:rsidR="00D34399" w:rsidRPr="00DB5956" w:rsidRDefault="00D34399" w:rsidP="00DA386F">
          <w:pPr>
            <w:jc w:val="center"/>
            <w:rPr>
              <w:rFonts w:ascii="Arial" w:hAnsi="Arial" w:cs="Arial"/>
              <w:b/>
              <w:sz w:val="24"/>
            </w:rPr>
          </w:pPr>
          <w:r w:rsidRPr="00DB5956">
            <w:rPr>
              <w:rFonts w:ascii="Arial" w:hAnsi="Arial" w:cs="Arial"/>
              <w:b/>
              <w:sz w:val="24"/>
            </w:rPr>
            <w:t>I. P. Pavlova 185/6, 779 00 Olomouc</w:t>
          </w:r>
        </w:p>
        <w:p w:rsidR="00D34399" w:rsidRPr="009D325E" w:rsidRDefault="00D34399" w:rsidP="00DA386F">
          <w:pPr>
            <w:jc w:val="center"/>
            <w:rPr>
              <w:rFonts w:cs="Arial"/>
              <w:b/>
              <w:sz w:val="24"/>
            </w:rPr>
          </w:pPr>
          <w:r w:rsidRPr="009D325E">
            <w:rPr>
              <w:rFonts w:ascii="Wingdings" w:hAnsi="Wingdings"/>
              <w:sz w:val="18"/>
            </w:rPr>
            <w:t></w:t>
          </w:r>
          <w:r w:rsidRPr="00DB5956">
            <w:rPr>
              <w:rFonts w:ascii="Arial" w:hAnsi="Arial" w:cs="Arial"/>
              <w:sz w:val="18"/>
            </w:rPr>
            <w:t xml:space="preserve">+ 420 588 441 111, e-mail: </w:t>
          </w:r>
          <w:hyperlink r:id="rId2" w:history="1">
            <w:r w:rsidRPr="00C0718A">
              <w:rPr>
                <w:rStyle w:val="Hypertextovodkaz"/>
                <w:rFonts w:ascii="Arial" w:hAnsi="Arial" w:cs="Arial"/>
                <w:sz w:val="18"/>
              </w:rPr>
              <w:t>info@fnol.cz</w:t>
            </w:r>
          </w:hyperlink>
        </w:p>
      </w:tc>
      <w:tc>
        <w:tcPr>
          <w:tcW w:w="1307" w:type="dxa"/>
          <w:shd w:val="clear" w:color="auto" w:fill="auto"/>
          <w:vAlign w:val="center"/>
        </w:tcPr>
        <w:p w:rsidR="00D34399" w:rsidRPr="009D325E" w:rsidRDefault="00D34399" w:rsidP="00DA386F">
          <w:pPr>
            <w:rPr>
              <w:b/>
              <w:sz w:val="24"/>
            </w:rPr>
          </w:pPr>
        </w:p>
      </w:tc>
    </w:tr>
  </w:tbl>
  <w:p w:rsidR="00D34399" w:rsidRDefault="00D3439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0184"/>
    <w:multiLevelType w:val="hybridMultilevel"/>
    <w:tmpl w:val="0BE6F59C"/>
    <w:lvl w:ilvl="0" w:tplc="9C2E36C6">
      <w:start w:val="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3865D21"/>
    <w:multiLevelType w:val="hybridMultilevel"/>
    <w:tmpl w:val="ED603B0C"/>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5D908B6"/>
    <w:multiLevelType w:val="hybridMultilevel"/>
    <w:tmpl w:val="A4CCC5C6"/>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66178D3"/>
    <w:multiLevelType w:val="hybridMultilevel"/>
    <w:tmpl w:val="1DC0CB2E"/>
    <w:lvl w:ilvl="0" w:tplc="1728D13C">
      <w:start w:val="9"/>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5DA7348"/>
    <w:multiLevelType w:val="hybridMultilevel"/>
    <w:tmpl w:val="38929366"/>
    <w:lvl w:ilvl="0" w:tplc="A3E6490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5">
    <w:nsid w:val="1D1E3FF3"/>
    <w:multiLevelType w:val="hybridMultilevel"/>
    <w:tmpl w:val="31AE5114"/>
    <w:lvl w:ilvl="0" w:tplc="7458B7A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F71773F"/>
    <w:multiLevelType w:val="hybridMultilevel"/>
    <w:tmpl w:val="E006E5DC"/>
    <w:lvl w:ilvl="0" w:tplc="ACB65C1E">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7">
    <w:nsid w:val="26A00244"/>
    <w:multiLevelType w:val="hybridMultilevel"/>
    <w:tmpl w:val="2C3C5A78"/>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8033CE0"/>
    <w:multiLevelType w:val="hybridMultilevel"/>
    <w:tmpl w:val="693C9FFA"/>
    <w:lvl w:ilvl="0" w:tplc="04050011">
      <w:start w:val="1"/>
      <w:numFmt w:val="decimal"/>
      <w:lvlText w:val="%1)"/>
      <w:lvlJc w:val="left"/>
      <w:pPr>
        <w:tabs>
          <w:tab w:val="num" w:pos="720"/>
        </w:tabs>
        <w:ind w:left="720" w:hanging="360"/>
      </w:pPr>
    </w:lvl>
    <w:lvl w:ilvl="1" w:tplc="B9629320">
      <w:numFmt w:val="bullet"/>
      <w:lvlText w:val=""/>
      <w:lvlJc w:val="left"/>
      <w:pPr>
        <w:tabs>
          <w:tab w:val="num" w:pos="1440"/>
        </w:tabs>
        <w:ind w:left="1440" w:hanging="360"/>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8B8581B"/>
    <w:multiLevelType w:val="hybridMultilevel"/>
    <w:tmpl w:val="A15E3ABA"/>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9235EEA"/>
    <w:multiLevelType w:val="hybridMultilevel"/>
    <w:tmpl w:val="1876AAB6"/>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9E27CBD"/>
    <w:multiLevelType w:val="hybridMultilevel"/>
    <w:tmpl w:val="E37C9990"/>
    <w:lvl w:ilvl="0" w:tplc="EF02E5FE">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7CC3DB8"/>
    <w:multiLevelType w:val="hybridMultilevel"/>
    <w:tmpl w:val="8A80BD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A01CF5"/>
    <w:multiLevelType w:val="hybridMultilevel"/>
    <w:tmpl w:val="3FE45890"/>
    <w:lvl w:ilvl="0" w:tplc="EA28C7F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FCD329E"/>
    <w:multiLevelType w:val="hybridMultilevel"/>
    <w:tmpl w:val="976442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6DC7440"/>
    <w:multiLevelType w:val="hybridMultilevel"/>
    <w:tmpl w:val="06A66AA6"/>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5CBA11AC"/>
    <w:multiLevelType w:val="hybridMultilevel"/>
    <w:tmpl w:val="3E1AF21E"/>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60B82E94"/>
    <w:multiLevelType w:val="hybridMultilevel"/>
    <w:tmpl w:val="49AA941A"/>
    <w:lvl w:ilvl="0" w:tplc="EA28C7F2">
      <w:start w:val="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1C92A43"/>
    <w:multiLevelType w:val="hybridMultilevel"/>
    <w:tmpl w:val="4CF23BA4"/>
    <w:lvl w:ilvl="0" w:tplc="1BC816E2">
      <w:start w:val="1"/>
      <w:numFmt w:val="decimal"/>
      <w:lvlText w:val="%1."/>
      <w:lvlJc w:val="left"/>
      <w:pPr>
        <w:ind w:left="1320" w:hanging="615"/>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nsid w:val="6C555904"/>
    <w:multiLevelType w:val="hybridMultilevel"/>
    <w:tmpl w:val="92206F7C"/>
    <w:lvl w:ilvl="0" w:tplc="ACB65C1E">
      <w:start w:val="1"/>
      <w:numFmt w:val="bullet"/>
      <w:lvlText w:val="-"/>
      <w:lvlJc w:val="left"/>
      <w:pPr>
        <w:tabs>
          <w:tab w:val="num" w:pos="645"/>
        </w:tabs>
        <w:ind w:left="645"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7FED7579"/>
    <w:multiLevelType w:val="hybridMultilevel"/>
    <w:tmpl w:val="875AED02"/>
    <w:lvl w:ilvl="0" w:tplc="BDEC9FDE">
      <w:start w:val="6"/>
      <w:numFmt w:val="decimal"/>
      <w:lvlText w:val="%1)"/>
      <w:lvlJc w:val="left"/>
      <w:pPr>
        <w:tabs>
          <w:tab w:val="num" w:pos="705"/>
        </w:tabs>
        <w:ind w:left="705" w:hanging="705"/>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8"/>
  </w:num>
  <w:num w:numId="4">
    <w:abstractNumId w:val="2"/>
  </w:num>
  <w:num w:numId="5">
    <w:abstractNumId w:val="0"/>
  </w:num>
  <w:num w:numId="6">
    <w:abstractNumId w:val="19"/>
  </w:num>
  <w:num w:numId="7">
    <w:abstractNumId w:val="11"/>
  </w:num>
  <w:num w:numId="8">
    <w:abstractNumId w:val="9"/>
  </w:num>
  <w:num w:numId="9">
    <w:abstractNumId w:val="7"/>
  </w:num>
  <w:num w:numId="10">
    <w:abstractNumId w:val="1"/>
  </w:num>
  <w:num w:numId="11">
    <w:abstractNumId w:val="15"/>
  </w:num>
  <w:num w:numId="12">
    <w:abstractNumId w:val="16"/>
  </w:num>
  <w:num w:numId="13">
    <w:abstractNumId w:val="20"/>
  </w:num>
  <w:num w:numId="14">
    <w:abstractNumId w:val="4"/>
  </w:num>
  <w:num w:numId="15">
    <w:abstractNumId w:val="6"/>
  </w:num>
  <w:num w:numId="16">
    <w:abstractNumId w:val="18"/>
  </w:num>
  <w:num w:numId="17">
    <w:abstractNumId w:val="5"/>
  </w:num>
  <w:num w:numId="18">
    <w:abstractNumId w:val="17"/>
  </w:num>
  <w:num w:numId="19">
    <w:abstractNumId w:val="12"/>
  </w:num>
  <w:num w:numId="20">
    <w:abstractNumId w:val="1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01F9E"/>
    <w:rsid w:val="00016328"/>
    <w:rsid w:val="00021F85"/>
    <w:rsid w:val="00026DCA"/>
    <w:rsid w:val="000342F4"/>
    <w:rsid w:val="000348DA"/>
    <w:rsid w:val="000401E4"/>
    <w:rsid w:val="00041D6A"/>
    <w:rsid w:val="000503BB"/>
    <w:rsid w:val="0005463F"/>
    <w:rsid w:val="00064657"/>
    <w:rsid w:val="00071239"/>
    <w:rsid w:val="00072C30"/>
    <w:rsid w:val="00081053"/>
    <w:rsid w:val="00083CFF"/>
    <w:rsid w:val="000A1E1A"/>
    <w:rsid w:val="000B02F1"/>
    <w:rsid w:val="000B2F29"/>
    <w:rsid w:val="000C2B15"/>
    <w:rsid w:val="000C30BD"/>
    <w:rsid w:val="000C3FF4"/>
    <w:rsid w:val="000D15E5"/>
    <w:rsid w:val="000D377A"/>
    <w:rsid w:val="000D5B34"/>
    <w:rsid w:val="000D6B4D"/>
    <w:rsid w:val="000D7923"/>
    <w:rsid w:val="000E1FC2"/>
    <w:rsid w:val="000E67FD"/>
    <w:rsid w:val="000F155A"/>
    <w:rsid w:val="00101F9E"/>
    <w:rsid w:val="0010249E"/>
    <w:rsid w:val="00104B7B"/>
    <w:rsid w:val="001218C2"/>
    <w:rsid w:val="0012341F"/>
    <w:rsid w:val="00123D84"/>
    <w:rsid w:val="00131343"/>
    <w:rsid w:val="00137250"/>
    <w:rsid w:val="001463C2"/>
    <w:rsid w:val="00161563"/>
    <w:rsid w:val="00165B0F"/>
    <w:rsid w:val="001732FD"/>
    <w:rsid w:val="00182183"/>
    <w:rsid w:val="00187EDF"/>
    <w:rsid w:val="00196573"/>
    <w:rsid w:val="001B27B2"/>
    <w:rsid w:val="001B6DB1"/>
    <w:rsid w:val="001C0B8D"/>
    <w:rsid w:val="001D4A8C"/>
    <w:rsid w:val="001F2E7A"/>
    <w:rsid w:val="001F4EA1"/>
    <w:rsid w:val="00202118"/>
    <w:rsid w:val="002254B3"/>
    <w:rsid w:val="0023314E"/>
    <w:rsid w:val="002353DC"/>
    <w:rsid w:val="00237AEE"/>
    <w:rsid w:val="0024160D"/>
    <w:rsid w:val="00254AC0"/>
    <w:rsid w:val="00263BA7"/>
    <w:rsid w:val="00267C8F"/>
    <w:rsid w:val="002768D8"/>
    <w:rsid w:val="002930AC"/>
    <w:rsid w:val="002A4173"/>
    <w:rsid w:val="002A4CA3"/>
    <w:rsid w:val="002A582E"/>
    <w:rsid w:val="002A6AFF"/>
    <w:rsid w:val="002C4F0B"/>
    <w:rsid w:val="002C7D42"/>
    <w:rsid w:val="002D0F3A"/>
    <w:rsid w:val="002E073A"/>
    <w:rsid w:val="002E65C5"/>
    <w:rsid w:val="00315791"/>
    <w:rsid w:val="003208C5"/>
    <w:rsid w:val="0032349F"/>
    <w:rsid w:val="0033551D"/>
    <w:rsid w:val="00346EE0"/>
    <w:rsid w:val="00360483"/>
    <w:rsid w:val="0037729D"/>
    <w:rsid w:val="00392CA0"/>
    <w:rsid w:val="003A4CC4"/>
    <w:rsid w:val="003D549E"/>
    <w:rsid w:val="003E363E"/>
    <w:rsid w:val="003E475F"/>
    <w:rsid w:val="003E7073"/>
    <w:rsid w:val="00402E53"/>
    <w:rsid w:val="00404621"/>
    <w:rsid w:val="00430C6A"/>
    <w:rsid w:val="00431ADD"/>
    <w:rsid w:val="00445B5B"/>
    <w:rsid w:val="00452469"/>
    <w:rsid w:val="004654D8"/>
    <w:rsid w:val="00466216"/>
    <w:rsid w:val="00470C0B"/>
    <w:rsid w:val="00472855"/>
    <w:rsid w:val="00472870"/>
    <w:rsid w:val="004A1EBB"/>
    <w:rsid w:val="004A4560"/>
    <w:rsid w:val="004A713D"/>
    <w:rsid w:val="004B1630"/>
    <w:rsid w:val="004B416D"/>
    <w:rsid w:val="004C0C21"/>
    <w:rsid w:val="004C1F1D"/>
    <w:rsid w:val="004C4C62"/>
    <w:rsid w:val="004C5353"/>
    <w:rsid w:val="004C6F29"/>
    <w:rsid w:val="004C6F9B"/>
    <w:rsid w:val="004D65BA"/>
    <w:rsid w:val="004F490F"/>
    <w:rsid w:val="00501009"/>
    <w:rsid w:val="00507375"/>
    <w:rsid w:val="005142D5"/>
    <w:rsid w:val="00526DB7"/>
    <w:rsid w:val="00535607"/>
    <w:rsid w:val="0054158C"/>
    <w:rsid w:val="005533F1"/>
    <w:rsid w:val="005617E7"/>
    <w:rsid w:val="00561CC1"/>
    <w:rsid w:val="005634AA"/>
    <w:rsid w:val="0056592C"/>
    <w:rsid w:val="00570447"/>
    <w:rsid w:val="00571D20"/>
    <w:rsid w:val="00574F8C"/>
    <w:rsid w:val="005764DC"/>
    <w:rsid w:val="005825DB"/>
    <w:rsid w:val="00590CA3"/>
    <w:rsid w:val="005A71D9"/>
    <w:rsid w:val="005A7D0D"/>
    <w:rsid w:val="005B718A"/>
    <w:rsid w:val="005D0959"/>
    <w:rsid w:val="005E60A8"/>
    <w:rsid w:val="00610021"/>
    <w:rsid w:val="00637F3B"/>
    <w:rsid w:val="00645313"/>
    <w:rsid w:val="00650A6E"/>
    <w:rsid w:val="006602B2"/>
    <w:rsid w:val="00663431"/>
    <w:rsid w:val="00667139"/>
    <w:rsid w:val="0067324B"/>
    <w:rsid w:val="00685E7B"/>
    <w:rsid w:val="006870E8"/>
    <w:rsid w:val="0069332B"/>
    <w:rsid w:val="0069386C"/>
    <w:rsid w:val="00694AC2"/>
    <w:rsid w:val="006A3A52"/>
    <w:rsid w:val="006B119D"/>
    <w:rsid w:val="006B239D"/>
    <w:rsid w:val="006B26B6"/>
    <w:rsid w:val="006C0767"/>
    <w:rsid w:val="006C3744"/>
    <w:rsid w:val="006C38AD"/>
    <w:rsid w:val="006C6EFF"/>
    <w:rsid w:val="006C7506"/>
    <w:rsid w:val="006D0924"/>
    <w:rsid w:val="006D41D4"/>
    <w:rsid w:val="006D59D0"/>
    <w:rsid w:val="006E054B"/>
    <w:rsid w:val="006E12DF"/>
    <w:rsid w:val="00704C05"/>
    <w:rsid w:val="00706950"/>
    <w:rsid w:val="00707C24"/>
    <w:rsid w:val="00713190"/>
    <w:rsid w:val="0071373D"/>
    <w:rsid w:val="00720FFD"/>
    <w:rsid w:val="007262ED"/>
    <w:rsid w:val="007267F3"/>
    <w:rsid w:val="00741F09"/>
    <w:rsid w:val="0074420A"/>
    <w:rsid w:val="00746967"/>
    <w:rsid w:val="00757258"/>
    <w:rsid w:val="00760DFC"/>
    <w:rsid w:val="00787A86"/>
    <w:rsid w:val="0079047E"/>
    <w:rsid w:val="00791BC2"/>
    <w:rsid w:val="007924B4"/>
    <w:rsid w:val="007A4867"/>
    <w:rsid w:val="007B0379"/>
    <w:rsid w:val="007B2195"/>
    <w:rsid w:val="007D1558"/>
    <w:rsid w:val="007D5256"/>
    <w:rsid w:val="007D679C"/>
    <w:rsid w:val="007D6A5C"/>
    <w:rsid w:val="007E075B"/>
    <w:rsid w:val="007E2691"/>
    <w:rsid w:val="007E592D"/>
    <w:rsid w:val="007F1F12"/>
    <w:rsid w:val="007F426B"/>
    <w:rsid w:val="00803D55"/>
    <w:rsid w:val="0082291D"/>
    <w:rsid w:val="0083021A"/>
    <w:rsid w:val="00855B58"/>
    <w:rsid w:val="00857804"/>
    <w:rsid w:val="00861327"/>
    <w:rsid w:val="0086248F"/>
    <w:rsid w:val="00867D60"/>
    <w:rsid w:val="0088124A"/>
    <w:rsid w:val="008A559C"/>
    <w:rsid w:val="008B1803"/>
    <w:rsid w:val="008B4D7A"/>
    <w:rsid w:val="008C23CA"/>
    <w:rsid w:val="008C47EA"/>
    <w:rsid w:val="008D17DD"/>
    <w:rsid w:val="008E7B13"/>
    <w:rsid w:val="009018F3"/>
    <w:rsid w:val="00906F14"/>
    <w:rsid w:val="00910A8E"/>
    <w:rsid w:val="0091176E"/>
    <w:rsid w:val="009117A2"/>
    <w:rsid w:val="00916927"/>
    <w:rsid w:val="00916FE6"/>
    <w:rsid w:val="00921055"/>
    <w:rsid w:val="009211A4"/>
    <w:rsid w:val="00936E29"/>
    <w:rsid w:val="00942A89"/>
    <w:rsid w:val="00952333"/>
    <w:rsid w:val="00966ACF"/>
    <w:rsid w:val="00973C53"/>
    <w:rsid w:val="00975386"/>
    <w:rsid w:val="00983053"/>
    <w:rsid w:val="009A33D9"/>
    <w:rsid w:val="009A3A4E"/>
    <w:rsid w:val="009B1823"/>
    <w:rsid w:val="009B5655"/>
    <w:rsid w:val="009C152E"/>
    <w:rsid w:val="009C7CB5"/>
    <w:rsid w:val="009E1FA4"/>
    <w:rsid w:val="009E47B9"/>
    <w:rsid w:val="009E5FE2"/>
    <w:rsid w:val="009F0A06"/>
    <w:rsid w:val="009F421E"/>
    <w:rsid w:val="009F7CC2"/>
    <w:rsid w:val="00A15E2D"/>
    <w:rsid w:val="00A16878"/>
    <w:rsid w:val="00A17338"/>
    <w:rsid w:val="00A2440A"/>
    <w:rsid w:val="00A401B7"/>
    <w:rsid w:val="00A40C7F"/>
    <w:rsid w:val="00A42953"/>
    <w:rsid w:val="00A473AC"/>
    <w:rsid w:val="00A56DFA"/>
    <w:rsid w:val="00A61DDA"/>
    <w:rsid w:val="00A62393"/>
    <w:rsid w:val="00A641F6"/>
    <w:rsid w:val="00A719AC"/>
    <w:rsid w:val="00A81E11"/>
    <w:rsid w:val="00A85423"/>
    <w:rsid w:val="00A906C2"/>
    <w:rsid w:val="00A9401D"/>
    <w:rsid w:val="00AA2B0E"/>
    <w:rsid w:val="00AB1434"/>
    <w:rsid w:val="00AC187A"/>
    <w:rsid w:val="00AC2158"/>
    <w:rsid w:val="00AD0C8D"/>
    <w:rsid w:val="00AD4B77"/>
    <w:rsid w:val="00AE1ED7"/>
    <w:rsid w:val="00AF0A73"/>
    <w:rsid w:val="00B030FF"/>
    <w:rsid w:val="00B077B7"/>
    <w:rsid w:val="00B123AD"/>
    <w:rsid w:val="00B21D2F"/>
    <w:rsid w:val="00B27263"/>
    <w:rsid w:val="00B34522"/>
    <w:rsid w:val="00B54B7A"/>
    <w:rsid w:val="00B6294B"/>
    <w:rsid w:val="00B70944"/>
    <w:rsid w:val="00B73BAC"/>
    <w:rsid w:val="00B93D6C"/>
    <w:rsid w:val="00B96BD1"/>
    <w:rsid w:val="00BA1915"/>
    <w:rsid w:val="00BE1C99"/>
    <w:rsid w:val="00BE2DC7"/>
    <w:rsid w:val="00BE7196"/>
    <w:rsid w:val="00BF02A1"/>
    <w:rsid w:val="00BF4075"/>
    <w:rsid w:val="00BF6521"/>
    <w:rsid w:val="00BF6C3D"/>
    <w:rsid w:val="00C2362D"/>
    <w:rsid w:val="00C313D3"/>
    <w:rsid w:val="00C515F2"/>
    <w:rsid w:val="00C53153"/>
    <w:rsid w:val="00C826AA"/>
    <w:rsid w:val="00C91269"/>
    <w:rsid w:val="00C96B13"/>
    <w:rsid w:val="00CC7B28"/>
    <w:rsid w:val="00CE4A54"/>
    <w:rsid w:val="00CE4FF4"/>
    <w:rsid w:val="00D042F6"/>
    <w:rsid w:val="00D13DDE"/>
    <w:rsid w:val="00D25329"/>
    <w:rsid w:val="00D331AA"/>
    <w:rsid w:val="00D34399"/>
    <w:rsid w:val="00D41CB1"/>
    <w:rsid w:val="00D41CE8"/>
    <w:rsid w:val="00D42964"/>
    <w:rsid w:val="00D71B21"/>
    <w:rsid w:val="00D9224D"/>
    <w:rsid w:val="00D96295"/>
    <w:rsid w:val="00DA386F"/>
    <w:rsid w:val="00DA5D5E"/>
    <w:rsid w:val="00DA5EC1"/>
    <w:rsid w:val="00DC7D29"/>
    <w:rsid w:val="00DD3D47"/>
    <w:rsid w:val="00DD623D"/>
    <w:rsid w:val="00DF0B74"/>
    <w:rsid w:val="00DF2688"/>
    <w:rsid w:val="00E16757"/>
    <w:rsid w:val="00E36193"/>
    <w:rsid w:val="00E41DF4"/>
    <w:rsid w:val="00E477FB"/>
    <w:rsid w:val="00E5675D"/>
    <w:rsid w:val="00E607E6"/>
    <w:rsid w:val="00E814C8"/>
    <w:rsid w:val="00E83F26"/>
    <w:rsid w:val="00EA5AA7"/>
    <w:rsid w:val="00EB7C1F"/>
    <w:rsid w:val="00EC1CA5"/>
    <w:rsid w:val="00ED54C8"/>
    <w:rsid w:val="00ED66B5"/>
    <w:rsid w:val="00ED78E8"/>
    <w:rsid w:val="00EE0B43"/>
    <w:rsid w:val="00EE2B8C"/>
    <w:rsid w:val="00EE2E4C"/>
    <w:rsid w:val="00EE647A"/>
    <w:rsid w:val="00EE684E"/>
    <w:rsid w:val="00F11585"/>
    <w:rsid w:val="00F17A01"/>
    <w:rsid w:val="00F2645A"/>
    <w:rsid w:val="00F34CB1"/>
    <w:rsid w:val="00F34DCD"/>
    <w:rsid w:val="00F41CB7"/>
    <w:rsid w:val="00F53BD6"/>
    <w:rsid w:val="00F55DF8"/>
    <w:rsid w:val="00F57007"/>
    <w:rsid w:val="00F7709F"/>
    <w:rsid w:val="00F934F4"/>
    <w:rsid w:val="00F9739D"/>
    <w:rsid w:val="00FA2BD9"/>
    <w:rsid w:val="00FC5AF0"/>
    <w:rsid w:val="00FD4B47"/>
    <w:rsid w:val="00FD69D3"/>
    <w:rsid w:val="00FE2A2C"/>
    <w:rsid w:val="00FF052E"/>
    <w:rsid w:val="00FF0735"/>
    <w:rsid w:val="00FF607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55">
      <v:stroke weight="2pt"/>
      <o:colormenu v:ext="edit" fillcolor="#ffc000" strokecolor="#ffc000"/>
    </o:shapedefaults>
    <o:shapelayout v:ext="edit">
      <o:idmap v:ext="edit" data="1,2"/>
      <o:rules v:ext="edit">
        <o:r id="V:Rule3" type="callout" idref="#_x0000_s2551"/>
        <o:r id="V:Rule4" type="callout" idref="#_x0000_s2553"/>
        <o:r id="V:Rule5" type="callout" idref="#_x0000_s2523"/>
        <o:r id="V:Rule6" type="callout" idref="#_x0000_s2552"/>
        <o:r id="V:Rule19" type="callout" idref="#_x0000_s2529"/>
        <o:r id="V:Rule20" type="callout" idref="#_x0000_s2528"/>
        <o:r id="V:Rule21" type="callout" idref="#_x0000_s2527"/>
        <o:r id="V:Rule22" type="callout" idref="#_x0000_s2526"/>
        <o:r id="V:Rule23" type="callout" idref="#_x0000_s2525"/>
        <o:r id="V:Rule24" type="callout" idref="#_x0000_s2524"/>
        <o:r id="V:Rule41" type="connector" idref="#_x0000_s2492"/>
        <o:r id="V:Rule42" type="connector" idref="#_x0000_s2517"/>
        <o:r id="V:Rule43" type="connector" idref="#_x0000_s2536"/>
        <o:r id="V:Rule44" type="connector" idref="#_x0000_s2542"/>
        <o:r id="V:Rule45" type="connector" idref="#_x0000_s2505"/>
        <o:r id="V:Rule46" type="connector" idref="#_x0000_s2545"/>
        <o:r id="V:Rule47" type="connector" idref="#_x0000_s2509"/>
        <o:r id="V:Rule48" type="connector" idref="#_x0000_s2540"/>
        <o:r id="V:Rule49" type="connector" idref="#_x0000_s2549"/>
        <o:r id="V:Rule50" type="connector" idref="#_x0000_s2490"/>
        <o:r id="V:Rule51" type="connector" idref="#_x0000_s2512"/>
        <o:r id="V:Rule52" type="connector" idref="#_x0000_s2510"/>
        <o:r id="V:Rule53" type="connector" idref="#_x0000_s2518"/>
        <o:r id="V:Rule54" type="connector" idref="#_x0000_s2531"/>
        <o:r id="V:Rule55" type="connector" idref="#_x0000_s2514"/>
        <o:r id="V:Rule56" type="connector" idref="#_x0000_s2508"/>
        <o:r id="V:Rule57" type="connector" idref="#_x0000_s2548"/>
        <o:r id="V:Rule58" type="connector" idref="#_x0000_s2550"/>
        <o:r id="V:Rule59" type="connector" idref="#_x0000_s2538"/>
        <o:r id="V:Rule60" type="connector" idref="#_x0000_s2537"/>
        <o:r id="V:Rule61" type="connector" idref="#_x0000_s2489"/>
        <o:r id="V:Rule62" type="connector" idref="#_x0000_s2515"/>
        <o:r id="V:Rule63" type="connector" idref="#_x0000_s2530"/>
        <o:r id="V:Rule64" type="connector" idref="#_x0000_s2535"/>
        <o:r id="V:Rule65" type="connector" idref="#_x0000_s2516"/>
        <o:r id="V:Rule66" type="connector" idref="#_x0000_s2541"/>
        <o:r id="V:Rule67" type="connector" idref="#_x0000_s2506"/>
        <o:r id="V:Rule68" type="connector" idref="#_x0000_s2491"/>
        <o:r id="V:Rule69" type="connector" idref="#_x0000_s2539"/>
        <o:r id="V:Rule70" type="connector" idref="#_x0000_s2504"/>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34AA"/>
    <w:rPr>
      <w:lang w:eastAsia="cs-CZ"/>
    </w:rPr>
  </w:style>
  <w:style w:type="paragraph" w:styleId="Nadpis1">
    <w:name w:val="heading 1"/>
    <w:basedOn w:val="Normln"/>
    <w:next w:val="Normln"/>
    <w:qFormat/>
    <w:rsid w:val="005634AA"/>
    <w:pPr>
      <w:keepNext/>
      <w:spacing w:before="240" w:after="60"/>
      <w:outlineLvl w:val="0"/>
    </w:pPr>
    <w:rPr>
      <w:rFonts w:ascii="Arial" w:hAnsi="Arial"/>
      <w:b/>
      <w:kern w:val="28"/>
      <w:sz w:val="28"/>
    </w:rPr>
  </w:style>
  <w:style w:type="paragraph" w:styleId="Nadpis2">
    <w:name w:val="heading 2"/>
    <w:basedOn w:val="Normln"/>
    <w:next w:val="Normln"/>
    <w:qFormat/>
    <w:rsid w:val="005634AA"/>
    <w:pPr>
      <w:keepNext/>
      <w:spacing w:before="240" w:after="60"/>
      <w:outlineLvl w:val="1"/>
    </w:pPr>
    <w:rPr>
      <w:rFonts w:ascii="Arial" w:hAnsi="Arial"/>
      <w:b/>
      <w:i/>
      <w:sz w:val="24"/>
    </w:rPr>
  </w:style>
  <w:style w:type="paragraph" w:styleId="Nadpis3">
    <w:name w:val="heading 3"/>
    <w:basedOn w:val="Normln"/>
    <w:next w:val="Normln"/>
    <w:qFormat/>
    <w:rsid w:val="005634AA"/>
    <w:pPr>
      <w:keepNext/>
      <w:spacing w:before="240" w:after="60"/>
      <w:outlineLvl w:val="2"/>
    </w:pPr>
    <w:rPr>
      <w:b/>
      <w:sz w:val="24"/>
    </w:rPr>
  </w:style>
  <w:style w:type="paragraph" w:styleId="Nadpis4">
    <w:name w:val="heading 4"/>
    <w:basedOn w:val="Normln"/>
    <w:next w:val="Normln"/>
    <w:qFormat/>
    <w:rsid w:val="005634AA"/>
    <w:pPr>
      <w:keepNext/>
      <w:tabs>
        <w:tab w:val="left" w:pos="0"/>
      </w:tabs>
      <w:jc w:val="center"/>
      <w:outlineLvl w:val="3"/>
    </w:pPr>
    <w:rPr>
      <w:b/>
      <w:sz w:val="72"/>
    </w:rPr>
  </w:style>
  <w:style w:type="paragraph" w:styleId="Nadpis5">
    <w:name w:val="heading 5"/>
    <w:basedOn w:val="Normln"/>
    <w:next w:val="Normln"/>
    <w:qFormat/>
    <w:rsid w:val="005634AA"/>
    <w:pPr>
      <w:keepNext/>
      <w:tabs>
        <w:tab w:val="left" w:pos="0"/>
      </w:tabs>
      <w:outlineLvl w:val="4"/>
    </w:pPr>
    <w:rPr>
      <w:bCs/>
      <w:sz w:val="24"/>
    </w:rPr>
  </w:style>
  <w:style w:type="paragraph" w:styleId="Nadpis6">
    <w:name w:val="heading 6"/>
    <w:basedOn w:val="Normln"/>
    <w:next w:val="Normln"/>
    <w:qFormat/>
    <w:rsid w:val="005634AA"/>
    <w:pPr>
      <w:keepNext/>
      <w:tabs>
        <w:tab w:val="left" w:pos="0"/>
      </w:tabs>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5634AA"/>
    <w:rPr>
      <w:color w:val="000080"/>
      <w:u w:val="single"/>
    </w:rPr>
  </w:style>
  <w:style w:type="character" w:styleId="Siln">
    <w:name w:val="Strong"/>
    <w:qFormat/>
    <w:rsid w:val="005634AA"/>
    <w:rPr>
      <w:b/>
      <w:bCs/>
    </w:rPr>
  </w:style>
  <w:style w:type="paragraph" w:styleId="Zkladntext">
    <w:name w:val="Body Text"/>
    <w:basedOn w:val="Normln"/>
    <w:rsid w:val="005634AA"/>
    <w:pPr>
      <w:spacing w:before="120" w:line="240" w:lineRule="atLeast"/>
      <w:jc w:val="both"/>
    </w:pPr>
    <w:rPr>
      <w:bCs/>
      <w:sz w:val="24"/>
    </w:rPr>
  </w:style>
  <w:style w:type="paragraph" w:styleId="Zkladntextodsazen">
    <w:name w:val="Body Text Indent"/>
    <w:basedOn w:val="Normln"/>
    <w:rsid w:val="005634AA"/>
    <w:pPr>
      <w:spacing w:before="120" w:line="240" w:lineRule="atLeast"/>
      <w:ind w:firstLine="284"/>
      <w:jc w:val="both"/>
    </w:pPr>
    <w:rPr>
      <w:bCs/>
      <w:sz w:val="24"/>
    </w:rPr>
  </w:style>
  <w:style w:type="paragraph" w:styleId="Zkladntextodsazen2">
    <w:name w:val="Body Text Indent 2"/>
    <w:basedOn w:val="Normln"/>
    <w:rsid w:val="005634AA"/>
    <w:pPr>
      <w:spacing w:before="120"/>
      <w:ind w:firstLine="284"/>
      <w:jc w:val="both"/>
    </w:pPr>
    <w:rPr>
      <w:sz w:val="24"/>
      <w:szCs w:val="24"/>
    </w:rPr>
  </w:style>
  <w:style w:type="paragraph" w:styleId="Zkladntextodsazen3">
    <w:name w:val="Body Text Indent 3"/>
    <w:basedOn w:val="Normln"/>
    <w:rsid w:val="005634AA"/>
    <w:pPr>
      <w:spacing w:before="120"/>
      <w:ind w:left="62" w:firstLine="284"/>
      <w:jc w:val="both"/>
    </w:pPr>
    <w:rPr>
      <w:bCs/>
      <w:sz w:val="24"/>
    </w:rPr>
  </w:style>
  <w:style w:type="paragraph" w:styleId="Zpat">
    <w:name w:val="footer"/>
    <w:basedOn w:val="Normln"/>
    <w:rsid w:val="005634AA"/>
    <w:pPr>
      <w:tabs>
        <w:tab w:val="center" w:pos="4536"/>
        <w:tab w:val="right" w:pos="9072"/>
      </w:tabs>
    </w:pPr>
  </w:style>
  <w:style w:type="paragraph" w:styleId="Zkladntext3">
    <w:name w:val="Body Text 3"/>
    <w:basedOn w:val="Normln"/>
    <w:rsid w:val="005634AA"/>
    <w:pPr>
      <w:widowControl w:val="0"/>
      <w:autoSpaceDE w:val="0"/>
      <w:autoSpaceDN w:val="0"/>
      <w:adjustRightInd w:val="0"/>
      <w:jc w:val="both"/>
    </w:pPr>
    <w:rPr>
      <w:rFonts w:ascii="Arial" w:hAnsi="Arial" w:cs="Arial"/>
      <w:b/>
      <w:bCs/>
      <w:sz w:val="24"/>
      <w:szCs w:val="24"/>
    </w:rPr>
  </w:style>
  <w:style w:type="character" w:styleId="slostrnky">
    <w:name w:val="page number"/>
    <w:basedOn w:val="Standardnpsmoodstavce"/>
    <w:rsid w:val="005634AA"/>
  </w:style>
  <w:style w:type="paragraph" w:styleId="Zhlav">
    <w:name w:val="header"/>
    <w:basedOn w:val="Normln"/>
    <w:rsid w:val="000342F4"/>
    <w:pPr>
      <w:tabs>
        <w:tab w:val="center" w:pos="4536"/>
        <w:tab w:val="right" w:pos="9072"/>
      </w:tabs>
    </w:pPr>
  </w:style>
  <w:style w:type="paragraph" w:styleId="Odstavecseseznamem">
    <w:name w:val="List Paragraph"/>
    <w:basedOn w:val="Normln"/>
    <w:uiPriority w:val="34"/>
    <w:qFormat/>
    <w:rsid w:val="009E1FA4"/>
    <w:pPr>
      <w:ind w:left="720"/>
      <w:contextualSpacing/>
    </w:pPr>
  </w:style>
  <w:style w:type="paragraph" w:styleId="Textbubliny">
    <w:name w:val="Balloon Text"/>
    <w:basedOn w:val="Normln"/>
    <w:link w:val="TextbublinyChar"/>
    <w:rsid w:val="006602B2"/>
    <w:rPr>
      <w:rFonts w:ascii="Tahoma" w:hAnsi="Tahoma" w:cs="Tahoma"/>
      <w:sz w:val="16"/>
      <w:szCs w:val="16"/>
    </w:rPr>
  </w:style>
  <w:style w:type="character" w:customStyle="1" w:styleId="TextbublinyChar">
    <w:name w:val="Text bubliny Char"/>
    <w:basedOn w:val="Standardnpsmoodstavce"/>
    <w:link w:val="Textbubliny"/>
    <w:rsid w:val="006602B2"/>
    <w:rPr>
      <w:rFonts w:ascii="Tahoma" w:hAnsi="Tahoma" w:cs="Tahoma"/>
      <w:sz w:val="16"/>
      <w:szCs w:val="16"/>
      <w:lang w:eastAsia="cs-CZ"/>
    </w:rPr>
  </w:style>
  <w:style w:type="table" w:styleId="Mkatabulky">
    <w:name w:val="Table Grid"/>
    <w:basedOn w:val="Normlntabulka"/>
    <w:rsid w:val="00DA38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3680942">
      <w:bodyDiv w:val="1"/>
      <w:marLeft w:val="0"/>
      <w:marRight w:val="0"/>
      <w:marTop w:val="0"/>
      <w:marBottom w:val="0"/>
      <w:divBdr>
        <w:top w:val="none" w:sz="0" w:space="0" w:color="auto"/>
        <w:left w:val="none" w:sz="0" w:space="0" w:color="auto"/>
        <w:bottom w:val="none" w:sz="0" w:space="0" w:color="auto"/>
        <w:right w:val="none" w:sz="0" w:space="0" w:color="auto"/>
      </w:divBdr>
    </w:div>
    <w:div w:id="1568802041">
      <w:bodyDiv w:val="1"/>
      <w:marLeft w:val="0"/>
      <w:marRight w:val="0"/>
      <w:marTop w:val="0"/>
      <w:marBottom w:val="0"/>
      <w:divBdr>
        <w:top w:val="none" w:sz="0" w:space="0" w:color="auto"/>
        <w:left w:val="none" w:sz="0" w:space="0" w:color="auto"/>
        <w:bottom w:val="none" w:sz="0" w:space="0" w:color="auto"/>
        <w:right w:val="none" w:sz="0" w:space="0" w:color="auto"/>
      </w:divBdr>
    </w:div>
    <w:div w:id="185788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FE5BE-3552-420B-B346-5C96BF3E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2781</Words>
  <Characters>16796</Characters>
  <Application>Microsoft Office Word</Application>
  <DocSecurity>0</DocSecurity>
  <Lines>139</Lines>
  <Paragraphs>39</Paragraphs>
  <ScaleCrop>false</ScaleCrop>
  <HeadingPairs>
    <vt:vector size="2" baseType="variant">
      <vt:variant>
        <vt:lpstr>Název</vt:lpstr>
      </vt:variant>
      <vt:variant>
        <vt:i4>1</vt:i4>
      </vt:variant>
    </vt:vector>
  </HeadingPairs>
  <TitlesOfParts>
    <vt:vector size="1" baseType="lpstr">
      <vt:lpstr>První privátní chirurgické centrum, s.r.o. Hradec Králové, Labská Kotlina 1220</vt:lpstr>
    </vt:vector>
  </TitlesOfParts>
  <Company>PPCHC s.r.o.</Company>
  <LinksUpToDate>false</LinksUpToDate>
  <CharactersWithSpaces>19538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První privátní chirurgické centrum, s.r.o. Hradec Králové, Labská Kotlina 1220</dc:title>
  <dc:creator>Microsoft Word pro Windows 6.0 CZ</dc:creator>
  <cp:lastModifiedBy>37708</cp:lastModifiedBy>
  <cp:revision>3</cp:revision>
  <cp:lastPrinted>2019-01-03T11:01:00Z</cp:lastPrinted>
  <dcterms:created xsi:type="dcterms:W3CDTF">2019-01-03T11:00:00Z</dcterms:created>
  <dcterms:modified xsi:type="dcterms:W3CDTF">2019-01-03T11:01:00Z</dcterms:modified>
</cp:coreProperties>
</file>