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tbl>
      <w:tblPr>
        <w:tblW w:w="0" w:type="auto"/>
        <w:tblInd w:w="70" w:type="dxa"/>
        <w:tblBorders>
          <w:top w:val="single" w:sz="4" w:space="0" w:color="000000"/>
          <w:left w:val="single" w:sz="4" w:space="0" w:color="000000"/>
          <w:bottom w:val="single" w:sz="4" w:space="0" w:color="000000"/>
          <w:right w:val="single" w:sz="4" w:space="0" w:color="000000"/>
        </w:tblBorders>
        <w:tblLayout w:type="fixed"/>
        <w:tblCellMar>
          <w:left w:w="70" w:type="dxa"/>
          <w:right w:w="70" w:type="dxa"/>
        </w:tblCellMar>
        <w:tblLook w:val="0000"/>
      </w:tblPr>
      <w:tblGrid>
        <w:gridCol w:w="9356"/>
      </w:tblGrid>
      <w:tr w:rsidR="00DB5956" w:rsidTr="00117686">
        <w:trPr>
          <w:trHeight w:val="698"/>
        </w:trPr>
        <w:tc>
          <w:tcPr>
            <w:tcW w:w="9356" w:type="dxa"/>
            <w:shd w:val="pct15" w:color="auto" w:fill="FFFFFF"/>
            <w:vAlign w:val="center"/>
          </w:tcPr>
          <w:p w:rsidR="00DB5956" w:rsidRPr="00BB776C" w:rsidRDefault="00DB5956" w:rsidP="00DB5956">
            <w:pPr>
              <w:jc w:val="center"/>
              <w:rPr>
                <w:rFonts w:cs="Arial"/>
                <w:b/>
                <w:color w:val="FF0000"/>
                <w:sz w:val="24"/>
              </w:rPr>
            </w:pPr>
            <w:r w:rsidRPr="00DB5956">
              <w:rPr>
                <w:rFonts w:ascii="Arial" w:hAnsi="Arial" w:cs="Arial"/>
                <w:b/>
                <w:sz w:val="28"/>
              </w:rPr>
              <w:t xml:space="preserve">Místní provozní řád </w:t>
            </w:r>
            <w:r>
              <w:rPr>
                <w:rFonts w:ascii="Arial" w:hAnsi="Arial" w:cs="Arial"/>
                <w:b/>
                <w:sz w:val="28"/>
              </w:rPr>
              <w:t>r</w:t>
            </w:r>
            <w:r>
              <w:rPr>
                <w:rFonts w:ascii="Arial" w:hAnsi="Arial" w:cs="Arial"/>
                <w:b/>
                <w:sz w:val="32"/>
                <w:szCs w:val="32"/>
              </w:rPr>
              <w:t>ozvod</w:t>
            </w:r>
            <w:r w:rsidRPr="005151F2">
              <w:rPr>
                <w:rFonts w:ascii="Arial" w:hAnsi="Arial" w:cs="Arial"/>
                <w:b/>
                <w:sz w:val="32"/>
                <w:szCs w:val="32"/>
              </w:rPr>
              <w:t xml:space="preserve">ů </w:t>
            </w:r>
            <w:r>
              <w:rPr>
                <w:rFonts w:ascii="Arial" w:hAnsi="Arial" w:cs="Arial"/>
                <w:b/>
                <w:sz w:val="32"/>
                <w:szCs w:val="32"/>
              </w:rPr>
              <w:t xml:space="preserve">medicinálních plynů </w:t>
            </w:r>
            <w:r>
              <w:rPr>
                <w:rFonts w:ascii="Arial" w:hAnsi="Arial" w:cs="Arial"/>
                <w:b/>
                <w:sz w:val="32"/>
                <w:szCs w:val="32"/>
              </w:rPr>
              <w:br/>
              <w:t>2IKaGER (budova Y)</w:t>
            </w:r>
          </w:p>
        </w:tc>
      </w:tr>
    </w:tbl>
    <w:p w:rsidR="00101F9E" w:rsidRPr="000503BB" w:rsidRDefault="00101F9E" w:rsidP="000503BB">
      <w:pPr>
        <w:rPr>
          <w:rFonts w:ascii="Arial" w:hAnsi="Arial" w:cs="Arial"/>
          <w:sz w:val="24"/>
          <w:szCs w:val="24"/>
        </w:rPr>
      </w:pPr>
    </w:p>
    <w:p w:rsidR="00101F9E" w:rsidRDefault="00101F9E" w:rsidP="000503BB">
      <w:pPr>
        <w:rPr>
          <w:rFonts w:ascii="Arial" w:hAnsi="Arial" w:cs="Arial"/>
          <w:sz w:val="24"/>
          <w:szCs w:val="24"/>
        </w:rPr>
      </w:pPr>
    </w:p>
    <w:p w:rsidR="00DB5956" w:rsidRDefault="00DB5956" w:rsidP="000503BB">
      <w:pPr>
        <w:rPr>
          <w:rFonts w:ascii="Arial" w:hAnsi="Arial" w:cs="Arial"/>
          <w:sz w:val="24"/>
          <w:szCs w:val="24"/>
        </w:rPr>
      </w:pPr>
    </w:p>
    <w:p w:rsidR="00DB5956" w:rsidRDefault="00DB5956" w:rsidP="000503BB">
      <w:pPr>
        <w:rPr>
          <w:rFonts w:ascii="Arial" w:hAnsi="Arial" w:cs="Arial"/>
          <w:sz w:val="24"/>
          <w:szCs w:val="24"/>
        </w:rPr>
      </w:pPr>
    </w:p>
    <w:p w:rsidR="00DB5956" w:rsidRPr="000503BB" w:rsidRDefault="00DB5956"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Default="00101F9E" w:rsidP="000503BB">
      <w:pPr>
        <w:rPr>
          <w:rFonts w:ascii="Arial" w:hAnsi="Arial" w:cs="Arial"/>
          <w:sz w:val="24"/>
          <w:szCs w:val="24"/>
        </w:rPr>
      </w:pPr>
    </w:p>
    <w:p w:rsidR="003961D3" w:rsidRDefault="003961D3" w:rsidP="000503BB">
      <w:pPr>
        <w:rPr>
          <w:rFonts w:ascii="Arial" w:hAnsi="Arial" w:cs="Arial"/>
          <w:sz w:val="24"/>
          <w:szCs w:val="24"/>
        </w:rPr>
      </w:pPr>
    </w:p>
    <w:p w:rsidR="003961D3" w:rsidRDefault="003961D3" w:rsidP="000503BB">
      <w:pPr>
        <w:rPr>
          <w:rFonts w:ascii="Arial" w:hAnsi="Arial" w:cs="Arial"/>
          <w:sz w:val="24"/>
          <w:szCs w:val="24"/>
        </w:rPr>
      </w:pPr>
    </w:p>
    <w:p w:rsidR="003961D3" w:rsidRDefault="003961D3" w:rsidP="000503BB">
      <w:pPr>
        <w:rPr>
          <w:rFonts w:ascii="Arial" w:hAnsi="Arial" w:cs="Arial"/>
          <w:sz w:val="24"/>
          <w:szCs w:val="24"/>
        </w:rPr>
      </w:pPr>
    </w:p>
    <w:p w:rsidR="003961D3" w:rsidRDefault="003961D3" w:rsidP="000503BB">
      <w:pPr>
        <w:rPr>
          <w:rFonts w:ascii="Arial" w:hAnsi="Arial" w:cs="Arial"/>
          <w:sz w:val="24"/>
          <w:szCs w:val="24"/>
        </w:rPr>
      </w:pPr>
    </w:p>
    <w:p w:rsidR="003961D3" w:rsidRDefault="003961D3" w:rsidP="000503BB">
      <w:pPr>
        <w:rPr>
          <w:rFonts w:ascii="Arial" w:hAnsi="Arial" w:cs="Arial"/>
          <w:sz w:val="24"/>
          <w:szCs w:val="24"/>
        </w:rPr>
      </w:pPr>
    </w:p>
    <w:p w:rsidR="003961D3" w:rsidRPr="000503BB" w:rsidRDefault="003961D3" w:rsidP="003961D3">
      <w:pPr>
        <w:rPr>
          <w:rFonts w:ascii="Arial" w:hAnsi="Arial" w:cs="Arial"/>
          <w:sz w:val="24"/>
          <w:szCs w:val="24"/>
        </w:rPr>
      </w:pPr>
      <w:bookmarkStart w:id="0" w:name="Vyd_ze_dne"/>
      <w:r>
        <w:rPr>
          <w:rFonts w:ascii="Arial" w:hAnsi="Arial" w:cs="Arial"/>
          <w:b/>
          <w:sz w:val="24"/>
          <w:szCs w:val="24"/>
        </w:rPr>
        <w:t>1</w:t>
      </w:r>
      <w:r w:rsidRPr="00DB5956">
        <w:rPr>
          <w:rFonts w:ascii="Arial" w:hAnsi="Arial" w:cs="Arial"/>
          <w:b/>
          <w:sz w:val="24"/>
          <w:szCs w:val="24"/>
        </w:rPr>
        <w:t>. vydání ze dne:</w:t>
      </w:r>
      <w:bookmarkEnd w:id="0"/>
      <w:r w:rsidRPr="00DB5956">
        <w:rPr>
          <w:rFonts w:ascii="Arial" w:hAnsi="Arial" w:cs="Arial"/>
          <w:b/>
          <w:sz w:val="24"/>
          <w:szCs w:val="24"/>
        </w:rPr>
        <w:tab/>
      </w:r>
      <w:bookmarkStart w:id="1" w:name="_Hlt14569415"/>
      <w:bookmarkEnd w:id="1"/>
      <w:r w:rsidRPr="00DB5956">
        <w:rPr>
          <w:rFonts w:ascii="Arial" w:hAnsi="Arial" w:cs="Arial"/>
          <w:b/>
          <w:sz w:val="24"/>
          <w:szCs w:val="24"/>
        </w:rPr>
        <w:t xml:space="preserve"> </w:t>
      </w:r>
      <w:r>
        <w:rPr>
          <w:rFonts w:ascii="Arial" w:hAnsi="Arial" w:cs="Arial"/>
          <w:b/>
          <w:sz w:val="24"/>
          <w:szCs w:val="24"/>
        </w:rPr>
        <w:t>1</w:t>
      </w:r>
      <w:r w:rsidRPr="00DB5956">
        <w:rPr>
          <w:rFonts w:ascii="Arial" w:hAnsi="Arial" w:cs="Arial"/>
          <w:b/>
          <w:sz w:val="24"/>
          <w:szCs w:val="24"/>
        </w:rPr>
        <w:t xml:space="preserve">. </w:t>
      </w:r>
      <w:r>
        <w:rPr>
          <w:rFonts w:ascii="Arial" w:hAnsi="Arial" w:cs="Arial"/>
          <w:b/>
          <w:sz w:val="24"/>
          <w:szCs w:val="24"/>
        </w:rPr>
        <w:t>8</w:t>
      </w:r>
      <w:r w:rsidRPr="00DB5956">
        <w:rPr>
          <w:rFonts w:ascii="Arial" w:hAnsi="Arial" w:cs="Arial"/>
          <w:b/>
          <w:sz w:val="24"/>
          <w:szCs w:val="24"/>
        </w:rPr>
        <w:t>. 2018</w:t>
      </w:r>
    </w:p>
    <w:p w:rsidR="003961D3" w:rsidRPr="000503BB" w:rsidRDefault="003961D3" w:rsidP="003961D3">
      <w:pPr>
        <w:rPr>
          <w:rFonts w:ascii="Arial" w:hAnsi="Arial" w:cs="Arial"/>
          <w:sz w:val="24"/>
          <w:szCs w:val="24"/>
        </w:rPr>
      </w:pPr>
    </w:p>
    <w:p w:rsidR="003961D3" w:rsidRDefault="003961D3" w:rsidP="000503BB">
      <w:pPr>
        <w:rPr>
          <w:rFonts w:ascii="Arial" w:hAnsi="Arial" w:cs="Arial"/>
          <w:sz w:val="24"/>
          <w:szCs w:val="24"/>
        </w:rPr>
      </w:pPr>
    </w:p>
    <w:p w:rsidR="003961D3" w:rsidRDefault="003961D3" w:rsidP="000503BB">
      <w:pPr>
        <w:rPr>
          <w:rFonts w:ascii="Arial" w:hAnsi="Arial" w:cs="Arial"/>
          <w:sz w:val="24"/>
          <w:szCs w:val="24"/>
        </w:rPr>
      </w:pPr>
    </w:p>
    <w:p w:rsidR="003961D3" w:rsidRPr="000503BB" w:rsidRDefault="003961D3" w:rsidP="000503BB">
      <w:pPr>
        <w:rPr>
          <w:rFonts w:ascii="Arial" w:hAnsi="Arial" w:cs="Arial"/>
          <w:sz w:val="24"/>
          <w:szCs w:val="24"/>
        </w:rPr>
      </w:pPr>
    </w:p>
    <w:p w:rsidR="00101F9E" w:rsidRPr="000503BB" w:rsidRDefault="00101F9E" w:rsidP="000503BB">
      <w:pPr>
        <w:rPr>
          <w:rFonts w:ascii="Arial" w:hAnsi="Arial" w:cs="Arial"/>
          <w:sz w:val="24"/>
          <w:szCs w:val="24"/>
        </w:rPr>
      </w:pP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p>
    <w:p w:rsidR="00101F9E" w:rsidRPr="000503BB" w:rsidRDefault="0086248F" w:rsidP="000503BB">
      <w:pPr>
        <w:rPr>
          <w:rFonts w:ascii="Arial" w:hAnsi="Arial" w:cs="Arial"/>
          <w:sz w:val="24"/>
          <w:szCs w:val="24"/>
        </w:rPr>
      </w:pP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p>
    <w:tbl>
      <w:tblPr>
        <w:tblStyle w:val="Mkatabulky"/>
        <w:tblpPr w:leftFromText="141" w:rightFromText="141" w:vertAnchor="text" w:horzAnchor="margin" w:tblpYSpec="outside"/>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3227"/>
        <w:gridCol w:w="3210"/>
        <w:gridCol w:w="2602"/>
      </w:tblGrid>
      <w:tr w:rsidR="003D01E3" w:rsidTr="003D01E3">
        <w:tc>
          <w:tcPr>
            <w:tcW w:w="3227" w:type="dxa"/>
            <w:tcBorders>
              <w:top w:val="nil"/>
              <w:left w:val="nil"/>
              <w:bottom w:val="single" w:sz="12" w:space="0" w:color="auto"/>
              <w:right w:val="single" w:sz="12" w:space="0" w:color="auto"/>
            </w:tcBorders>
          </w:tcPr>
          <w:p w:rsidR="003D01E3" w:rsidRPr="00D54BA5" w:rsidRDefault="003D01E3" w:rsidP="004443CA">
            <w:pPr>
              <w:spacing w:before="120" w:after="120"/>
              <w:rPr>
                <w:rFonts w:ascii="Arial" w:hAnsi="Arial" w:cs="Arial"/>
                <w:b/>
                <w:sz w:val="24"/>
                <w:szCs w:val="24"/>
              </w:rPr>
            </w:pPr>
          </w:p>
        </w:tc>
        <w:tc>
          <w:tcPr>
            <w:tcW w:w="3210" w:type="dxa"/>
            <w:tcBorders>
              <w:top w:val="single" w:sz="12" w:space="0" w:color="auto"/>
              <w:left w:val="single" w:sz="12" w:space="0" w:color="auto"/>
              <w:bottom w:val="single" w:sz="12" w:space="0" w:color="auto"/>
            </w:tcBorders>
          </w:tcPr>
          <w:p w:rsidR="003D01E3" w:rsidRPr="003D01E3" w:rsidRDefault="003D01E3" w:rsidP="003D01E3">
            <w:pPr>
              <w:spacing w:before="120" w:after="120"/>
              <w:jc w:val="center"/>
              <w:rPr>
                <w:rFonts w:ascii="Arial" w:hAnsi="Arial" w:cs="Arial"/>
                <w:b/>
                <w:sz w:val="24"/>
                <w:szCs w:val="24"/>
              </w:rPr>
            </w:pPr>
            <w:r w:rsidRPr="003D01E3">
              <w:rPr>
                <w:rFonts w:ascii="Arial" w:hAnsi="Arial" w:cs="Arial"/>
                <w:b/>
                <w:sz w:val="24"/>
                <w:szCs w:val="24"/>
              </w:rPr>
              <w:t>Jméno</w:t>
            </w:r>
          </w:p>
        </w:tc>
        <w:tc>
          <w:tcPr>
            <w:tcW w:w="2602" w:type="dxa"/>
            <w:tcBorders>
              <w:left w:val="single" w:sz="2" w:space="0" w:color="auto"/>
              <w:bottom w:val="single" w:sz="12" w:space="0" w:color="auto"/>
            </w:tcBorders>
          </w:tcPr>
          <w:p w:rsidR="003D01E3" w:rsidRPr="003D01E3" w:rsidRDefault="003D01E3" w:rsidP="003D01E3">
            <w:pPr>
              <w:spacing w:before="120" w:after="120"/>
              <w:jc w:val="center"/>
              <w:rPr>
                <w:rFonts w:ascii="Arial" w:hAnsi="Arial" w:cs="Arial"/>
                <w:b/>
                <w:sz w:val="24"/>
                <w:szCs w:val="24"/>
              </w:rPr>
            </w:pPr>
            <w:r w:rsidRPr="003D01E3">
              <w:rPr>
                <w:rFonts w:ascii="Arial" w:hAnsi="Arial" w:cs="Arial"/>
                <w:b/>
                <w:sz w:val="24"/>
                <w:szCs w:val="24"/>
              </w:rPr>
              <w:t>Podpis</w:t>
            </w:r>
          </w:p>
        </w:tc>
      </w:tr>
      <w:tr w:rsidR="004443CA" w:rsidTr="003D01E3">
        <w:tc>
          <w:tcPr>
            <w:tcW w:w="3227" w:type="dxa"/>
            <w:tcBorders>
              <w:top w:val="single" w:sz="12" w:space="0" w:color="auto"/>
              <w:bottom w:val="single" w:sz="2" w:space="0" w:color="auto"/>
              <w:right w:val="single" w:sz="12" w:space="0" w:color="auto"/>
            </w:tcBorders>
          </w:tcPr>
          <w:p w:rsidR="004443CA" w:rsidRPr="00D54BA5" w:rsidRDefault="004443CA" w:rsidP="004443CA">
            <w:pPr>
              <w:spacing w:before="120" w:after="120"/>
              <w:rPr>
                <w:rFonts w:ascii="Arial" w:hAnsi="Arial" w:cs="Arial"/>
                <w:b/>
                <w:sz w:val="24"/>
                <w:szCs w:val="24"/>
              </w:rPr>
            </w:pPr>
            <w:r w:rsidRPr="00D54BA5">
              <w:rPr>
                <w:rFonts w:ascii="Arial" w:hAnsi="Arial" w:cs="Arial"/>
                <w:b/>
                <w:sz w:val="24"/>
                <w:szCs w:val="24"/>
              </w:rPr>
              <w:t>Vypracoval:</w:t>
            </w:r>
            <w:r w:rsidRPr="00D54BA5">
              <w:rPr>
                <w:rFonts w:ascii="Arial" w:hAnsi="Arial" w:cs="Arial"/>
                <w:b/>
                <w:sz w:val="24"/>
                <w:szCs w:val="24"/>
              </w:rPr>
              <w:tab/>
            </w:r>
          </w:p>
        </w:tc>
        <w:tc>
          <w:tcPr>
            <w:tcW w:w="3210" w:type="dxa"/>
            <w:tcBorders>
              <w:top w:val="single" w:sz="12" w:space="0" w:color="auto"/>
              <w:left w:val="single" w:sz="12" w:space="0" w:color="auto"/>
              <w:bottom w:val="single" w:sz="2" w:space="0" w:color="auto"/>
            </w:tcBorders>
          </w:tcPr>
          <w:p w:rsidR="004443CA" w:rsidRDefault="004443CA" w:rsidP="003D01E3">
            <w:pPr>
              <w:spacing w:before="120" w:after="120"/>
              <w:rPr>
                <w:rFonts w:ascii="Arial" w:hAnsi="Arial" w:cs="Arial"/>
                <w:sz w:val="24"/>
                <w:szCs w:val="24"/>
              </w:rPr>
            </w:pPr>
            <w:r w:rsidRPr="000503BB">
              <w:rPr>
                <w:rFonts w:ascii="Arial" w:hAnsi="Arial" w:cs="Arial"/>
                <w:sz w:val="24"/>
                <w:szCs w:val="24"/>
              </w:rPr>
              <w:t>David Srovnal</w:t>
            </w:r>
          </w:p>
        </w:tc>
        <w:tc>
          <w:tcPr>
            <w:tcW w:w="2602" w:type="dxa"/>
            <w:tcBorders>
              <w:top w:val="single" w:sz="12" w:space="0" w:color="auto"/>
              <w:left w:val="single" w:sz="2" w:space="0" w:color="auto"/>
              <w:bottom w:val="single" w:sz="2" w:space="0" w:color="auto"/>
            </w:tcBorders>
          </w:tcPr>
          <w:p w:rsidR="004443CA" w:rsidRDefault="004443CA" w:rsidP="004443CA">
            <w:pPr>
              <w:spacing w:before="120" w:after="120"/>
              <w:rPr>
                <w:rFonts w:ascii="Arial" w:hAnsi="Arial" w:cs="Arial"/>
                <w:sz w:val="24"/>
                <w:szCs w:val="24"/>
              </w:rPr>
            </w:pPr>
          </w:p>
        </w:tc>
      </w:tr>
      <w:tr w:rsidR="004443CA" w:rsidTr="003D01E3">
        <w:tc>
          <w:tcPr>
            <w:tcW w:w="3227" w:type="dxa"/>
            <w:tcBorders>
              <w:top w:val="single" w:sz="2" w:space="0" w:color="auto"/>
              <w:bottom w:val="single" w:sz="2" w:space="0" w:color="auto"/>
              <w:right w:val="single" w:sz="12" w:space="0" w:color="auto"/>
            </w:tcBorders>
          </w:tcPr>
          <w:p w:rsidR="004443CA" w:rsidRPr="00D54BA5" w:rsidRDefault="004443CA" w:rsidP="004443CA">
            <w:pPr>
              <w:spacing w:before="120" w:after="120"/>
              <w:rPr>
                <w:rFonts w:ascii="Arial" w:hAnsi="Arial" w:cs="Arial"/>
                <w:b/>
                <w:sz w:val="24"/>
                <w:szCs w:val="24"/>
              </w:rPr>
            </w:pPr>
            <w:r w:rsidRPr="00D54BA5">
              <w:rPr>
                <w:rFonts w:ascii="Arial" w:hAnsi="Arial" w:cs="Arial"/>
                <w:b/>
                <w:sz w:val="24"/>
                <w:szCs w:val="24"/>
              </w:rPr>
              <w:t>Schválil za provozovatele:</w:t>
            </w:r>
          </w:p>
        </w:tc>
        <w:tc>
          <w:tcPr>
            <w:tcW w:w="3210" w:type="dxa"/>
            <w:tcBorders>
              <w:top w:val="single" w:sz="2" w:space="0" w:color="auto"/>
              <w:left w:val="single" w:sz="12" w:space="0" w:color="auto"/>
              <w:bottom w:val="single" w:sz="2" w:space="0" w:color="auto"/>
            </w:tcBorders>
          </w:tcPr>
          <w:p w:rsidR="004443CA" w:rsidRDefault="004443CA" w:rsidP="003D01E3">
            <w:pPr>
              <w:spacing w:before="120" w:after="120"/>
              <w:rPr>
                <w:rFonts w:ascii="Arial" w:hAnsi="Arial" w:cs="Arial"/>
                <w:sz w:val="24"/>
                <w:szCs w:val="24"/>
              </w:rPr>
            </w:pPr>
            <w:r>
              <w:rPr>
                <w:rFonts w:ascii="Arial" w:hAnsi="Arial" w:cs="Arial"/>
                <w:sz w:val="24"/>
                <w:szCs w:val="24"/>
              </w:rPr>
              <w:t xml:space="preserve">Ing. Vladimír </w:t>
            </w:r>
            <w:proofErr w:type="spellStart"/>
            <w:r>
              <w:rPr>
                <w:rFonts w:ascii="Arial" w:hAnsi="Arial" w:cs="Arial"/>
                <w:sz w:val="24"/>
                <w:szCs w:val="24"/>
              </w:rPr>
              <w:t>Olejníček</w:t>
            </w:r>
            <w:proofErr w:type="spellEnd"/>
          </w:p>
        </w:tc>
        <w:tc>
          <w:tcPr>
            <w:tcW w:w="2602" w:type="dxa"/>
            <w:tcBorders>
              <w:top w:val="single" w:sz="2" w:space="0" w:color="auto"/>
              <w:left w:val="single" w:sz="2" w:space="0" w:color="auto"/>
              <w:bottom w:val="single" w:sz="2" w:space="0" w:color="auto"/>
            </w:tcBorders>
          </w:tcPr>
          <w:p w:rsidR="004443CA" w:rsidRDefault="004443CA" w:rsidP="004443CA">
            <w:pPr>
              <w:spacing w:before="120" w:after="120"/>
              <w:rPr>
                <w:rFonts w:ascii="Arial" w:hAnsi="Arial" w:cs="Arial"/>
                <w:sz w:val="24"/>
                <w:szCs w:val="24"/>
              </w:rPr>
            </w:pPr>
          </w:p>
        </w:tc>
      </w:tr>
      <w:tr w:rsidR="004443CA" w:rsidTr="003D01E3">
        <w:tc>
          <w:tcPr>
            <w:tcW w:w="3227" w:type="dxa"/>
            <w:tcBorders>
              <w:top w:val="single" w:sz="2" w:space="0" w:color="auto"/>
              <w:right w:val="single" w:sz="12" w:space="0" w:color="auto"/>
            </w:tcBorders>
          </w:tcPr>
          <w:p w:rsidR="004443CA" w:rsidRPr="00D54BA5" w:rsidRDefault="004443CA" w:rsidP="004443CA">
            <w:pPr>
              <w:spacing w:before="120" w:after="120"/>
              <w:rPr>
                <w:rFonts w:ascii="Arial" w:hAnsi="Arial" w:cs="Arial"/>
                <w:b/>
                <w:sz w:val="24"/>
                <w:szCs w:val="24"/>
              </w:rPr>
            </w:pPr>
            <w:r w:rsidRPr="00D54BA5">
              <w:rPr>
                <w:rFonts w:ascii="Arial" w:hAnsi="Arial" w:cs="Arial"/>
                <w:b/>
                <w:sz w:val="24"/>
                <w:szCs w:val="24"/>
              </w:rPr>
              <w:t xml:space="preserve">Platnost </w:t>
            </w:r>
            <w:proofErr w:type="gramStart"/>
            <w:r w:rsidRPr="00D54BA5">
              <w:rPr>
                <w:rFonts w:ascii="Arial" w:hAnsi="Arial" w:cs="Arial"/>
                <w:b/>
                <w:sz w:val="24"/>
                <w:szCs w:val="24"/>
              </w:rPr>
              <w:t>od</w:t>
            </w:r>
            <w:proofErr w:type="gramEnd"/>
            <w:r w:rsidRPr="00D54BA5">
              <w:rPr>
                <w:rFonts w:ascii="Arial" w:hAnsi="Arial" w:cs="Arial"/>
                <w:b/>
                <w:sz w:val="24"/>
                <w:szCs w:val="24"/>
              </w:rPr>
              <w:t>:</w:t>
            </w:r>
            <w:r w:rsidRPr="00D54BA5">
              <w:rPr>
                <w:rFonts w:ascii="Arial" w:hAnsi="Arial" w:cs="Arial"/>
                <w:b/>
                <w:sz w:val="24"/>
                <w:szCs w:val="24"/>
              </w:rPr>
              <w:tab/>
            </w:r>
          </w:p>
        </w:tc>
        <w:tc>
          <w:tcPr>
            <w:tcW w:w="5812" w:type="dxa"/>
            <w:gridSpan w:val="2"/>
            <w:tcBorders>
              <w:top w:val="single" w:sz="2" w:space="0" w:color="auto"/>
              <w:left w:val="single" w:sz="12" w:space="0" w:color="auto"/>
            </w:tcBorders>
          </w:tcPr>
          <w:p w:rsidR="004443CA" w:rsidRDefault="004443CA" w:rsidP="004443CA">
            <w:pPr>
              <w:spacing w:before="120" w:after="120"/>
              <w:rPr>
                <w:rFonts w:ascii="Arial" w:hAnsi="Arial" w:cs="Arial"/>
                <w:sz w:val="24"/>
                <w:szCs w:val="24"/>
              </w:rPr>
            </w:pPr>
            <w:r>
              <w:rPr>
                <w:rFonts w:ascii="Arial" w:hAnsi="Arial" w:cs="Arial"/>
                <w:sz w:val="24"/>
                <w:szCs w:val="24"/>
              </w:rPr>
              <w:t>1. 8. 2018</w:t>
            </w:r>
          </w:p>
        </w:tc>
      </w:tr>
    </w:tbl>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936E29" w:rsidRPr="000503BB" w:rsidRDefault="0086248F" w:rsidP="00936E29">
      <w:pPr>
        <w:rPr>
          <w:rFonts w:ascii="Arial" w:hAnsi="Arial" w:cs="Arial"/>
          <w:sz w:val="24"/>
          <w:szCs w:val="24"/>
        </w:rPr>
      </w:pP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732FD" w:rsidP="000503BB">
      <w:pPr>
        <w:rPr>
          <w:rFonts w:ascii="Arial" w:hAnsi="Arial" w:cs="Arial"/>
          <w:sz w:val="24"/>
          <w:szCs w:val="24"/>
        </w:rPr>
      </w:pPr>
      <w:r w:rsidRPr="000503BB">
        <w:rPr>
          <w:rFonts w:ascii="Arial" w:hAnsi="Arial" w:cs="Arial"/>
          <w:sz w:val="24"/>
          <w:szCs w:val="24"/>
        </w:rPr>
        <w:lastRenderedPageBreak/>
        <w:tab/>
      </w:r>
      <w:r w:rsidRPr="000503BB">
        <w:rPr>
          <w:rFonts w:ascii="Arial" w:hAnsi="Arial" w:cs="Arial"/>
          <w:sz w:val="24"/>
          <w:szCs w:val="24"/>
        </w:rPr>
        <w:tab/>
      </w:r>
    </w:p>
    <w:p w:rsidR="00101F9E" w:rsidRPr="000503BB" w:rsidRDefault="00101F9E" w:rsidP="000503BB">
      <w:pPr>
        <w:rPr>
          <w:rFonts w:ascii="Arial" w:hAnsi="Arial" w:cs="Arial"/>
          <w:b/>
          <w:sz w:val="24"/>
          <w:szCs w:val="24"/>
        </w:rPr>
      </w:pPr>
      <w:r w:rsidRPr="000503BB">
        <w:rPr>
          <w:rFonts w:ascii="Arial" w:hAnsi="Arial" w:cs="Arial"/>
          <w:b/>
          <w:sz w:val="24"/>
          <w:szCs w:val="24"/>
        </w:rPr>
        <w:t>OBSAH:</w:t>
      </w:r>
      <w:r w:rsidRPr="000503BB">
        <w:rPr>
          <w:rFonts w:ascii="Arial" w:hAnsi="Arial" w:cs="Arial"/>
          <w:b/>
          <w:sz w:val="24"/>
          <w:szCs w:val="24"/>
        </w:rPr>
        <w:tab/>
      </w:r>
      <w:r w:rsidRPr="000503BB">
        <w:rPr>
          <w:rFonts w:ascii="Arial" w:hAnsi="Arial" w:cs="Arial"/>
          <w:b/>
          <w:sz w:val="24"/>
          <w:szCs w:val="24"/>
        </w:rPr>
        <w:tab/>
      </w:r>
      <w:r w:rsidRPr="000503BB">
        <w:rPr>
          <w:rFonts w:ascii="Arial" w:hAnsi="Arial" w:cs="Arial"/>
          <w:b/>
          <w:sz w:val="24"/>
          <w:szCs w:val="24"/>
        </w:rPr>
        <w:tab/>
      </w:r>
      <w:r w:rsidRPr="000503BB">
        <w:rPr>
          <w:rFonts w:ascii="Arial" w:hAnsi="Arial" w:cs="Arial"/>
          <w:b/>
          <w:sz w:val="24"/>
          <w:szCs w:val="24"/>
        </w:rPr>
        <w:tab/>
      </w:r>
      <w:r w:rsidRPr="000503BB">
        <w:rPr>
          <w:rFonts w:ascii="Arial" w:hAnsi="Arial" w:cs="Arial"/>
          <w:b/>
          <w:sz w:val="24"/>
          <w:szCs w:val="24"/>
        </w:rPr>
        <w:tab/>
      </w:r>
      <w:r w:rsidRPr="000503BB">
        <w:rPr>
          <w:rFonts w:ascii="Arial" w:hAnsi="Arial" w:cs="Arial"/>
          <w:b/>
          <w:sz w:val="24"/>
          <w:szCs w:val="24"/>
        </w:rPr>
        <w:tab/>
      </w:r>
      <w:r w:rsidRPr="000503BB">
        <w:rPr>
          <w:rFonts w:ascii="Arial" w:hAnsi="Arial" w:cs="Arial"/>
          <w:b/>
          <w:sz w:val="24"/>
          <w:szCs w:val="24"/>
        </w:rPr>
        <w:tab/>
      </w:r>
      <w:r w:rsidRPr="000503BB">
        <w:rPr>
          <w:rFonts w:ascii="Arial" w:hAnsi="Arial" w:cs="Arial"/>
          <w:b/>
          <w:sz w:val="24"/>
          <w:szCs w:val="24"/>
        </w:rPr>
        <w:tab/>
      </w:r>
      <w:r w:rsidRPr="000503BB">
        <w:rPr>
          <w:rFonts w:ascii="Arial" w:hAnsi="Arial" w:cs="Arial"/>
          <w:b/>
          <w:sz w:val="24"/>
          <w:szCs w:val="24"/>
        </w:rPr>
        <w:tab/>
        <w:t xml:space="preserve">   </w:t>
      </w:r>
    </w:p>
    <w:p w:rsidR="00101F9E" w:rsidRPr="000503BB" w:rsidRDefault="00101F9E" w:rsidP="000503BB">
      <w:pPr>
        <w:rPr>
          <w:rFonts w:ascii="Arial" w:hAnsi="Arial" w:cs="Arial"/>
          <w:sz w:val="24"/>
          <w:szCs w:val="24"/>
        </w:rPr>
      </w:pP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t xml:space="preserve">  </w:t>
      </w:r>
    </w:p>
    <w:p w:rsidR="00101F9E" w:rsidRPr="000503BB" w:rsidRDefault="00101F9E" w:rsidP="000503BB">
      <w:pPr>
        <w:rPr>
          <w:rFonts w:ascii="Arial" w:hAnsi="Arial" w:cs="Arial"/>
          <w:i/>
          <w:sz w:val="24"/>
          <w:szCs w:val="24"/>
        </w:rPr>
      </w:pPr>
      <w:r w:rsidRPr="000503BB">
        <w:rPr>
          <w:rFonts w:ascii="Arial" w:hAnsi="Arial" w:cs="Arial"/>
          <w:i/>
          <w:sz w:val="24"/>
          <w:szCs w:val="24"/>
        </w:rPr>
        <w:t xml:space="preserve"> 1)</w:t>
      </w:r>
      <w:r w:rsidRPr="000503BB">
        <w:rPr>
          <w:rFonts w:ascii="Arial" w:hAnsi="Arial" w:cs="Arial"/>
          <w:i/>
          <w:sz w:val="24"/>
          <w:szCs w:val="24"/>
        </w:rPr>
        <w:tab/>
        <w:t xml:space="preserve">Důležité adresy a telefonní čísla </w:t>
      </w:r>
      <w:r w:rsidRPr="000503BB">
        <w:rPr>
          <w:rFonts w:ascii="Arial" w:hAnsi="Arial" w:cs="Arial"/>
          <w:i/>
          <w:sz w:val="24"/>
          <w:szCs w:val="24"/>
        </w:rPr>
        <w:tab/>
      </w:r>
      <w:r w:rsidRPr="000503BB">
        <w:rPr>
          <w:rFonts w:ascii="Arial" w:hAnsi="Arial" w:cs="Arial"/>
          <w:i/>
          <w:sz w:val="24"/>
          <w:szCs w:val="24"/>
        </w:rPr>
        <w:tab/>
      </w:r>
    </w:p>
    <w:p w:rsidR="00101F9E" w:rsidRPr="000503BB" w:rsidRDefault="00101F9E" w:rsidP="000503BB">
      <w:pPr>
        <w:rPr>
          <w:rFonts w:ascii="Arial" w:hAnsi="Arial" w:cs="Arial"/>
          <w:i/>
          <w:sz w:val="24"/>
          <w:szCs w:val="24"/>
        </w:rPr>
      </w:pPr>
      <w:r w:rsidRPr="000503BB">
        <w:rPr>
          <w:rFonts w:ascii="Arial" w:hAnsi="Arial" w:cs="Arial"/>
          <w:i/>
          <w:sz w:val="24"/>
          <w:szCs w:val="24"/>
        </w:rPr>
        <w:t xml:space="preserve"> 2)</w:t>
      </w:r>
      <w:r w:rsidRPr="000503BB">
        <w:rPr>
          <w:rFonts w:ascii="Arial" w:hAnsi="Arial" w:cs="Arial"/>
          <w:i/>
          <w:sz w:val="24"/>
          <w:szCs w:val="24"/>
        </w:rPr>
        <w:tab/>
        <w:t xml:space="preserve">Základní technické hodnoty zařízení </w:t>
      </w:r>
      <w:r w:rsidRPr="000503BB">
        <w:rPr>
          <w:rFonts w:ascii="Arial" w:hAnsi="Arial" w:cs="Arial"/>
          <w:i/>
          <w:sz w:val="24"/>
          <w:szCs w:val="24"/>
        </w:rPr>
        <w:tab/>
      </w:r>
    </w:p>
    <w:p w:rsidR="0024160D" w:rsidRPr="000503BB" w:rsidRDefault="00101F9E" w:rsidP="000503BB">
      <w:pPr>
        <w:rPr>
          <w:rFonts w:ascii="Arial" w:hAnsi="Arial" w:cs="Arial"/>
          <w:i/>
          <w:sz w:val="24"/>
          <w:szCs w:val="24"/>
        </w:rPr>
      </w:pPr>
      <w:r w:rsidRPr="000503BB">
        <w:rPr>
          <w:rFonts w:ascii="Arial" w:hAnsi="Arial" w:cs="Arial"/>
          <w:i/>
          <w:sz w:val="24"/>
          <w:szCs w:val="24"/>
        </w:rPr>
        <w:t xml:space="preserve"> 3)</w:t>
      </w:r>
      <w:r w:rsidRPr="000503BB">
        <w:rPr>
          <w:rFonts w:ascii="Arial" w:hAnsi="Arial" w:cs="Arial"/>
          <w:i/>
          <w:sz w:val="24"/>
          <w:szCs w:val="24"/>
        </w:rPr>
        <w:tab/>
        <w:t xml:space="preserve">Popis zařízení a požadavky na jeho umístění </w:t>
      </w:r>
      <w:r w:rsidRPr="000503BB">
        <w:rPr>
          <w:rFonts w:ascii="Arial" w:hAnsi="Arial" w:cs="Arial"/>
          <w:i/>
          <w:sz w:val="24"/>
          <w:szCs w:val="24"/>
        </w:rPr>
        <w:tab/>
      </w:r>
    </w:p>
    <w:p w:rsidR="00101F9E" w:rsidRPr="000503BB" w:rsidRDefault="0024160D" w:rsidP="000503BB">
      <w:pPr>
        <w:rPr>
          <w:rFonts w:ascii="Arial" w:hAnsi="Arial" w:cs="Arial"/>
          <w:i/>
          <w:sz w:val="24"/>
          <w:szCs w:val="24"/>
        </w:rPr>
      </w:pPr>
      <w:r w:rsidRPr="000503BB">
        <w:rPr>
          <w:rFonts w:ascii="Arial" w:hAnsi="Arial" w:cs="Arial"/>
          <w:i/>
          <w:sz w:val="24"/>
          <w:szCs w:val="24"/>
        </w:rPr>
        <w:t xml:space="preserve"> 4)</w:t>
      </w:r>
      <w:r w:rsidRPr="000503BB">
        <w:rPr>
          <w:rFonts w:ascii="Arial" w:hAnsi="Arial" w:cs="Arial"/>
          <w:i/>
          <w:sz w:val="24"/>
          <w:szCs w:val="24"/>
        </w:rPr>
        <w:tab/>
        <w:t xml:space="preserve">Charakteristiky plynů </w:t>
      </w:r>
      <w:r w:rsidRPr="000503BB">
        <w:rPr>
          <w:rFonts w:ascii="Arial" w:hAnsi="Arial" w:cs="Arial"/>
          <w:i/>
          <w:sz w:val="24"/>
          <w:szCs w:val="24"/>
        </w:rPr>
        <w:tab/>
      </w:r>
    </w:p>
    <w:p w:rsidR="008E7B13" w:rsidRDefault="00101F9E" w:rsidP="000503BB">
      <w:pPr>
        <w:rPr>
          <w:rFonts w:ascii="Arial" w:hAnsi="Arial" w:cs="Arial"/>
          <w:i/>
          <w:sz w:val="24"/>
          <w:szCs w:val="24"/>
        </w:rPr>
      </w:pPr>
      <w:r w:rsidRPr="000503BB">
        <w:rPr>
          <w:rFonts w:ascii="Arial" w:hAnsi="Arial" w:cs="Arial"/>
          <w:i/>
          <w:sz w:val="24"/>
          <w:szCs w:val="24"/>
        </w:rPr>
        <w:t xml:space="preserve"> 5)</w:t>
      </w:r>
      <w:r w:rsidRPr="000503BB">
        <w:rPr>
          <w:rFonts w:ascii="Arial" w:hAnsi="Arial" w:cs="Arial"/>
          <w:i/>
          <w:sz w:val="24"/>
          <w:szCs w:val="24"/>
        </w:rPr>
        <w:tab/>
        <w:t xml:space="preserve">Výrobce a dodavatel zařízení </w:t>
      </w:r>
    </w:p>
    <w:p w:rsidR="00F17A01" w:rsidRDefault="00F17A01" w:rsidP="000503BB">
      <w:pPr>
        <w:rPr>
          <w:rFonts w:ascii="Arial" w:hAnsi="Arial" w:cs="Arial"/>
          <w:i/>
          <w:sz w:val="24"/>
          <w:szCs w:val="24"/>
        </w:rPr>
      </w:pPr>
      <w:r>
        <w:rPr>
          <w:rFonts w:ascii="Arial" w:hAnsi="Arial" w:cs="Arial"/>
          <w:i/>
          <w:sz w:val="24"/>
          <w:szCs w:val="24"/>
        </w:rPr>
        <w:t xml:space="preserve"> </w:t>
      </w:r>
      <w:r w:rsidRPr="000503BB">
        <w:rPr>
          <w:rFonts w:ascii="Arial" w:hAnsi="Arial" w:cs="Arial"/>
          <w:i/>
          <w:sz w:val="24"/>
          <w:szCs w:val="24"/>
        </w:rPr>
        <w:t>6)</w:t>
      </w:r>
      <w:r>
        <w:rPr>
          <w:rFonts w:ascii="Arial" w:hAnsi="Arial" w:cs="Arial"/>
          <w:i/>
          <w:sz w:val="24"/>
          <w:szCs w:val="24"/>
        </w:rPr>
        <w:tab/>
      </w:r>
      <w:r w:rsidRPr="000503BB">
        <w:rPr>
          <w:rFonts w:ascii="Arial" w:hAnsi="Arial" w:cs="Arial"/>
          <w:i/>
          <w:sz w:val="24"/>
          <w:szCs w:val="24"/>
        </w:rPr>
        <w:t>Situační náčrt a popis umístění</w:t>
      </w:r>
    </w:p>
    <w:p w:rsidR="00101F9E" w:rsidRPr="000503BB" w:rsidRDefault="00F17A01" w:rsidP="000503BB">
      <w:pPr>
        <w:rPr>
          <w:rFonts w:ascii="Arial" w:hAnsi="Arial" w:cs="Arial"/>
          <w:i/>
          <w:sz w:val="24"/>
          <w:szCs w:val="24"/>
        </w:rPr>
      </w:pPr>
      <w:r>
        <w:rPr>
          <w:rFonts w:ascii="Arial" w:hAnsi="Arial" w:cs="Arial"/>
          <w:i/>
          <w:sz w:val="24"/>
          <w:szCs w:val="24"/>
        </w:rPr>
        <w:t xml:space="preserve"> 7</w:t>
      </w:r>
      <w:r w:rsidR="00535607">
        <w:rPr>
          <w:rFonts w:ascii="Arial" w:hAnsi="Arial" w:cs="Arial"/>
          <w:i/>
          <w:sz w:val="24"/>
          <w:szCs w:val="24"/>
        </w:rPr>
        <w:t>)</w:t>
      </w:r>
      <w:r w:rsidR="00101F9E" w:rsidRPr="000503BB">
        <w:rPr>
          <w:rFonts w:ascii="Arial" w:hAnsi="Arial" w:cs="Arial"/>
          <w:i/>
          <w:sz w:val="24"/>
          <w:szCs w:val="24"/>
        </w:rPr>
        <w:tab/>
        <w:t xml:space="preserve">Pokyny pro regulaci, měření, ovládání samočinně pracujících elementů, </w:t>
      </w:r>
      <w:r w:rsidR="00D54BA5">
        <w:rPr>
          <w:rFonts w:ascii="Arial" w:hAnsi="Arial" w:cs="Arial"/>
          <w:i/>
          <w:sz w:val="24"/>
          <w:szCs w:val="24"/>
        </w:rPr>
        <w:t xml:space="preserve"> </w:t>
      </w:r>
      <w:r w:rsidR="00D54BA5">
        <w:rPr>
          <w:rFonts w:ascii="Arial" w:hAnsi="Arial" w:cs="Arial"/>
          <w:i/>
          <w:sz w:val="24"/>
          <w:szCs w:val="24"/>
        </w:rPr>
        <w:br/>
        <w:t xml:space="preserve">           </w:t>
      </w:r>
      <w:r w:rsidR="00101F9E" w:rsidRPr="000503BB">
        <w:rPr>
          <w:rFonts w:ascii="Arial" w:hAnsi="Arial" w:cs="Arial"/>
          <w:i/>
          <w:sz w:val="24"/>
          <w:szCs w:val="24"/>
        </w:rPr>
        <w:t xml:space="preserve">zabezpečovacích zařízení, apod. </w:t>
      </w:r>
      <w:r w:rsidR="00101F9E" w:rsidRPr="000503BB">
        <w:rPr>
          <w:rFonts w:ascii="Arial" w:hAnsi="Arial" w:cs="Arial"/>
          <w:i/>
          <w:sz w:val="24"/>
          <w:szCs w:val="24"/>
        </w:rPr>
        <w:tab/>
      </w:r>
    </w:p>
    <w:p w:rsidR="00101F9E" w:rsidRPr="000503BB" w:rsidRDefault="0024160D" w:rsidP="000503BB">
      <w:pPr>
        <w:rPr>
          <w:rFonts w:ascii="Arial" w:hAnsi="Arial" w:cs="Arial"/>
          <w:i/>
          <w:sz w:val="24"/>
          <w:szCs w:val="24"/>
        </w:rPr>
      </w:pPr>
      <w:r w:rsidRPr="000503BB">
        <w:rPr>
          <w:rFonts w:ascii="Arial" w:hAnsi="Arial" w:cs="Arial"/>
          <w:i/>
          <w:sz w:val="24"/>
          <w:szCs w:val="24"/>
        </w:rPr>
        <w:t xml:space="preserve"> </w:t>
      </w:r>
      <w:r w:rsidR="00F17A01">
        <w:rPr>
          <w:rFonts w:ascii="Arial" w:hAnsi="Arial" w:cs="Arial"/>
          <w:i/>
          <w:sz w:val="24"/>
          <w:szCs w:val="24"/>
        </w:rPr>
        <w:t>8</w:t>
      </w:r>
      <w:r w:rsidR="00101F9E" w:rsidRPr="000503BB">
        <w:rPr>
          <w:rFonts w:ascii="Arial" w:hAnsi="Arial" w:cs="Arial"/>
          <w:i/>
          <w:sz w:val="24"/>
          <w:szCs w:val="24"/>
        </w:rPr>
        <w:t>)</w:t>
      </w:r>
      <w:r w:rsidR="00101F9E" w:rsidRPr="000503BB">
        <w:rPr>
          <w:rFonts w:ascii="Arial" w:hAnsi="Arial" w:cs="Arial"/>
          <w:i/>
          <w:sz w:val="24"/>
          <w:szCs w:val="24"/>
        </w:rPr>
        <w:tab/>
        <w:t xml:space="preserve">Pokyny pro hledání netěsností </w:t>
      </w:r>
      <w:r w:rsidR="00101F9E" w:rsidRPr="000503BB">
        <w:rPr>
          <w:rFonts w:ascii="Arial" w:hAnsi="Arial" w:cs="Arial"/>
          <w:i/>
          <w:sz w:val="24"/>
          <w:szCs w:val="24"/>
        </w:rPr>
        <w:tab/>
      </w:r>
    </w:p>
    <w:p w:rsidR="00101F9E" w:rsidRPr="000503BB" w:rsidRDefault="0024160D" w:rsidP="000503BB">
      <w:pPr>
        <w:rPr>
          <w:rFonts w:ascii="Arial" w:hAnsi="Arial" w:cs="Arial"/>
          <w:i/>
          <w:sz w:val="24"/>
          <w:szCs w:val="24"/>
        </w:rPr>
      </w:pPr>
      <w:r w:rsidRPr="000503BB">
        <w:rPr>
          <w:rFonts w:ascii="Arial" w:hAnsi="Arial" w:cs="Arial"/>
          <w:i/>
          <w:sz w:val="24"/>
          <w:szCs w:val="24"/>
        </w:rPr>
        <w:t xml:space="preserve"> </w:t>
      </w:r>
      <w:r w:rsidR="00F17A01">
        <w:rPr>
          <w:rFonts w:ascii="Arial" w:hAnsi="Arial" w:cs="Arial"/>
          <w:i/>
          <w:sz w:val="24"/>
          <w:szCs w:val="24"/>
        </w:rPr>
        <w:t>9</w:t>
      </w:r>
      <w:r w:rsidR="00101F9E" w:rsidRPr="000503BB">
        <w:rPr>
          <w:rFonts w:ascii="Arial" w:hAnsi="Arial" w:cs="Arial"/>
          <w:i/>
          <w:sz w:val="24"/>
          <w:szCs w:val="24"/>
        </w:rPr>
        <w:t>)</w:t>
      </w:r>
      <w:r w:rsidR="00101F9E" w:rsidRPr="000503BB">
        <w:rPr>
          <w:rFonts w:ascii="Arial" w:hAnsi="Arial" w:cs="Arial"/>
          <w:i/>
          <w:sz w:val="24"/>
          <w:szCs w:val="24"/>
        </w:rPr>
        <w:tab/>
        <w:t xml:space="preserve">Pokyny pro uvádění do provozu a způsob obsluhy </w:t>
      </w:r>
      <w:r w:rsidR="00101F9E" w:rsidRPr="000503BB">
        <w:rPr>
          <w:rFonts w:ascii="Arial" w:hAnsi="Arial" w:cs="Arial"/>
          <w:i/>
          <w:sz w:val="24"/>
          <w:szCs w:val="24"/>
        </w:rPr>
        <w:tab/>
      </w:r>
    </w:p>
    <w:p w:rsidR="0024160D" w:rsidRPr="000503BB" w:rsidRDefault="00F17A01" w:rsidP="000503BB">
      <w:pPr>
        <w:rPr>
          <w:rFonts w:ascii="Arial" w:hAnsi="Arial" w:cs="Arial"/>
          <w:i/>
          <w:sz w:val="24"/>
          <w:szCs w:val="24"/>
        </w:rPr>
      </w:pPr>
      <w:r>
        <w:rPr>
          <w:rFonts w:ascii="Arial" w:hAnsi="Arial" w:cs="Arial"/>
          <w:i/>
          <w:sz w:val="24"/>
          <w:szCs w:val="24"/>
        </w:rPr>
        <w:t>10</w:t>
      </w:r>
      <w:r w:rsidR="00DF0B74">
        <w:rPr>
          <w:rFonts w:ascii="Arial" w:hAnsi="Arial" w:cs="Arial"/>
          <w:i/>
          <w:sz w:val="24"/>
          <w:szCs w:val="24"/>
        </w:rPr>
        <w:t>)</w:t>
      </w:r>
      <w:r w:rsidR="00101F9E" w:rsidRPr="000503BB">
        <w:rPr>
          <w:rFonts w:ascii="Arial" w:hAnsi="Arial" w:cs="Arial"/>
          <w:i/>
          <w:sz w:val="24"/>
          <w:szCs w:val="24"/>
        </w:rPr>
        <w:tab/>
        <w:t xml:space="preserve">Pokyny pro provoz </w:t>
      </w:r>
      <w:r w:rsidR="00101F9E" w:rsidRPr="000503BB">
        <w:rPr>
          <w:rFonts w:ascii="Arial" w:hAnsi="Arial" w:cs="Arial"/>
          <w:i/>
          <w:sz w:val="24"/>
          <w:szCs w:val="24"/>
        </w:rPr>
        <w:tab/>
      </w:r>
    </w:p>
    <w:p w:rsidR="00101F9E" w:rsidRPr="000503BB" w:rsidRDefault="00F34CB1" w:rsidP="000503BB">
      <w:pPr>
        <w:rPr>
          <w:rFonts w:ascii="Arial" w:hAnsi="Arial" w:cs="Arial"/>
          <w:i/>
          <w:sz w:val="24"/>
          <w:szCs w:val="24"/>
        </w:rPr>
      </w:pPr>
      <w:r w:rsidRPr="000503BB">
        <w:rPr>
          <w:rFonts w:ascii="Arial" w:hAnsi="Arial" w:cs="Arial"/>
          <w:i/>
          <w:sz w:val="24"/>
          <w:szCs w:val="24"/>
        </w:rPr>
        <w:t>1</w:t>
      </w:r>
      <w:r w:rsidR="00F17A01">
        <w:rPr>
          <w:rFonts w:ascii="Arial" w:hAnsi="Arial" w:cs="Arial"/>
          <w:i/>
          <w:sz w:val="24"/>
          <w:szCs w:val="24"/>
        </w:rPr>
        <w:t>1</w:t>
      </w:r>
      <w:r w:rsidR="00101F9E" w:rsidRPr="000503BB">
        <w:rPr>
          <w:rFonts w:ascii="Arial" w:hAnsi="Arial" w:cs="Arial"/>
          <w:i/>
          <w:sz w:val="24"/>
          <w:szCs w:val="24"/>
        </w:rPr>
        <w:t>)</w:t>
      </w:r>
      <w:r w:rsidR="00101F9E" w:rsidRPr="000503BB">
        <w:rPr>
          <w:rFonts w:ascii="Arial" w:hAnsi="Arial" w:cs="Arial"/>
          <w:i/>
          <w:sz w:val="24"/>
          <w:szCs w:val="24"/>
        </w:rPr>
        <w:tab/>
        <w:t>P</w:t>
      </w:r>
      <w:r w:rsidR="0024160D" w:rsidRPr="000503BB">
        <w:rPr>
          <w:rFonts w:ascii="Arial" w:hAnsi="Arial" w:cs="Arial"/>
          <w:i/>
          <w:sz w:val="24"/>
          <w:szCs w:val="24"/>
        </w:rPr>
        <w:t xml:space="preserve">okyny pro odstavení z provozu </w:t>
      </w:r>
      <w:r w:rsidR="0024160D" w:rsidRPr="000503BB">
        <w:rPr>
          <w:rFonts w:ascii="Arial" w:hAnsi="Arial" w:cs="Arial"/>
          <w:i/>
          <w:sz w:val="24"/>
          <w:szCs w:val="24"/>
        </w:rPr>
        <w:tab/>
      </w:r>
    </w:p>
    <w:p w:rsidR="00101F9E" w:rsidRPr="000503BB" w:rsidRDefault="00F34CB1" w:rsidP="000503BB">
      <w:pPr>
        <w:rPr>
          <w:rFonts w:ascii="Arial" w:hAnsi="Arial" w:cs="Arial"/>
          <w:i/>
          <w:sz w:val="24"/>
          <w:szCs w:val="24"/>
        </w:rPr>
      </w:pPr>
      <w:r w:rsidRPr="000503BB">
        <w:rPr>
          <w:rFonts w:ascii="Arial" w:hAnsi="Arial" w:cs="Arial"/>
          <w:i/>
          <w:sz w:val="24"/>
          <w:szCs w:val="24"/>
        </w:rPr>
        <w:t>1</w:t>
      </w:r>
      <w:r w:rsidR="00F17A01">
        <w:rPr>
          <w:rFonts w:ascii="Arial" w:hAnsi="Arial" w:cs="Arial"/>
          <w:i/>
          <w:sz w:val="24"/>
          <w:szCs w:val="24"/>
        </w:rPr>
        <w:t>2</w:t>
      </w:r>
      <w:r w:rsidR="00101F9E" w:rsidRPr="000503BB">
        <w:rPr>
          <w:rFonts w:ascii="Arial" w:hAnsi="Arial" w:cs="Arial"/>
          <w:i/>
          <w:sz w:val="24"/>
          <w:szCs w:val="24"/>
        </w:rPr>
        <w:t>)</w:t>
      </w:r>
      <w:r w:rsidR="00101F9E" w:rsidRPr="000503BB">
        <w:rPr>
          <w:rFonts w:ascii="Arial" w:hAnsi="Arial" w:cs="Arial"/>
          <w:i/>
          <w:sz w:val="24"/>
          <w:szCs w:val="24"/>
        </w:rPr>
        <w:tab/>
        <w:t xml:space="preserve">Pokyny pro případ poruchy, havárie a požáru </w:t>
      </w:r>
      <w:r w:rsidR="00101F9E" w:rsidRPr="000503BB">
        <w:rPr>
          <w:rFonts w:ascii="Arial" w:hAnsi="Arial" w:cs="Arial"/>
          <w:i/>
          <w:sz w:val="24"/>
          <w:szCs w:val="24"/>
        </w:rPr>
        <w:tab/>
      </w:r>
    </w:p>
    <w:p w:rsidR="0024160D" w:rsidRPr="000503BB" w:rsidRDefault="00F34CB1" w:rsidP="000503BB">
      <w:pPr>
        <w:rPr>
          <w:rFonts w:ascii="Arial" w:hAnsi="Arial" w:cs="Arial"/>
          <w:i/>
          <w:sz w:val="24"/>
          <w:szCs w:val="24"/>
        </w:rPr>
      </w:pPr>
      <w:r w:rsidRPr="000503BB">
        <w:rPr>
          <w:rFonts w:ascii="Arial" w:hAnsi="Arial" w:cs="Arial"/>
          <w:i/>
          <w:sz w:val="24"/>
          <w:szCs w:val="24"/>
        </w:rPr>
        <w:t>1</w:t>
      </w:r>
      <w:r w:rsidR="00F17A01">
        <w:rPr>
          <w:rFonts w:ascii="Arial" w:hAnsi="Arial" w:cs="Arial"/>
          <w:i/>
          <w:sz w:val="24"/>
          <w:szCs w:val="24"/>
        </w:rPr>
        <w:t>3</w:t>
      </w:r>
      <w:r w:rsidR="00535607">
        <w:rPr>
          <w:rFonts w:ascii="Arial" w:hAnsi="Arial" w:cs="Arial"/>
          <w:i/>
          <w:sz w:val="24"/>
          <w:szCs w:val="24"/>
        </w:rPr>
        <w:t>)</w:t>
      </w:r>
      <w:r w:rsidR="00101F9E" w:rsidRPr="000503BB">
        <w:rPr>
          <w:rFonts w:ascii="Arial" w:hAnsi="Arial" w:cs="Arial"/>
          <w:i/>
          <w:sz w:val="24"/>
          <w:szCs w:val="24"/>
        </w:rPr>
        <w:tab/>
        <w:t xml:space="preserve">Termíny kontrol, revizí, oprav a čištění </w:t>
      </w:r>
      <w:r w:rsidR="00101F9E" w:rsidRPr="000503BB">
        <w:rPr>
          <w:rFonts w:ascii="Arial" w:hAnsi="Arial" w:cs="Arial"/>
          <w:i/>
          <w:sz w:val="24"/>
          <w:szCs w:val="24"/>
        </w:rPr>
        <w:tab/>
      </w:r>
    </w:p>
    <w:p w:rsidR="00101F9E" w:rsidRPr="000503BB" w:rsidRDefault="00F34CB1" w:rsidP="000503BB">
      <w:pPr>
        <w:rPr>
          <w:rFonts w:ascii="Arial" w:hAnsi="Arial" w:cs="Arial"/>
          <w:i/>
          <w:sz w:val="24"/>
          <w:szCs w:val="24"/>
        </w:rPr>
      </w:pPr>
      <w:proofErr w:type="gramStart"/>
      <w:r w:rsidRPr="000503BB">
        <w:rPr>
          <w:rFonts w:ascii="Arial" w:hAnsi="Arial" w:cs="Arial"/>
          <w:i/>
          <w:sz w:val="24"/>
          <w:szCs w:val="24"/>
        </w:rPr>
        <w:t>1</w:t>
      </w:r>
      <w:r w:rsidR="00F17A01">
        <w:rPr>
          <w:rFonts w:ascii="Arial" w:hAnsi="Arial" w:cs="Arial"/>
          <w:i/>
          <w:sz w:val="24"/>
          <w:szCs w:val="24"/>
        </w:rPr>
        <w:t>4</w:t>
      </w:r>
      <w:r w:rsidR="00535607">
        <w:rPr>
          <w:rFonts w:ascii="Arial" w:hAnsi="Arial" w:cs="Arial"/>
          <w:i/>
          <w:sz w:val="24"/>
          <w:szCs w:val="24"/>
        </w:rPr>
        <w:t xml:space="preserve">)      </w:t>
      </w:r>
      <w:r w:rsidR="00101F9E" w:rsidRPr="000503BB">
        <w:rPr>
          <w:rFonts w:ascii="Arial" w:hAnsi="Arial" w:cs="Arial"/>
          <w:i/>
          <w:sz w:val="24"/>
          <w:szCs w:val="24"/>
        </w:rPr>
        <w:t>Zásady</w:t>
      </w:r>
      <w:proofErr w:type="gramEnd"/>
      <w:r w:rsidR="00101F9E" w:rsidRPr="000503BB">
        <w:rPr>
          <w:rFonts w:ascii="Arial" w:hAnsi="Arial" w:cs="Arial"/>
          <w:i/>
          <w:sz w:val="24"/>
          <w:szCs w:val="24"/>
        </w:rPr>
        <w:t xml:space="preserve"> pro první pomoc </w:t>
      </w:r>
      <w:r w:rsidR="00101F9E" w:rsidRPr="000503BB">
        <w:rPr>
          <w:rFonts w:ascii="Arial" w:hAnsi="Arial" w:cs="Arial"/>
          <w:i/>
          <w:sz w:val="24"/>
          <w:szCs w:val="24"/>
        </w:rPr>
        <w:tab/>
      </w:r>
    </w:p>
    <w:p w:rsidR="00101F9E" w:rsidRPr="000503BB" w:rsidRDefault="00F34CB1" w:rsidP="000503BB">
      <w:pPr>
        <w:rPr>
          <w:rFonts w:ascii="Arial" w:hAnsi="Arial" w:cs="Arial"/>
          <w:i/>
          <w:sz w:val="24"/>
          <w:szCs w:val="24"/>
        </w:rPr>
      </w:pPr>
      <w:r w:rsidRPr="000503BB">
        <w:rPr>
          <w:rFonts w:ascii="Arial" w:hAnsi="Arial" w:cs="Arial"/>
          <w:i/>
          <w:sz w:val="24"/>
          <w:szCs w:val="24"/>
        </w:rPr>
        <w:t>1</w:t>
      </w:r>
      <w:r w:rsidR="00F17A01">
        <w:rPr>
          <w:rFonts w:ascii="Arial" w:hAnsi="Arial" w:cs="Arial"/>
          <w:i/>
          <w:sz w:val="24"/>
          <w:szCs w:val="24"/>
        </w:rPr>
        <w:t>5</w:t>
      </w:r>
      <w:r w:rsidR="00101F9E" w:rsidRPr="000503BB">
        <w:rPr>
          <w:rFonts w:ascii="Arial" w:hAnsi="Arial" w:cs="Arial"/>
          <w:i/>
          <w:sz w:val="24"/>
          <w:szCs w:val="24"/>
        </w:rPr>
        <w:t>)</w:t>
      </w:r>
      <w:r w:rsidR="00101F9E" w:rsidRPr="000503BB">
        <w:rPr>
          <w:rFonts w:ascii="Arial" w:hAnsi="Arial" w:cs="Arial"/>
          <w:i/>
          <w:sz w:val="24"/>
          <w:szCs w:val="24"/>
        </w:rPr>
        <w:tab/>
        <w:t xml:space="preserve">Požadavky na vybavení pracovníků obsluhy </w:t>
      </w:r>
      <w:r w:rsidR="00101F9E" w:rsidRPr="000503BB">
        <w:rPr>
          <w:rFonts w:ascii="Arial" w:hAnsi="Arial" w:cs="Arial"/>
          <w:i/>
          <w:sz w:val="24"/>
          <w:szCs w:val="24"/>
        </w:rPr>
        <w:tab/>
      </w:r>
    </w:p>
    <w:p w:rsidR="00101F9E" w:rsidRPr="000503BB" w:rsidRDefault="00F34CB1" w:rsidP="000503BB">
      <w:pPr>
        <w:rPr>
          <w:rFonts w:ascii="Arial" w:hAnsi="Arial" w:cs="Arial"/>
          <w:i/>
          <w:sz w:val="24"/>
          <w:szCs w:val="24"/>
        </w:rPr>
      </w:pPr>
      <w:r w:rsidRPr="000503BB">
        <w:rPr>
          <w:rFonts w:ascii="Arial" w:hAnsi="Arial" w:cs="Arial"/>
          <w:i/>
          <w:sz w:val="24"/>
          <w:szCs w:val="24"/>
        </w:rPr>
        <w:t>1</w:t>
      </w:r>
      <w:r w:rsidR="00F17A01">
        <w:rPr>
          <w:rFonts w:ascii="Arial" w:hAnsi="Arial" w:cs="Arial"/>
          <w:i/>
          <w:sz w:val="24"/>
          <w:szCs w:val="24"/>
        </w:rPr>
        <w:t>6</w:t>
      </w:r>
      <w:r w:rsidR="00101F9E" w:rsidRPr="000503BB">
        <w:rPr>
          <w:rFonts w:ascii="Arial" w:hAnsi="Arial" w:cs="Arial"/>
          <w:i/>
          <w:sz w:val="24"/>
          <w:szCs w:val="24"/>
        </w:rPr>
        <w:t>)</w:t>
      </w:r>
      <w:r w:rsidR="00101F9E" w:rsidRPr="000503BB">
        <w:rPr>
          <w:rFonts w:ascii="Arial" w:hAnsi="Arial" w:cs="Arial"/>
          <w:i/>
          <w:sz w:val="24"/>
          <w:szCs w:val="24"/>
        </w:rPr>
        <w:tab/>
        <w:t xml:space="preserve">Zvláštní požadavky </w:t>
      </w:r>
      <w:r w:rsidR="00101F9E" w:rsidRPr="000503BB">
        <w:rPr>
          <w:rFonts w:ascii="Arial" w:hAnsi="Arial" w:cs="Arial"/>
          <w:i/>
          <w:sz w:val="24"/>
          <w:szCs w:val="24"/>
        </w:rPr>
        <w:tab/>
      </w:r>
    </w:p>
    <w:p w:rsidR="00101F9E" w:rsidRPr="000503BB" w:rsidRDefault="00F34CB1" w:rsidP="000503BB">
      <w:pPr>
        <w:rPr>
          <w:rFonts w:ascii="Arial" w:hAnsi="Arial" w:cs="Arial"/>
          <w:i/>
          <w:sz w:val="24"/>
          <w:szCs w:val="24"/>
        </w:rPr>
      </w:pPr>
      <w:r w:rsidRPr="000503BB">
        <w:rPr>
          <w:rFonts w:ascii="Arial" w:hAnsi="Arial" w:cs="Arial"/>
          <w:i/>
          <w:sz w:val="24"/>
          <w:szCs w:val="24"/>
        </w:rPr>
        <w:t>1</w:t>
      </w:r>
      <w:r w:rsidR="00F17A01">
        <w:rPr>
          <w:rFonts w:ascii="Arial" w:hAnsi="Arial" w:cs="Arial"/>
          <w:i/>
          <w:sz w:val="24"/>
          <w:szCs w:val="24"/>
        </w:rPr>
        <w:t>7</w:t>
      </w:r>
      <w:r w:rsidR="00101F9E" w:rsidRPr="000503BB">
        <w:rPr>
          <w:rFonts w:ascii="Arial" w:hAnsi="Arial" w:cs="Arial"/>
          <w:i/>
          <w:sz w:val="24"/>
          <w:szCs w:val="24"/>
        </w:rPr>
        <w:t>)</w:t>
      </w:r>
      <w:r w:rsidR="00101F9E" w:rsidRPr="000503BB">
        <w:rPr>
          <w:rFonts w:ascii="Arial" w:hAnsi="Arial" w:cs="Arial"/>
          <w:i/>
          <w:sz w:val="24"/>
          <w:szCs w:val="24"/>
        </w:rPr>
        <w:tab/>
        <w:t>Povinnosti obsluhy zař</w:t>
      </w:r>
      <w:r w:rsidR="0024160D" w:rsidRPr="000503BB">
        <w:rPr>
          <w:rFonts w:ascii="Arial" w:hAnsi="Arial" w:cs="Arial"/>
          <w:i/>
          <w:sz w:val="24"/>
          <w:szCs w:val="24"/>
        </w:rPr>
        <w:t xml:space="preserve">ízení </w:t>
      </w:r>
      <w:r w:rsidR="0024160D" w:rsidRPr="000503BB">
        <w:rPr>
          <w:rFonts w:ascii="Arial" w:hAnsi="Arial" w:cs="Arial"/>
          <w:i/>
          <w:sz w:val="24"/>
          <w:szCs w:val="24"/>
        </w:rPr>
        <w:tab/>
      </w:r>
    </w:p>
    <w:p w:rsidR="00101F9E" w:rsidRPr="000503BB" w:rsidRDefault="00DF0B74" w:rsidP="000503BB">
      <w:pPr>
        <w:rPr>
          <w:rFonts w:ascii="Arial" w:hAnsi="Arial" w:cs="Arial"/>
          <w:i/>
          <w:sz w:val="24"/>
          <w:szCs w:val="24"/>
        </w:rPr>
      </w:pPr>
      <w:r>
        <w:rPr>
          <w:rFonts w:ascii="Arial" w:hAnsi="Arial" w:cs="Arial"/>
          <w:i/>
          <w:sz w:val="24"/>
          <w:szCs w:val="24"/>
        </w:rPr>
        <w:t>1</w:t>
      </w:r>
      <w:r w:rsidR="00F17A01">
        <w:rPr>
          <w:rFonts w:ascii="Arial" w:hAnsi="Arial" w:cs="Arial"/>
          <w:i/>
          <w:sz w:val="24"/>
          <w:szCs w:val="24"/>
        </w:rPr>
        <w:t>8</w:t>
      </w:r>
      <w:r w:rsidR="00101F9E" w:rsidRPr="000503BB">
        <w:rPr>
          <w:rFonts w:ascii="Arial" w:hAnsi="Arial" w:cs="Arial"/>
          <w:i/>
          <w:sz w:val="24"/>
          <w:szCs w:val="24"/>
        </w:rPr>
        <w:t>)</w:t>
      </w:r>
      <w:r w:rsidR="00101F9E" w:rsidRPr="000503BB">
        <w:rPr>
          <w:rFonts w:ascii="Arial" w:hAnsi="Arial" w:cs="Arial"/>
          <w:i/>
          <w:sz w:val="24"/>
          <w:szCs w:val="24"/>
        </w:rPr>
        <w:tab/>
        <w:t xml:space="preserve">Zásady pro provádění kontrol a revizí </w:t>
      </w:r>
      <w:r w:rsidR="00101F9E" w:rsidRPr="000503BB">
        <w:rPr>
          <w:rFonts w:ascii="Arial" w:hAnsi="Arial" w:cs="Arial"/>
          <w:i/>
          <w:sz w:val="24"/>
          <w:szCs w:val="24"/>
        </w:rPr>
        <w:tab/>
      </w: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F34CB1" w:rsidRPr="000503BB" w:rsidRDefault="00F34CB1" w:rsidP="000503BB">
      <w:pPr>
        <w:rPr>
          <w:rFonts w:ascii="Arial" w:hAnsi="Arial" w:cs="Arial"/>
          <w:sz w:val="24"/>
          <w:szCs w:val="24"/>
        </w:rPr>
      </w:pPr>
    </w:p>
    <w:p w:rsidR="00F34CB1" w:rsidRPr="000503BB" w:rsidRDefault="00F34CB1"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F34CB1" w:rsidRPr="000503BB" w:rsidRDefault="00F34CB1" w:rsidP="000503BB">
      <w:pPr>
        <w:rPr>
          <w:rFonts w:ascii="Arial" w:hAnsi="Arial" w:cs="Arial"/>
          <w:sz w:val="24"/>
          <w:szCs w:val="24"/>
        </w:rPr>
      </w:pPr>
    </w:p>
    <w:p w:rsidR="00F34CB1" w:rsidRPr="000503BB" w:rsidRDefault="00F34CB1" w:rsidP="000503BB">
      <w:pPr>
        <w:rPr>
          <w:rFonts w:ascii="Arial" w:hAnsi="Arial" w:cs="Arial"/>
          <w:sz w:val="24"/>
          <w:szCs w:val="24"/>
        </w:rPr>
      </w:pPr>
    </w:p>
    <w:p w:rsidR="00F34CB1" w:rsidRPr="000503BB" w:rsidRDefault="00F34CB1" w:rsidP="000503BB">
      <w:pPr>
        <w:rPr>
          <w:rFonts w:ascii="Arial" w:hAnsi="Arial" w:cs="Arial"/>
          <w:sz w:val="24"/>
          <w:szCs w:val="24"/>
        </w:rPr>
      </w:pPr>
    </w:p>
    <w:p w:rsidR="00F34CB1" w:rsidRPr="000503BB" w:rsidRDefault="00F34CB1" w:rsidP="000503BB">
      <w:pPr>
        <w:rPr>
          <w:rFonts w:ascii="Arial" w:hAnsi="Arial" w:cs="Arial"/>
          <w:sz w:val="24"/>
          <w:szCs w:val="24"/>
        </w:rPr>
      </w:pPr>
    </w:p>
    <w:p w:rsidR="00F34CB1" w:rsidRPr="000503BB" w:rsidRDefault="00F34CB1" w:rsidP="000503BB">
      <w:pPr>
        <w:rPr>
          <w:rFonts w:ascii="Arial" w:hAnsi="Arial" w:cs="Arial"/>
          <w:sz w:val="24"/>
          <w:szCs w:val="24"/>
        </w:rPr>
      </w:pPr>
    </w:p>
    <w:p w:rsidR="00F34CB1" w:rsidRDefault="00F34CB1" w:rsidP="000503BB">
      <w:pPr>
        <w:rPr>
          <w:rFonts w:ascii="Arial" w:hAnsi="Arial" w:cs="Arial"/>
          <w:sz w:val="24"/>
          <w:szCs w:val="24"/>
        </w:rPr>
      </w:pPr>
    </w:p>
    <w:p w:rsidR="00064657" w:rsidRDefault="00064657" w:rsidP="000503BB">
      <w:pPr>
        <w:rPr>
          <w:rFonts w:ascii="Arial" w:hAnsi="Arial" w:cs="Arial"/>
          <w:sz w:val="24"/>
          <w:szCs w:val="24"/>
        </w:rPr>
      </w:pPr>
    </w:p>
    <w:p w:rsidR="00064657" w:rsidRPr="000503BB" w:rsidRDefault="00064657" w:rsidP="000503BB">
      <w:pPr>
        <w:rPr>
          <w:rFonts w:ascii="Arial" w:hAnsi="Arial" w:cs="Arial"/>
          <w:sz w:val="24"/>
          <w:szCs w:val="24"/>
        </w:rPr>
      </w:pPr>
    </w:p>
    <w:p w:rsidR="00F34CB1" w:rsidRPr="000503BB" w:rsidRDefault="00F34CB1" w:rsidP="000503BB">
      <w:pPr>
        <w:rPr>
          <w:rFonts w:ascii="Arial" w:hAnsi="Arial" w:cs="Arial"/>
          <w:sz w:val="24"/>
          <w:szCs w:val="24"/>
        </w:rPr>
      </w:pPr>
    </w:p>
    <w:p w:rsidR="00F34CB1" w:rsidRPr="000503BB" w:rsidRDefault="00F34CB1" w:rsidP="000503BB">
      <w:pPr>
        <w:rPr>
          <w:rFonts w:ascii="Arial" w:hAnsi="Arial" w:cs="Arial"/>
          <w:sz w:val="24"/>
          <w:szCs w:val="24"/>
        </w:rPr>
      </w:pPr>
    </w:p>
    <w:p w:rsidR="00C96B13" w:rsidRDefault="00C96B13" w:rsidP="000503BB">
      <w:pPr>
        <w:rPr>
          <w:rFonts w:ascii="Arial" w:hAnsi="Arial" w:cs="Arial"/>
          <w:sz w:val="24"/>
          <w:szCs w:val="24"/>
        </w:rPr>
      </w:pPr>
    </w:p>
    <w:p w:rsidR="000503BB" w:rsidRPr="000503BB" w:rsidRDefault="000503BB" w:rsidP="000503BB">
      <w:pPr>
        <w:rPr>
          <w:rFonts w:ascii="Arial" w:hAnsi="Arial" w:cs="Arial"/>
          <w:sz w:val="24"/>
          <w:szCs w:val="24"/>
        </w:rPr>
      </w:pPr>
    </w:p>
    <w:p w:rsidR="00C96B13" w:rsidRPr="000503BB" w:rsidRDefault="00C96B13" w:rsidP="000503BB">
      <w:pPr>
        <w:rPr>
          <w:rFonts w:ascii="Arial" w:hAnsi="Arial" w:cs="Arial"/>
          <w:sz w:val="24"/>
          <w:szCs w:val="24"/>
        </w:rPr>
      </w:pPr>
    </w:p>
    <w:p w:rsidR="00C96B13" w:rsidRDefault="00C96B13" w:rsidP="000503BB">
      <w:pPr>
        <w:rPr>
          <w:rFonts w:ascii="Arial" w:hAnsi="Arial" w:cs="Arial"/>
          <w:sz w:val="24"/>
          <w:szCs w:val="24"/>
        </w:rPr>
      </w:pPr>
    </w:p>
    <w:p w:rsidR="005B718A" w:rsidRPr="000503BB" w:rsidRDefault="005B718A" w:rsidP="000503BB">
      <w:pPr>
        <w:rPr>
          <w:rFonts w:ascii="Arial" w:hAnsi="Arial" w:cs="Arial"/>
          <w:sz w:val="24"/>
          <w:szCs w:val="24"/>
        </w:rPr>
      </w:pPr>
    </w:p>
    <w:p w:rsidR="00101F9E" w:rsidRPr="000503BB" w:rsidRDefault="00101F9E" w:rsidP="0013705E">
      <w:pPr>
        <w:rPr>
          <w:rFonts w:ascii="Arial" w:hAnsi="Arial" w:cs="Arial"/>
          <w:b/>
          <w:sz w:val="24"/>
          <w:szCs w:val="24"/>
        </w:rPr>
      </w:pPr>
      <w:r w:rsidRPr="000503BB">
        <w:rPr>
          <w:rFonts w:ascii="Arial" w:hAnsi="Arial" w:cs="Arial"/>
          <w:sz w:val="24"/>
          <w:szCs w:val="24"/>
        </w:rPr>
        <w:lastRenderedPageBreak/>
        <w:t xml:space="preserve"> </w:t>
      </w:r>
      <w:r w:rsidRPr="000503BB">
        <w:rPr>
          <w:rFonts w:ascii="Arial" w:hAnsi="Arial" w:cs="Arial"/>
          <w:b/>
          <w:sz w:val="24"/>
          <w:szCs w:val="24"/>
        </w:rPr>
        <w:t>1)</w:t>
      </w:r>
      <w:r w:rsidRPr="000503BB">
        <w:rPr>
          <w:rFonts w:ascii="Arial" w:hAnsi="Arial" w:cs="Arial"/>
          <w:b/>
          <w:sz w:val="24"/>
          <w:szCs w:val="24"/>
        </w:rPr>
        <w:tab/>
        <w:t>Důležité adresy a telefonní čísla</w:t>
      </w:r>
    </w:p>
    <w:p w:rsidR="00101F9E" w:rsidRPr="000503BB" w:rsidRDefault="00101F9E" w:rsidP="0013705E">
      <w:pPr>
        <w:rPr>
          <w:rFonts w:ascii="Arial" w:hAnsi="Arial" w:cs="Arial"/>
          <w:sz w:val="24"/>
          <w:szCs w:val="24"/>
        </w:rPr>
      </w:pPr>
    </w:p>
    <w:p w:rsidR="004443CA" w:rsidRDefault="00101F9E" w:rsidP="0013705E">
      <w:pPr>
        <w:rPr>
          <w:rFonts w:ascii="Arial" w:hAnsi="Arial" w:cs="Arial"/>
          <w:sz w:val="24"/>
          <w:szCs w:val="24"/>
        </w:rPr>
      </w:pPr>
      <w:r w:rsidRPr="000503BB">
        <w:rPr>
          <w:rFonts w:ascii="Arial" w:hAnsi="Arial" w:cs="Arial"/>
          <w:sz w:val="24"/>
          <w:szCs w:val="24"/>
        </w:rPr>
        <w:t>Technici údržby</w:t>
      </w:r>
      <w:r w:rsidR="001732FD" w:rsidRPr="000503BB">
        <w:rPr>
          <w:rFonts w:ascii="Arial" w:hAnsi="Arial" w:cs="Arial"/>
          <w:sz w:val="24"/>
          <w:szCs w:val="24"/>
        </w:rPr>
        <w:t>:</w:t>
      </w:r>
      <w:r w:rsidRPr="000503BB">
        <w:rPr>
          <w:rFonts w:ascii="Arial" w:hAnsi="Arial" w:cs="Arial"/>
          <w:sz w:val="24"/>
          <w:szCs w:val="24"/>
        </w:rPr>
        <w:tab/>
      </w:r>
    </w:p>
    <w:tbl>
      <w:tblPr>
        <w:tblStyle w:val="Mkatabulky"/>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843"/>
      </w:tblGrid>
      <w:tr w:rsidR="004443CA" w:rsidTr="0013705E">
        <w:tc>
          <w:tcPr>
            <w:tcW w:w="2835" w:type="dxa"/>
          </w:tcPr>
          <w:p w:rsidR="004443CA" w:rsidRDefault="004443CA" w:rsidP="0013705E">
            <w:pPr>
              <w:rPr>
                <w:rFonts w:ascii="Arial" w:hAnsi="Arial" w:cs="Arial"/>
                <w:sz w:val="24"/>
                <w:szCs w:val="24"/>
              </w:rPr>
            </w:pPr>
            <w:proofErr w:type="spellStart"/>
            <w:r w:rsidRPr="000503BB">
              <w:rPr>
                <w:rFonts w:ascii="Arial" w:hAnsi="Arial" w:cs="Arial"/>
                <w:sz w:val="24"/>
                <w:szCs w:val="24"/>
              </w:rPr>
              <w:t>Chromek</w:t>
            </w:r>
            <w:proofErr w:type="spellEnd"/>
          </w:p>
        </w:tc>
        <w:tc>
          <w:tcPr>
            <w:tcW w:w="1843" w:type="dxa"/>
          </w:tcPr>
          <w:p w:rsidR="004443CA" w:rsidRDefault="004443CA" w:rsidP="0013705E">
            <w:pPr>
              <w:rPr>
                <w:rFonts w:ascii="Arial" w:hAnsi="Arial" w:cs="Arial"/>
                <w:sz w:val="24"/>
                <w:szCs w:val="24"/>
              </w:rPr>
            </w:pPr>
            <w:r w:rsidRPr="000503BB">
              <w:rPr>
                <w:rFonts w:ascii="Arial" w:hAnsi="Arial" w:cs="Arial"/>
                <w:sz w:val="24"/>
                <w:szCs w:val="24"/>
              </w:rPr>
              <w:t>2823</w:t>
            </w:r>
          </w:p>
        </w:tc>
      </w:tr>
      <w:tr w:rsidR="004443CA" w:rsidTr="0013705E">
        <w:tc>
          <w:tcPr>
            <w:tcW w:w="2835" w:type="dxa"/>
          </w:tcPr>
          <w:p w:rsidR="004443CA" w:rsidRDefault="004443CA" w:rsidP="0013705E">
            <w:pPr>
              <w:rPr>
                <w:rFonts w:ascii="Arial" w:hAnsi="Arial" w:cs="Arial"/>
                <w:sz w:val="24"/>
                <w:szCs w:val="24"/>
              </w:rPr>
            </w:pPr>
            <w:r w:rsidRPr="000503BB">
              <w:rPr>
                <w:rFonts w:ascii="Arial" w:hAnsi="Arial" w:cs="Arial"/>
                <w:sz w:val="24"/>
                <w:szCs w:val="24"/>
              </w:rPr>
              <w:t>Volf</w:t>
            </w:r>
          </w:p>
        </w:tc>
        <w:tc>
          <w:tcPr>
            <w:tcW w:w="1843" w:type="dxa"/>
          </w:tcPr>
          <w:p w:rsidR="004443CA" w:rsidRDefault="004443CA" w:rsidP="0013705E">
            <w:pPr>
              <w:rPr>
                <w:rFonts w:ascii="Arial" w:hAnsi="Arial" w:cs="Arial"/>
                <w:sz w:val="24"/>
                <w:szCs w:val="24"/>
              </w:rPr>
            </w:pPr>
            <w:r>
              <w:rPr>
                <w:rFonts w:ascii="Arial" w:hAnsi="Arial" w:cs="Arial"/>
                <w:sz w:val="24"/>
                <w:szCs w:val="24"/>
              </w:rPr>
              <w:t>4322</w:t>
            </w:r>
          </w:p>
        </w:tc>
      </w:tr>
      <w:tr w:rsidR="004443CA" w:rsidTr="0013705E">
        <w:tc>
          <w:tcPr>
            <w:tcW w:w="2835" w:type="dxa"/>
          </w:tcPr>
          <w:p w:rsidR="004443CA" w:rsidRDefault="004443CA" w:rsidP="0013705E">
            <w:pPr>
              <w:rPr>
                <w:rFonts w:ascii="Arial" w:hAnsi="Arial" w:cs="Arial"/>
                <w:sz w:val="24"/>
                <w:szCs w:val="24"/>
              </w:rPr>
            </w:pPr>
            <w:r>
              <w:rPr>
                <w:rFonts w:ascii="Arial" w:hAnsi="Arial" w:cs="Arial"/>
                <w:sz w:val="24"/>
                <w:szCs w:val="24"/>
              </w:rPr>
              <w:t>Kubík</w:t>
            </w:r>
            <w:r w:rsidRPr="000503BB">
              <w:rPr>
                <w:rFonts w:ascii="Arial" w:hAnsi="Arial" w:cs="Arial"/>
                <w:sz w:val="24"/>
                <w:szCs w:val="24"/>
              </w:rPr>
              <w:tab/>
            </w:r>
          </w:p>
        </w:tc>
        <w:tc>
          <w:tcPr>
            <w:tcW w:w="1843" w:type="dxa"/>
          </w:tcPr>
          <w:p w:rsidR="004443CA" w:rsidRDefault="004443CA" w:rsidP="0013705E">
            <w:pPr>
              <w:rPr>
                <w:rFonts w:ascii="Arial" w:hAnsi="Arial" w:cs="Arial"/>
                <w:sz w:val="24"/>
                <w:szCs w:val="24"/>
              </w:rPr>
            </w:pPr>
            <w:r w:rsidRPr="000503BB">
              <w:rPr>
                <w:rFonts w:ascii="Arial" w:hAnsi="Arial" w:cs="Arial"/>
                <w:sz w:val="24"/>
                <w:szCs w:val="24"/>
              </w:rPr>
              <w:t>2991</w:t>
            </w:r>
          </w:p>
        </w:tc>
      </w:tr>
      <w:tr w:rsidR="004443CA" w:rsidTr="0013705E">
        <w:tc>
          <w:tcPr>
            <w:tcW w:w="2835" w:type="dxa"/>
          </w:tcPr>
          <w:p w:rsidR="004443CA" w:rsidRDefault="004443CA" w:rsidP="0013705E">
            <w:pPr>
              <w:rPr>
                <w:rFonts w:ascii="Arial" w:hAnsi="Arial" w:cs="Arial"/>
                <w:sz w:val="24"/>
                <w:szCs w:val="24"/>
              </w:rPr>
            </w:pPr>
            <w:r>
              <w:rPr>
                <w:rFonts w:ascii="Arial" w:hAnsi="Arial" w:cs="Arial"/>
                <w:sz w:val="24"/>
                <w:szCs w:val="24"/>
              </w:rPr>
              <w:t>Malík</w:t>
            </w:r>
          </w:p>
        </w:tc>
        <w:tc>
          <w:tcPr>
            <w:tcW w:w="1843" w:type="dxa"/>
          </w:tcPr>
          <w:p w:rsidR="004443CA" w:rsidRDefault="004443CA" w:rsidP="0013705E">
            <w:pPr>
              <w:rPr>
                <w:rFonts w:ascii="Arial" w:hAnsi="Arial" w:cs="Arial"/>
                <w:sz w:val="24"/>
                <w:szCs w:val="24"/>
              </w:rPr>
            </w:pPr>
            <w:r w:rsidRPr="000503BB">
              <w:rPr>
                <w:rFonts w:ascii="Arial" w:hAnsi="Arial" w:cs="Arial"/>
                <w:sz w:val="24"/>
                <w:szCs w:val="24"/>
              </w:rPr>
              <w:t>2995</w:t>
            </w:r>
            <w:r w:rsidRPr="000503BB">
              <w:rPr>
                <w:rFonts w:ascii="Arial" w:hAnsi="Arial" w:cs="Arial"/>
                <w:sz w:val="24"/>
                <w:szCs w:val="24"/>
              </w:rPr>
              <w:tab/>
            </w:r>
          </w:p>
        </w:tc>
      </w:tr>
      <w:tr w:rsidR="004443CA" w:rsidTr="0013705E">
        <w:tc>
          <w:tcPr>
            <w:tcW w:w="2835" w:type="dxa"/>
          </w:tcPr>
          <w:p w:rsidR="004443CA" w:rsidRDefault="004443CA" w:rsidP="0013705E">
            <w:pPr>
              <w:rPr>
                <w:rFonts w:ascii="Arial" w:hAnsi="Arial" w:cs="Arial"/>
                <w:sz w:val="24"/>
                <w:szCs w:val="24"/>
              </w:rPr>
            </w:pPr>
            <w:r>
              <w:rPr>
                <w:rFonts w:ascii="Arial" w:hAnsi="Arial" w:cs="Arial"/>
                <w:sz w:val="24"/>
                <w:szCs w:val="24"/>
              </w:rPr>
              <w:t xml:space="preserve">Technický dispečink           </w:t>
            </w:r>
          </w:p>
        </w:tc>
        <w:tc>
          <w:tcPr>
            <w:tcW w:w="1843" w:type="dxa"/>
          </w:tcPr>
          <w:p w:rsidR="004443CA" w:rsidRDefault="004443CA" w:rsidP="0013705E">
            <w:pPr>
              <w:rPr>
                <w:rFonts w:ascii="Arial" w:hAnsi="Arial" w:cs="Arial"/>
                <w:sz w:val="24"/>
                <w:szCs w:val="24"/>
              </w:rPr>
            </w:pPr>
            <w:r>
              <w:rPr>
                <w:rFonts w:ascii="Arial" w:hAnsi="Arial" w:cs="Arial"/>
                <w:sz w:val="24"/>
                <w:szCs w:val="24"/>
              </w:rPr>
              <w:t>2222</w:t>
            </w:r>
          </w:p>
        </w:tc>
      </w:tr>
    </w:tbl>
    <w:p w:rsidR="001732FD" w:rsidRPr="000503BB" w:rsidRDefault="001732FD" w:rsidP="0013705E">
      <w:pPr>
        <w:rPr>
          <w:rFonts w:ascii="Arial" w:hAnsi="Arial" w:cs="Arial"/>
          <w:sz w:val="24"/>
          <w:szCs w:val="24"/>
        </w:rPr>
      </w:pPr>
      <w:r w:rsidRPr="000503BB">
        <w:rPr>
          <w:rFonts w:ascii="Arial" w:hAnsi="Arial" w:cs="Arial"/>
          <w:sz w:val="24"/>
          <w:szCs w:val="24"/>
        </w:rPr>
        <w:tab/>
      </w:r>
    </w:p>
    <w:p w:rsidR="004443CA" w:rsidRDefault="007924B4" w:rsidP="0013705E">
      <w:pPr>
        <w:tabs>
          <w:tab w:val="left" w:pos="708"/>
          <w:tab w:val="left" w:pos="1416"/>
          <w:tab w:val="left" w:pos="2124"/>
          <w:tab w:val="left" w:pos="2832"/>
          <w:tab w:val="left" w:pos="3540"/>
          <w:tab w:val="center" w:pos="4749"/>
        </w:tabs>
        <w:spacing w:before="120" w:after="60"/>
        <w:rPr>
          <w:rFonts w:ascii="Arial" w:hAnsi="Arial" w:cs="Arial"/>
          <w:sz w:val="24"/>
          <w:szCs w:val="24"/>
        </w:rPr>
      </w:pPr>
      <w:r>
        <w:rPr>
          <w:rFonts w:ascii="Arial" w:hAnsi="Arial" w:cs="Arial"/>
          <w:sz w:val="24"/>
          <w:szCs w:val="24"/>
        </w:rPr>
        <w:t xml:space="preserve">Hlášení poruch 24hodin: </w:t>
      </w:r>
      <w:r w:rsidR="004F490F">
        <w:rPr>
          <w:rFonts w:ascii="Arial" w:hAnsi="Arial" w:cs="Arial"/>
          <w:sz w:val="24"/>
          <w:szCs w:val="24"/>
        </w:rPr>
        <w:t xml:space="preserve"> </w:t>
      </w:r>
    </w:p>
    <w:tbl>
      <w:tblPr>
        <w:tblStyle w:val="Mkatabulky"/>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843"/>
      </w:tblGrid>
      <w:tr w:rsidR="004443CA" w:rsidTr="0013705E">
        <w:tc>
          <w:tcPr>
            <w:tcW w:w="2835" w:type="dxa"/>
          </w:tcPr>
          <w:p w:rsidR="004443CA" w:rsidRDefault="004443CA" w:rsidP="0013705E">
            <w:pPr>
              <w:rPr>
                <w:rFonts w:ascii="Arial" w:hAnsi="Arial" w:cs="Arial"/>
                <w:sz w:val="24"/>
                <w:szCs w:val="24"/>
              </w:rPr>
            </w:pPr>
            <w:r>
              <w:rPr>
                <w:rFonts w:ascii="Arial" w:hAnsi="Arial" w:cs="Arial"/>
                <w:sz w:val="24"/>
                <w:szCs w:val="24"/>
              </w:rPr>
              <w:t xml:space="preserve">Technický dispečink           </w:t>
            </w:r>
          </w:p>
        </w:tc>
        <w:tc>
          <w:tcPr>
            <w:tcW w:w="1843" w:type="dxa"/>
          </w:tcPr>
          <w:p w:rsidR="004443CA" w:rsidRDefault="004443CA" w:rsidP="0013705E">
            <w:pPr>
              <w:rPr>
                <w:rFonts w:ascii="Arial" w:hAnsi="Arial" w:cs="Arial"/>
                <w:sz w:val="24"/>
                <w:szCs w:val="24"/>
              </w:rPr>
            </w:pPr>
            <w:r>
              <w:rPr>
                <w:rFonts w:ascii="Arial" w:hAnsi="Arial" w:cs="Arial"/>
                <w:sz w:val="24"/>
                <w:szCs w:val="24"/>
              </w:rPr>
              <w:t>2222</w:t>
            </w:r>
          </w:p>
        </w:tc>
      </w:tr>
    </w:tbl>
    <w:p w:rsidR="007924B4" w:rsidRDefault="007924B4" w:rsidP="0013705E">
      <w:pPr>
        <w:rPr>
          <w:rFonts w:ascii="Arial" w:hAnsi="Arial" w:cs="Arial"/>
          <w:sz w:val="24"/>
          <w:szCs w:val="24"/>
        </w:rPr>
      </w:pPr>
    </w:p>
    <w:p w:rsidR="004443CA" w:rsidRDefault="001732FD" w:rsidP="0013705E">
      <w:pPr>
        <w:spacing w:before="120" w:after="60"/>
        <w:rPr>
          <w:rFonts w:ascii="Arial" w:hAnsi="Arial" w:cs="Arial"/>
          <w:sz w:val="24"/>
          <w:szCs w:val="24"/>
        </w:rPr>
      </w:pPr>
      <w:r w:rsidRPr="000503BB">
        <w:rPr>
          <w:rFonts w:ascii="Arial" w:hAnsi="Arial" w:cs="Arial"/>
          <w:sz w:val="24"/>
          <w:szCs w:val="24"/>
        </w:rPr>
        <w:t>Pohotovost pracovníků údržby:</w:t>
      </w:r>
      <w:r w:rsidR="00101F9E" w:rsidRPr="000503BB">
        <w:rPr>
          <w:rFonts w:ascii="Arial" w:hAnsi="Arial" w:cs="Arial"/>
          <w:sz w:val="24"/>
          <w:szCs w:val="24"/>
        </w:rPr>
        <w:tab/>
      </w:r>
      <w:r w:rsidRPr="000503BB">
        <w:rPr>
          <w:rFonts w:ascii="Arial" w:hAnsi="Arial" w:cs="Arial"/>
          <w:sz w:val="24"/>
          <w:szCs w:val="24"/>
        </w:rPr>
        <w:tab/>
      </w:r>
    </w:p>
    <w:tbl>
      <w:tblPr>
        <w:tblStyle w:val="Mkatabulky"/>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843"/>
      </w:tblGrid>
      <w:tr w:rsidR="004443CA" w:rsidTr="0013705E">
        <w:tc>
          <w:tcPr>
            <w:tcW w:w="2835" w:type="dxa"/>
          </w:tcPr>
          <w:p w:rsidR="004443CA" w:rsidRDefault="004443CA" w:rsidP="0013705E">
            <w:pPr>
              <w:rPr>
                <w:rFonts w:ascii="Arial" w:hAnsi="Arial" w:cs="Arial"/>
                <w:sz w:val="24"/>
                <w:szCs w:val="24"/>
              </w:rPr>
            </w:pPr>
            <w:r>
              <w:rPr>
                <w:rFonts w:ascii="Arial" w:hAnsi="Arial" w:cs="Arial"/>
                <w:sz w:val="24"/>
                <w:szCs w:val="24"/>
              </w:rPr>
              <w:t>t</w:t>
            </w:r>
            <w:r w:rsidRPr="000503BB">
              <w:rPr>
                <w:rFonts w:ascii="Arial" w:hAnsi="Arial" w:cs="Arial"/>
                <w:sz w:val="24"/>
                <w:szCs w:val="24"/>
              </w:rPr>
              <w:t>el.: 731</w:t>
            </w:r>
            <w:r>
              <w:rPr>
                <w:rFonts w:ascii="Arial" w:hAnsi="Arial" w:cs="Arial"/>
                <w:sz w:val="24"/>
                <w:szCs w:val="24"/>
              </w:rPr>
              <w:t> 543 043</w:t>
            </w:r>
          </w:p>
        </w:tc>
        <w:tc>
          <w:tcPr>
            <w:tcW w:w="1843" w:type="dxa"/>
          </w:tcPr>
          <w:p w:rsidR="004443CA" w:rsidRDefault="004443CA" w:rsidP="0013705E">
            <w:pPr>
              <w:rPr>
                <w:rFonts w:ascii="Arial" w:hAnsi="Arial" w:cs="Arial"/>
                <w:sz w:val="24"/>
                <w:szCs w:val="24"/>
              </w:rPr>
            </w:pPr>
          </w:p>
        </w:tc>
      </w:tr>
    </w:tbl>
    <w:p w:rsidR="004443CA" w:rsidRDefault="009B1823" w:rsidP="0013705E">
      <w:pPr>
        <w:spacing w:before="120"/>
        <w:rPr>
          <w:rFonts w:ascii="Arial" w:hAnsi="Arial" w:cs="Arial"/>
          <w:sz w:val="24"/>
          <w:szCs w:val="24"/>
        </w:rPr>
      </w:pPr>
      <w:r w:rsidRPr="000503BB">
        <w:rPr>
          <w:rFonts w:ascii="Arial" w:hAnsi="Arial" w:cs="Arial"/>
          <w:sz w:val="24"/>
          <w:szCs w:val="24"/>
        </w:rPr>
        <w:t>Servisní firma</w:t>
      </w:r>
      <w:r w:rsidR="00101F9E" w:rsidRPr="000503BB">
        <w:rPr>
          <w:rFonts w:ascii="Arial" w:hAnsi="Arial" w:cs="Arial"/>
          <w:sz w:val="24"/>
          <w:szCs w:val="24"/>
        </w:rPr>
        <w:t>:</w:t>
      </w:r>
      <w:r w:rsidR="00101F9E" w:rsidRPr="000503BB">
        <w:rPr>
          <w:rFonts w:ascii="Arial" w:hAnsi="Arial" w:cs="Arial"/>
          <w:sz w:val="24"/>
          <w:szCs w:val="24"/>
        </w:rPr>
        <w:tab/>
      </w:r>
    </w:p>
    <w:tbl>
      <w:tblPr>
        <w:tblStyle w:val="Mkatabulky"/>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2693"/>
      </w:tblGrid>
      <w:tr w:rsidR="004443CA" w:rsidTr="0013705E">
        <w:tc>
          <w:tcPr>
            <w:tcW w:w="2835" w:type="dxa"/>
          </w:tcPr>
          <w:p w:rsidR="004443CA" w:rsidRDefault="004443CA" w:rsidP="0013705E">
            <w:pPr>
              <w:rPr>
                <w:rFonts w:ascii="Arial" w:hAnsi="Arial" w:cs="Arial"/>
                <w:sz w:val="24"/>
                <w:szCs w:val="24"/>
              </w:rPr>
            </w:pPr>
            <w:proofErr w:type="spellStart"/>
            <w:r>
              <w:rPr>
                <w:rFonts w:ascii="Arial" w:hAnsi="Arial" w:cs="Arial"/>
                <w:sz w:val="24"/>
                <w:szCs w:val="24"/>
              </w:rPr>
              <w:t>Dräger</w:t>
            </w:r>
            <w:proofErr w:type="spellEnd"/>
            <w:r>
              <w:rPr>
                <w:rFonts w:ascii="Arial" w:hAnsi="Arial" w:cs="Arial"/>
                <w:sz w:val="24"/>
                <w:szCs w:val="24"/>
              </w:rPr>
              <w:t xml:space="preserve"> </w:t>
            </w:r>
            <w:proofErr w:type="spellStart"/>
            <w:r>
              <w:rPr>
                <w:rFonts w:ascii="Arial" w:hAnsi="Arial" w:cs="Arial"/>
                <w:sz w:val="24"/>
                <w:szCs w:val="24"/>
              </w:rPr>
              <w:t>Medical</w:t>
            </w:r>
            <w:proofErr w:type="spellEnd"/>
            <w:r w:rsidRPr="000503BB">
              <w:rPr>
                <w:rFonts w:ascii="Arial" w:hAnsi="Arial" w:cs="Arial"/>
                <w:sz w:val="24"/>
                <w:szCs w:val="24"/>
              </w:rPr>
              <w:t xml:space="preserve">  </w:t>
            </w:r>
            <w:r>
              <w:rPr>
                <w:rFonts w:ascii="Arial" w:hAnsi="Arial" w:cs="Arial"/>
                <w:sz w:val="24"/>
                <w:szCs w:val="24"/>
              </w:rPr>
              <w:t>s.r.o.</w:t>
            </w:r>
          </w:p>
        </w:tc>
        <w:tc>
          <w:tcPr>
            <w:tcW w:w="2693" w:type="dxa"/>
          </w:tcPr>
          <w:p w:rsidR="004443CA" w:rsidRDefault="004443CA" w:rsidP="0013705E">
            <w:pPr>
              <w:rPr>
                <w:rFonts w:ascii="Arial" w:hAnsi="Arial" w:cs="Arial"/>
                <w:sz w:val="24"/>
                <w:szCs w:val="24"/>
              </w:rPr>
            </w:pPr>
            <w:r w:rsidRPr="000503BB">
              <w:rPr>
                <w:rFonts w:ascii="Arial" w:hAnsi="Arial" w:cs="Arial"/>
                <w:sz w:val="24"/>
                <w:szCs w:val="24"/>
              </w:rPr>
              <w:t>461 724 219</w:t>
            </w:r>
          </w:p>
        </w:tc>
      </w:tr>
      <w:tr w:rsidR="004443CA" w:rsidTr="0013705E">
        <w:tc>
          <w:tcPr>
            <w:tcW w:w="5528" w:type="dxa"/>
            <w:gridSpan w:val="2"/>
          </w:tcPr>
          <w:p w:rsidR="004443CA" w:rsidRDefault="004443CA" w:rsidP="0013705E">
            <w:pPr>
              <w:rPr>
                <w:rFonts w:ascii="Arial" w:hAnsi="Arial" w:cs="Arial"/>
                <w:sz w:val="24"/>
                <w:szCs w:val="24"/>
              </w:rPr>
            </w:pPr>
            <w:r>
              <w:rPr>
                <w:rFonts w:ascii="Arial" w:hAnsi="Arial" w:cs="Arial"/>
                <w:sz w:val="24"/>
                <w:szCs w:val="24"/>
              </w:rPr>
              <w:t>Na Vyšehradě 1098</w:t>
            </w:r>
            <w:r w:rsidRPr="000503BB">
              <w:rPr>
                <w:rFonts w:ascii="Arial" w:hAnsi="Arial" w:cs="Arial"/>
                <w:sz w:val="24"/>
                <w:szCs w:val="24"/>
              </w:rPr>
              <w:t>; 572 01 Polička; okr. Svitavy</w:t>
            </w:r>
          </w:p>
        </w:tc>
      </w:tr>
    </w:tbl>
    <w:p w:rsidR="00663431" w:rsidRPr="000503BB" w:rsidRDefault="00663431" w:rsidP="0013705E">
      <w:pPr>
        <w:rPr>
          <w:rFonts w:ascii="Arial" w:hAnsi="Arial" w:cs="Arial"/>
          <w:sz w:val="24"/>
          <w:szCs w:val="24"/>
        </w:rPr>
      </w:pPr>
    </w:p>
    <w:p w:rsidR="00101F9E" w:rsidRDefault="00101F9E" w:rsidP="0013705E">
      <w:pPr>
        <w:spacing w:before="120"/>
        <w:rPr>
          <w:rFonts w:ascii="Arial" w:hAnsi="Arial" w:cs="Arial"/>
          <w:sz w:val="24"/>
          <w:szCs w:val="24"/>
        </w:rPr>
      </w:pPr>
      <w:r w:rsidRPr="000503BB">
        <w:rPr>
          <w:rFonts w:ascii="Arial" w:hAnsi="Arial" w:cs="Arial"/>
          <w:sz w:val="24"/>
          <w:szCs w:val="24"/>
        </w:rPr>
        <w:t>Revize a prohlídky:</w:t>
      </w:r>
    </w:p>
    <w:tbl>
      <w:tblPr>
        <w:tblStyle w:val="Mkatabulky"/>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3260"/>
      </w:tblGrid>
      <w:tr w:rsidR="0013705E" w:rsidTr="0013705E">
        <w:tc>
          <w:tcPr>
            <w:tcW w:w="2835" w:type="dxa"/>
          </w:tcPr>
          <w:p w:rsidR="0013705E" w:rsidRDefault="0013705E" w:rsidP="0013705E">
            <w:pPr>
              <w:rPr>
                <w:rFonts w:ascii="Arial" w:hAnsi="Arial" w:cs="Arial"/>
                <w:sz w:val="24"/>
                <w:szCs w:val="24"/>
              </w:rPr>
            </w:pPr>
            <w:proofErr w:type="spellStart"/>
            <w:r>
              <w:rPr>
                <w:rFonts w:ascii="Arial" w:hAnsi="Arial" w:cs="Arial"/>
                <w:sz w:val="24"/>
                <w:szCs w:val="24"/>
              </w:rPr>
              <w:t>Dräger</w:t>
            </w:r>
            <w:proofErr w:type="spellEnd"/>
            <w:r>
              <w:rPr>
                <w:rFonts w:ascii="Arial" w:hAnsi="Arial" w:cs="Arial"/>
                <w:sz w:val="24"/>
                <w:szCs w:val="24"/>
              </w:rPr>
              <w:t xml:space="preserve"> </w:t>
            </w:r>
            <w:proofErr w:type="spellStart"/>
            <w:r>
              <w:rPr>
                <w:rFonts w:ascii="Arial" w:hAnsi="Arial" w:cs="Arial"/>
                <w:sz w:val="24"/>
                <w:szCs w:val="24"/>
              </w:rPr>
              <w:t>medical</w:t>
            </w:r>
            <w:proofErr w:type="spellEnd"/>
            <w:r w:rsidRPr="000503BB">
              <w:rPr>
                <w:rFonts w:ascii="Arial" w:hAnsi="Arial" w:cs="Arial"/>
                <w:sz w:val="24"/>
                <w:szCs w:val="24"/>
              </w:rPr>
              <w:t xml:space="preserve">  </w:t>
            </w:r>
          </w:p>
        </w:tc>
        <w:tc>
          <w:tcPr>
            <w:tcW w:w="3260" w:type="dxa"/>
          </w:tcPr>
          <w:p w:rsidR="0013705E" w:rsidRDefault="0013705E" w:rsidP="0013705E">
            <w:pPr>
              <w:rPr>
                <w:rFonts w:ascii="Arial" w:hAnsi="Arial" w:cs="Arial"/>
                <w:sz w:val="24"/>
                <w:szCs w:val="24"/>
              </w:rPr>
            </w:pPr>
            <w:r w:rsidRPr="000503BB">
              <w:rPr>
                <w:rFonts w:ascii="Arial" w:hAnsi="Arial" w:cs="Arial"/>
                <w:sz w:val="24"/>
                <w:szCs w:val="24"/>
              </w:rPr>
              <w:t>461 724 219</w:t>
            </w:r>
          </w:p>
        </w:tc>
      </w:tr>
      <w:tr w:rsidR="0013705E" w:rsidTr="0013705E">
        <w:tc>
          <w:tcPr>
            <w:tcW w:w="2835" w:type="dxa"/>
          </w:tcPr>
          <w:p w:rsidR="0013705E" w:rsidRDefault="0013705E" w:rsidP="0013705E">
            <w:pPr>
              <w:rPr>
                <w:rFonts w:ascii="Arial" w:hAnsi="Arial" w:cs="Arial"/>
                <w:sz w:val="24"/>
                <w:szCs w:val="24"/>
              </w:rPr>
            </w:pPr>
            <w:r>
              <w:rPr>
                <w:rFonts w:ascii="Arial" w:hAnsi="Arial" w:cs="Arial"/>
                <w:sz w:val="24"/>
                <w:szCs w:val="24"/>
              </w:rPr>
              <w:t>Jan Drašar</w:t>
            </w:r>
            <w:r w:rsidRPr="000503BB">
              <w:rPr>
                <w:rFonts w:ascii="Arial" w:hAnsi="Arial" w:cs="Arial"/>
                <w:sz w:val="24"/>
                <w:szCs w:val="24"/>
              </w:rPr>
              <w:t xml:space="preserve">    </w:t>
            </w:r>
          </w:p>
        </w:tc>
        <w:tc>
          <w:tcPr>
            <w:tcW w:w="3260" w:type="dxa"/>
          </w:tcPr>
          <w:p w:rsidR="0013705E" w:rsidRDefault="0013705E" w:rsidP="0013705E">
            <w:pPr>
              <w:rPr>
                <w:rFonts w:ascii="Arial" w:hAnsi="Arial" w:cs="Arial"/>
                <w:sz w:val="24"/>
                <w:szCs w:val="24"/>
              </w:rPr>
            </w:pPr>
            <w:r>
              <w:rPr>
                <w:rFonts w:ascii="Arial" w:hAnsi="Arial" w:cs="Arial"/>
                <w:sz w:val="24"/>
                <w:szCs w:val="24"/>
              </w:rPr>
              <w:t>737 282 423</w:t>
            </w:r>
          </w:p>
        </w:tc>
      </w:tr>
    </w:tbl>
    <w:p w:rsidR="0013705E" w:rsidRDefault="0013705E" w:rsidP="0013705E">
      <w:pPr>
        <w:rPr>
          <w:rFonts w:ascii="Arial" w:hAnsi="Arial" w:cs="Arial"/>
          <w:sz w:val="24"/>
          <w:szCs w:val="24"/>
        </w:rPr>
      </w:pPr>
    </w:p>
    <w:p w:rsidR="0013705E" w:rsidRDefault="002C4F0B" w:rsidP="0013705E">
      <w:pPr>
        <w:rPr>
          <w:rFonts w:ascii="Arial" w:hAnsi="Arial" w:cs="Arial"/>
          <w:sz w:val="24"/>
          <w:szCs w:val="24"/>
        </w:rPr>
      </w:pPr>
      <w:r>
        <w:rPr>
          <w:rFonts w:ascii="Arial" w:hAnsi="Arial" w:cs="Arial"/>
          <w:sz w:val="24"/>
          <w:szCs w:val="24"/>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2410"/>
      </w:tblGrid>
      <w:tr w:rsidR="0013705E" w:rsidTr="0013705E">
        <w:tc>
          <w:tcPr>
            <w:tcW w:w="5353" w:type="dxa"/>
          </w:tcPr>
          <w:p w:rsidR="0013705E" w:rsidRDefault="0013705E" w:rsidP="0013705E">
            <w:pPr>
              <w:rPr>
                <w:rFonts w:ascii="Arial" w:hAnsi="Arial" w:cs="Arial"/>
                <w:sz w:val="24"/>
                <w:szCs w:val="24"/>
              </w:rPr>
            </w:pPr>
            <w:r>
              <w:rPr>
                <w:rFonts w:ascii="Arial" w:hAnsi="Arial" w:cs="Arial"/>
                <w:sz w:val="24"/>
                <w:szCs w:val="24"/>
              </w:rPr>
              <w:t>Policie</w:t>
            </w:r>
            <w:r w:rsidRPr="000503BB">
              <w:rPr>
                <w:rFonts w:ascii="Arial" w:hAnsi="Arial" w:cs="Arial"/>
                <w:sz w:val="24"/>
                <w:szCs w:val="24"/>
              </w:rPr>
              <w:t xml:space="preserve"> státní:  </w:t>
            </w:r>
          </w:p>
        </w:tc>
        <w:tc>
          <w:tcPr>
            <w:tcW w:w="2410" w:type="dxa"/>
          </w:tcPr>
          <w:p w:rsidR="0013705E" w:rsidRDefault="0013705E" w:rsidP="0013705E">
            <w:pPr>
              <w:rPr>
                <w:rFonts w:ascii="Arial" w:hAnsi="Arial" w:cs="Arial"/>
                <w:sz w:val="24"/>
                <w:szCs w:val="24"/>
              </w:rPr>
            </w:pPr>
            <w:r w:rsidRPr="000503BB">
              <w:rPr>
                <w:rFonts w:ascii="Arial" w:hAnsi="Arial" w:cs="Arial"/>
                <w:sz w:val="24"/>
                <w:szCs w:val="24"/>
              </w:rPr>
              <w:t>158</w:t>
            </w:r>
          </w:p>
        </w:tc>
      </w:tr>
      <w:tr w:rsidR="0013705E" w:rsidTr="0013705E">
        <w:tc>
          <w:tcPr>
            <w:tcW w:w="5353" w:type="dxa"/>
          </w:tcPr>
          <w:p w:rsidR="0013705E" w:rsidRDefault="0013705E" w:rsidP="0013705E">
            <w:pPr>
              <w:rPr>
                <w:rFonts w:ascii="Arial" w:hAnsi="Arial" w:cs="Arial"/>
                <w:sz w:val="24"/>
                <w:szCs w:val="24"/>
              </w:rPr>
            </w:pPr>
            <w:r>
              <w:rPr>
                <w:rFonts w:ascii="Arial" w:hAnsi="Arial" w:cs="Arial"/>
                <w:sz w:val="24"/>
                <w:szCs w:val="24"/>
              </w:rPr>
              <w:t>Policie</w:t>
            </w:r>
            <w:r w:rsidRPr="000503BB">
              <w:rPr>
                <w:rFonts w:ascii="Arial" w:hAnsi="Arial" w:cs="Arial"/>
                <w:sz w:val="24"/>
                <w:szCs w:val="24"/>
              </w:rPr>
              <w:t xml:space="preserve"> městská:</w:t>
            </w:r>
          </w:p>
        </w:tc>
        <w:tc>
          <w:tcPr>
            <w:tcW w:w="2410" w:type="dxa"/>
          </w:tcPr>
          <w:p w:rsidR="0013705E" w:rsidRDefault="0013705E" w:rsidP="0013705E">
            <w:pPr>
              <w:rPr>
                <w:rFonts w:ascii="Arial" w:hAnsi="Arial" w:cs="Arial"/>
                <w:sz w:val="24"/>
                <w:szCs w:val="24"/>
              </w:rPr>
            </w:pPr>
            <w:r w:rsidRPr="000503BB">
              <w:rPr>
                <w:rFonts w:ascii="Arial" w:hAnsi="Arial" w:cs="Arial"/>
                <w:sz w:val="24"/>
                <w:szCs w:val="24"/>
              </w:rPr>
              <w:t>156</w:t>
            </w:r>
          </w:p>
        </w:tc>
      </w:tr>
      <w:tr w:rsidR="0013705E" w:rsidTr="0013705E">
        <w:tc>
          <w:tcPr>
            <w:tcW w:w="5353" w:type="dxa"/>
          </w:tcPr>
          <w:p w:rsidR="0013705E" w:rsidRPr="006F3F7C" w:rsidRDefault="0013705E" w:rsidP="0013705E">
            <w:pPr>
              <w:rPr>
                <w:rFonts w:ascii="Arial" w:hAnsi="Arial" w:cs="Arial"/>
                <w:sz w:val="24"/>
                <w:szCs w:val="24"/>
              </w:rPr>
            </w:pPr>
            <w:r w:rsidRPr="006F3F7C">
              <w:rPr>
                <w:rFonts w:ascii="Arial" w:hAnsi="Arial" w:cs="Arial"/>
                <w:sz w:val="24"/>
                <w:szCs w:val="24"/>
              </w:rPr>
              <w:t>Zdravotnická záchranná služba:</w:t>
            </w:r>
          </w:p>
        </w:tc>
        <w:tc>
          <w:tcPr>
            <w:tcW w:w="2410" w:type="dxa"/>
          </w:tcPr>
          <w:p w:rsidR="0013705E" w:rsidRDefault="0013705E" w:rsidP="0013705E">
            <w:pPr>
              <w:rPr>
                <w:rFonts w:ascii="Arial" w:hAnsi="Arial" w:cs="Arial"/>
                <w:sz w:val="24"/>
                <w:szCs w:val="24"/>
              </w:rPr>
            </w:pPr>
            <w:r w:rsidRPr="000503BB">
              <w:rPr>
                <w:rFonts w:ascii="Arial" w:hAnsi="Arial" w:cs="Arial"/>
                <w:sz w:val="24"/>
                <w:szCs w:val="24"/>
              </w:rPr>
              <w:t>155 (112)</w:t>
            </w:r>
          </w:p>
        </w:tc>
      </w:tr>
      <w:tr w:rsidR="0013705E" w:rsidTr="0013705E">
        <w:tc>
          <w:tcPr>
            <w:tcW w:w="5353" w:type="dxa"/>
          </w:tcPr>
          <w:p w:rsidR="0013705E" w:rsidRPr="006F3F7C" w:rsidRDefault="0013705E" w:rsidP="0013705E">
            <w:pPr>
              <w:rPr>
                <w:rFonts w:ascii="Arial" w:hAnsi="Arial" w:cs="Arial"/>
                <w:sz w:val="24"/>
                <w:szCs w:val="24"/>
              </w:rPr>
            </w:pPr>
            <w:r w:rsidRPr="006F3F7C">
              <w:rPr>
                <w:rFonts w:ascii="Arial" w:hAnsi="Arial" w:cs="Arial"/>
                <w:sz w:val="24"/>
                <w:szCs w:val="24"/>
              </w:rPr>
              <w:t>Hasičský záchranný sbor ČR</w:t>
            </w:r>
          </w:p>
        </w:tc>
        <w:tc>
          <w:tcPr>
            <w:tcW w:w="2410" w:type="dxa"/>
          </w:tcPr>
          <w:p w:rsidR="0013705E" w:rsidRDefault="0013705E" w:rsidP="0013705E">
            <w:pPr>
              <w:rPr>
                <w:rFonts w:ascii="Arial" w:hAnsi="Arial" w:cs="Arial"/>
                <w:sz w:val="24"/>
                <w:szCs w:val="24"/>
              </w:rPr>
            </w:pPr>
            <w:r w:rsidRPr="000503BB">
              <w:rPr>
                <w:rFonts w:ascii="Arial" w:hAnsi="Arial" w:cs="Arial"/>
                <w:sz w:val="24"/>
                <w:szCs w:val="24"/>
              </w:rPr>
              <w:t>150 (112)</w:t>
            </w:r>
          </w:p>
        </w:tc>
      </w:tr>
    </w:tbl>
    <w:p w:rsidR="002C4F0B" w:rsidRPr="000503BB" w:rsidRDefault="00101F9E" w:rsidP="000503BB">
      <w:pPr>
        <w:rPr>
          <w:rFonts w:ascii="Arial" w:hAnsi="Arial" w:cs="Arial"/>
          <w:b/>
          <w:sz w:val="24"/>
          <w:szCs w:val="24"/>
        </w:rPr>
      </w:pPr>
      <w:r w:rsidRPr="000503BB">
        <w:rPr>
          <w:rFonts w:ascii="Arial" w:hAnsi="Arial" w:cs="Arial"/>
          <w:sz w:val="24"/>
          <w:szCs w:val="24"/>
        </w:rPr>
        <w:tab/>
      </w:r>
    </w:p>
    <w:p w:rsidR="00101F9E" w:rsidRPr="000503BB" w:rsidRDefault="00101F9E" w:rsidP="0013705E">
      <w:pPr>
        <w:spacing w:before="120" w:after="120"/>
        <w:rPr>
          <w:rFonts w:ascii="Arial" w:hAnsi="Arial" w:cs="Arial"/>
          <w:b/>
          <w:sz w:val="24"/>
          <w:szCs w:val="24"/>
        </w:rPr>
      </w:pPr>
      <w:r w:rsidRPr="000503BB">
        <w:rPr>
          <w:rFonts w:ascii="Arial" w:hAnsi="Arial" w:cs="Arial"/>
          <w:b/>
          <w:sz w:val="24"/>
          <w:szCs w:val="24"/>
        </w:rPr>
        <w:t xml:space="preserve"> 2)</w:t>
      </w:r>
      <w:r w:rsidRPr="000503BB">
        <w:rPr>
          <w:rFonts w:ascii="Arial" w:hAnsi="Arial" w:cs="Arial"/>
          <w:b/>
          <w:sz w:val="24"/>
          <w:szCs w:val="24"/>
        </w:rPr>
        <w:tab/>
        <w:t>Základní technické hodnoty zařízení</w:t>
      </w:r>
    </w:p>
    <w:p w:rsidR="00637F3B" w:rsidRDefault="004F490F" w:rsidP="0013705E">
      <w:pPr>
        <w:tabs>
          <w:tab w:val="left" w:pos="0"/>
          <w:tab w:val="left" w:pos="5670"/>
        </w:tabs>
        <w:rPr>
          <w:rFonts w:ascii="Arial" w:hAnsi="Arial" w:cs="Arial"/>
          <w:sz w:val="24"/>
          <w:szCs w:val="24"/>
        </w:rPr>
      </w:pPr>
      <w:r>
        <w:rPr>
          <w:rFonts w:ascii="Arial" w:hAnsi="Arial" w:cs="Arial"/>
          <w:sz w:val="24"/>
          <w:szCs w:val="24"/>
        </w:rPr>
        <w:t>K</w:t>
      </w:r>
      <w:r w:rsidR="00637F3B">
        <w:rPr>
          <w:rFonts w:ascii="Arial" w:hAnsi="Arial" w:cs="Arial"/>
          <w:sz w:val="24"/>
          <w:szCs w:val="24"/>
        </w:rPr>
        <w:t>ompresorová stanice</w:t>
      </w:r>
      <w:r w:rsidR="00663431">
        <w:rPr>
          <w:rFonts w:ascii="Arial" w:hAnsi="Arial" w:cs="Arial"/>
          <w:sz w:val="24"/>
          <w:szCs w:val="24"/>
        </w:rPr>
        <w:t>-samostatný provozní řád</w:t>
      </w:r>
    </w:p>
    <w:p w:rsidR="00637F3B" w:rsidRDefault="00637F3B" w:rsidP="0013705E">
      <w:pPr>
        <w:tabs>
          <w:tab w:val="left" w:pos="0"/>
          <w:tab w:val="left" w:pos="5670"/>
        </w:tabs>
        <w:rPr>
          <w:rFonts w:ascii="Arial" w:hAnsi="Arial" w:cs="Arial"/>
          <w:sz w:val="24"/>
          <w:szCs w:val="24"/>
        </w:rPr>
      </w:pPr>
      <w:r>
        <w:rPr>
          <w:rFonts w:ascii="Arial" w:hAnsi="Arial" w:cs="Arial"/>
          <w:sz w:val="24"/>
          <w:szCs w:val="24"/>
        </w:rPr>
        <w:t>Vakuová stanice</w:t>
      </w:r>
      <w:r w:rsidR="00663431">
        <w:rPr>
          <w:rFonts w:ascii="Arial" w:hAnsi="Arial" w:cs="Arial"/>
          <w:sz w:val="24"/>
          <w:szCs w:val="24"/>
        </w:rPr>
        <w:t>-samostatný provozní řád</w:t>
      </w:r>
    </w:p>
    <w:p w:rsidR="00A61DDA" w:rsidRDefault="00A61DDA" w:rsidP="0013705E">
      <w:pPr>
        <w:tabs>
          <w:tab w:val="left" w:pos="0"/>
          <w:tab w:val="left" w:pos="5670"/>
        </w:tabs>
        <w:rPr>
          <w:rFonts w:ascii="Arial" w:hAnsi="Arial" w:cs="Arial"/>
          <w:sz w:val="24"/>
          <w:szCs w:val="24"/>
        </w:rPr>
      </w:pPr>
      <w:r>
        <w:rPr>
          <w:rFonts w:ascii="Arial" w:hAnsi="Arial" w:cs="Arial"/>
          <w:sz w:val="24"/>
          <w:szCs w:val="24"/>
        </w:rPr>
        <w:t>Vnitřní rozvody</w:t>
      </w:r>
    </w:p>
    <w:p w:rsidR="00BE7196" w:rsidRPr="000503BB" w:rsidRDefault="00942A89" w:rsidP="00346EE0">
      <w:pPr>
        <w:tabs>
          <w:tab w:val="left" w:pos="426"/>
          <w:tab w:val="left" w:pos="2268"/>
          <w:tab w:val="left" w:pos="5670"/>
        </w:tabs>
        <w:rPr>
          <w:rFonts w:ascii="Arial" w:hAnsi="Arial" w:cs="Arial"/>
          <w:sz w:val="24"/>
          <w:szCs w:val="24"/>
        </w:rPr>
      </w:pPr>
      <w:r>
        <w:rPr>
          <w:rFonts w:ascii="Arial" w:hAnsi="Arial" w:cs="Arial"/>
          <w:sz w:val="24"/>
          <w:szCs w:val="24"/>
        </w:rPr>
        <w:tab/>
      </w:r>
    </w:p>
    <w:p w:rsidR="00101F9E" w:rsidRPr="000503BB" w:rsidRDefault="00101F9E" w:rsidP="0013705E">
      <w:pPr>
        <w:spacing w:before="120" w:after="120"/>
        <w:rPr>
          <w:rFonts w:ascii="Arial" w:hAnsi="Arial" w:cs="Arial"/>
          <w:b/>
          <w:sz w:val="24"/>
          <w:szCs w:val="24"/>
        </w:rPr>
      </w:pPr>
      <w:r w:rsidRPr="000503BB">
        <w:rPr>
          <w:rFonts w:ascii="Arial" w:hAnsi="Arial" w:cs="Arial"/>
          <w:b/>
          <w:sz w:val="24"/>
          <w:szCs w:val="24"/>
        </w:rPr>
        <w:t xml:space="preserve"> 3)</w:t>
      </w:r>
      <w:r w:rsidRPr="000503BB">
        <w:rPr>
          <w:rFonts w:ascii="Arial" w:hAnsi="Arial" w:cs="Arial"/>
          <w:b/>
          <w:sz w:val="24"/>
          <w:szCs w:val="24"/>
        </w:rPr>
        <w:tab/>
        <w:t>Popis zařízení a požadavky na jeho umístění</w:t>
      </w:r>
    </w:p>
    <w:p w:rsidR="00760DFC" w:rsidRPr="00637F3B" w:rsidRDefault="00637F3B" w:rsidP="004C1F1D">
      <w:pPr>
        <w:rPr>
          <w:rFonts w:ascii="Arial" w:hAnsi="Arial" w:cs="Arial"/>
          <w:sz w:val="24"/>
          <w:szCs w:val="24"/>
          <w:u w:val="single"/>
        </w:rPr>
      </w:pPr>
      <w:r w:rsidRPr="00637F3B">
        <w:rPr>
          <w:rFonts w:ascii="Arial" w:hAnsi="Arial" w:cs="Arial"/>
          <w:sz w:val="24"/>
          <w:szCs w:val="24"/>
          <w:u w:val="single"/>
        </w:rPr>
        <w:t>Napojení na rozvod stlačeného vzduchu a vakua</w:t>
      </w:r>
    </w:p>
    <w:p w:rsidR="00EE2B8C" w:rsidRDefault="009E1FA4" w:rsidP="0013705E">
      <w:pPr>
        <w:spacing w:before="40"/>
        <w:jc w:val="both"/>
        <w:rPr>
          <w:rFonts w:ascii="Arial" w:hAnsi="Arial" w:cs="Arial"/>
          <w:sz w:val="24"/>
          <w:szCs w:val="24"/>
        </w:rPr>
      </w:pPr>
      <w:r>
        <w:rPr>
          <w:rFonts w:ascii="Arial" w:hAnsi="Arial" w:cs="Arial"/>
          <w:sz w:val="24"/>
          <w:szCs w:val="24"/>
        </w:rPr>
        <w:t xml:space="preserve">Vývody vakua a stlačeného vzduchu vedou ze stanic do podhledů a pokračují do ventilové skříně VS37 umístěné v místnosti </w:t>
      </w:r>
      <w:proofErr w:type="spellStart"/>
      <w:r>
        <w:rPr>
          <w:rFonts w:ascii="Arial" w:hAnsi="Arial" w:cs="Arial"/>
          <w:sz w:val="24"/>
          <w:szCs w:val="24"/>
        </w:rPr>
        <w:t>č</w:t>
      </w:r>
      <w:r w:rsidRPr="001463C2">
        <w:rPr>
          <w:rFonts w:ascii="Arial" w:hAnsi="Arial" w:cs="Arial"/>
          <w:sz w:val="24"/>
          <w:szCs w:val="24"/>
        </w:rPr>
        <w:t>.A</w:t>
      </w:r>
      <w:proofErr w:type="spellEnd"/>
      <w:r w:rsidRPr="001463C2">
        <w:rPr>
          <w:rFonts w:ascii="Arial" w:hAnsi="Arial" w:cs="Arial"/>
          <w:sz w:val="24"/>
          <w:szCs w:val="24"/>
        </w:rPr>
        <w:t>-Y191</w:t>
      </w:r>
      <w:r w:rsidR="001463C2" w:rsidRPr="001463C2">
        <w:rPr>
          <w:rFonts w:ascii="Arial" w:hAnsi="Arial" w:cs="Arial"/>
          <w:sz w:val="24"/>
          <w:szCs w:val="24"/>
        </w:rPr>
        <w:t>250</w:t>
      </w:r>
      <w:r w:rsidRPr="001463C2">
        <w:rPr>
          <w:rFonts w:ascii="Arial" w:hAnsi="Arial" w:cs="Arial"/>
          <w:sz w:val="24"/>
          <w:szCs w:val="24"/>
        </w:rPr>
        <w:t>u</w:t>
      </w:r>
      <w:r>
        <w:rPr>
          <w:rFonts w:ascii="Arial" w:hAnsi="Arial" w:cs="Arial"/>
          <w:sz w:val="24"/>
          <w:szCs w:val="24"/>
        </w:rPr>
        <w:t xml:space="preserve"> východu do atria budovy</w:t>
      </w:r>
      <w:r w:rsidR="001B6DB1">
        <w:rPr>
          <w:rFonts w:ascii="Arial" w:hAnsi="Arial" w:cs="Arial"/>
          <w:sz w:val="24"/>
          <w:szCs w:val="24"/>
        </w:rPr>
        <w:t>, v této ventilové skříni jsou hlavní uzavírací ventily medicinálních plynů pro budovu Y.</w:t>
      </w:r>
    </w:p>
    <w:p w:rsidR="00BF6521" w:rsidRDefault="00BF6521" w:rsidP="004C1F1D">
      <w:pPr>
        <w:rPr>
          <w:rFonts w:ascii="Arial" w:hAnsi="Arial" w:cs="Arial"/>
          <w:sz w:val="24"/>
          <w:szCs w:val="24"/>
        </w:rPr>
      </w:pPr>
    </w:p>
    <w:p w:rsidR="00637F3B" w:rsidRPr="00EE2B8C" w:rsidRDefault="00EE2B8C" w:rsidP="0013705E">
      <w:pPr>
        <w:spacing w:after="40"/>
        <w:rPr>
          <w:rFonts w:ascii="Arial" w:hAnsi="Arial" w:cs="Arial"/>
          <w:sz w:val="24"/>
          <w:szCs w:val="24"/>
          <w:u w:val="single"/>
        </w:rPr>
      </w:pPr>
      <w:r w:rsidRPr="00EE2B8C">
        <w:rPr>
          <w:rFonts w:ascii="Arial" w:hAnsi="Arial" w:cs="Arial"/>
          <w:sz w:val="24"/>
          <w:szCs w:val="24"/>
          <w:u w:val="single"/>
        </w:rPr>
        <w:t>Kompresorová stanice</w:t>
      </w:r>
    </w:p>
    <w:p w:rsidR="009E1FA4" w:rsidRPr="000503BB" w:rsidRDefault="009E1FA4" w:rsidP="009E1FA4">
      <w:pPr>
        <w:jc w:val="both"/>
        <w:rPr>
          <w:rFonts w:ascii="Arial" w:hAnsi="Arial" w:cs="Arial"/>
          <w:sz w:val="24"/>
          <w:szCs w:val="24"/>
        </w:rPr>
      </w:pPr>
      <w:r w:rsidRPr="000503BB">
        <w:rPr>
          <w:rFonts w:ascii="Arial" w:hAnsi="Arial" w:cs="Arial"/>
          <w:sz w:val="24"/>
          <w:szCs w:val="24"/>
        </w:rPr>
        <w:t>Kompresorová stanice</w:t>
      </w:r>
      <w:r>
        <w:rPr>
          <w:rFonts w:ascii="Arial" w:hAnsi="Arial" w:cs="Arial"/>
          <w:sz w:val="24"/>
          <w:szCs w:val="24"/>
        </w:rPr>
        <w:t xml:space="preserve"> (zařízení 72)</w:t>
      </w:r>
      <w:r w:rsidRPr="000503BB">
        <w:rPr>
          <w:rFonts w:ascii="Arial" w:hAnsi="Arial" w:cs="Arial"/>
          <w:sz w:val="24"/>
          <w:szCs w:val="24"/>
        </w:rPr>
        <w:t xml:space="preserve"> je zdrojem stlačeného vzduchu (SV) centrálně rozváděného pro objekt </w:t>
      </w:r>
      <w:r>
        <w:rPr>
          <w:rFonts w:ascii="Arial" w:hAnsi="Arial" w:cs="Arial"/>
          <w:sz w:val="24"/>
          <w:szCs w:val="24"/>
        </w:rPr>
        <w:t>Budovy Y</w:t>
      </w:r>
      <w:r w:rsidRPr="000503BB">
        <w:rPr>
          <w:rFonts w:ascii="Arial" w:hAnsi="Arial" w:cs="Arial"/>
          <w:sz w:val="24"/>
          <w:szCs w:val="24"/>
        </w:rPr>
        <w:t>.</w:t>
      </w:r>
      <w:r>
        <w:rPr>
          <w:rFonts w:ascii="Arial" w:hAnsi="Arial" w:cs="Arial"/>
          <w:sz w:val="24"/>
          <w:szCs w:val="24"/>
        </w:rPr>
        <w:t xml:space="preserve"> </w:t>
      </w:r>
      <w:r w:rsidRPr="000503BB">
        <w:rPr>
          <w:rFonts w:ascii="Arial" w:hAnsi="Arial" w:cs="Arial"/>
          <w:sz w:val="24"/>
          <w:szCs w:val="24"/>
        </w:rPr>
        <w:t>Stanice je umístěna v suterénu budovy</w:t>
      </w:r>
      <w:r>
        <w:rPr>
          <w:rFonts w:ascii="Arial" w:hAnsi="Arial" w:cs="Arial"/>
          <w:sz w:val="24"/>
          <w:szCs w:val="24"/>
        </w:rPr>
        <w:t xml:space="preserve"> </w:t>
      </w:r>
      <w:r w:rsidRPr="000503BB">
        <w:rPr>
          <w:rFonts w:ascii="Arial" w:hAnsi="Arial" w:cs="Arial"/>
          <w:sz w:val="24"/>
          <w:szCs w:val="24"/>
        </w:rPr>
        <w:t>č</w:t>
      </w:r>
      <w:r>
        <w:rPr>
          <w:rFonts w:ascii="Arial" w:hAnsi="Arial" w:cs="Arial"/>
          <w:sz w:val="24"/>
          <w:szCs w:val="24"/>
        </w:rPr>
        <w:t xml:space="preserve">íslo </w:t>
      </w:r>
      <w:r w:rsidRPr="000503BB">
        <w:rPr>
          <w:rFonts w:ascii="Arial" w:hAnsi="Arial" w:cs="Arial"/>
          <w:sz w:val="24"/>
          <w:szCs w:val="24"/>
        </w:rPr>
        <w:t>m</w:t>
      </w:r>
      <w:r>
        <w:rPr>
          <w:rFonts w:ascii="Arial" w:hAnsi="Arial" w:cs="Arial"/>
          <w:sz w:val="24"/>
          <w:szCs w:val="24"/>
        </w:rPr>
        <w:t>ístnosti A_Y1912</w:t>
      </w:r>
      <w:r w:rsidRPr="000503BB">
        <w:rPr>
          <w:rFonts w:ascii="Arial" w:hAnsi="Arial" w:cs="Arial"/>
          <w:sz w:val="24"/>
          <w:szCs w:val="24"/>
        </w:rPr>
        <w:t>80,</w:t>
      </w:r>
      <w:r>
        <w:rPr>
          <w:rFonts w:ascii="Arial" w:hAnsi="Arial" w:cs="Arial"/>
          <w:sz w:val="24"/>
          <w:szCs w:val="24"/>
        </w:rPr>
        <w:t xml:space="preserve"> </w:t>
      </w:r>
      <w:r w:rsidRPr="000503BB">
        <w:rPr>
          <w:rFonts w:ascii="Arial" w:hAnsi="Arial" w:cs="Arial"/>
          <w:sz w:val="24"/>
          <w:szCs w:val="24"/>
        </w:rPr>
        <w:t xml:space="preserve">osazena </w:t>
      </w:r>
      <w:r>
        <w:rPr>
          <w:rFonts w:ascii="Arial" w:hAnsi="Arial" w:cs="Arial"/>
          <w:sz w:val="24"/>
          <w:szCs w:val="24"/>
        </w:rPr>
        <w:t>trojicí kompresorů Orlík (K10,K20,K30) upevněných na zásobnících stlačeného vzduchu. Kompresory</w:t>
      </w:r>
      <w:r w:rsidRPr="000503BB">
        <w:rPr>
          <w:rFonts w:ascii="Arial" w:hAnsi="Arial" w:cs="Arial"/>
          <w:sz w:val="24"/>
          <w:szCs w:val="24"/>
        </w:rPr>
        <w:t xml:space="preserve"> </w:t>
      </w:r>
      <w:r>
        <w:rPr>
          <w:rFonts w:ascii="Arial" w:hAnsi="Arial" w:cs="Arial"/>
          <w:sz w:val="24"/>
          <w:szCs w:val="24"/>
        </w:rPr>
        <w:t xml:space="preserve">Orlík </w:t>
      </w:r>
      <w:r w:rsidRPr="000503BB">
        <w:rPr>
          <w:rFonts w:ascii="Arial" w:hAnsi="Arial" w:cs="Arial"/>
          <w:sz w:val="24"/>
          <w:szCs w:val="24"/>
        </w:rPr>
        <w:t>dodávají</w:t>
      </w:r>
      <w:r>
        <w:rPr>
          <w:rFonts w:ascii="Arial" w:hAnsi="Arial" w:cs="Arial"/>
          <w:sz w:val="24"/>
          <w:szCs w:val="24"/>
        </w:rPr>
        <w:t xml:space="preserve"> SV o maximálním </w:t>
      </w:r>
      <w:r>
        <w:rPr>
          <w:rFonts w:ascii="Arial" w:hAnsi="Arial" w:cs="Arial"/>
          <w:sz w:val="24"/>
          <w:szCs w:val="24"/>
        </w:rPr>
        <w:lastRenderedPageBreak/>
        <w:t>přetlaku 9,5 B</w:t>
      </w:r>
      <w:r w:rsidRPr="000503BB">
        <w:rPr>
          <w:rFonts w:ascii="Arial" w:hAnsi="Arial" w:cs="Arial"/>
          <w:sz w:val="24"/>
          <w:szCs w:val="24"/>
        </w:rPr>
        <w:t>ar v nastaveném</w:t>
      </w:r>
      <w:r>
        <w:rPr>
          <w:rFonts w:ascii="Arial" w:hAnsi="Arial" w:cs="Arial"/>
          <w:sz w:val="24"/>
          <w:szCs w:val="24"/>
        </w:rPr>
        <w:t xml:space="preserve"> rozpětí do zásob</w:t>
      </w:r>
      <w:r>
        <w:rPr>
          <w:rFonts w:ascii="Arial" w:hAnsi="Arial" w:cs="Arial"/>
          <w:sz w:val="24"/>
          <w:szCs w:val="24"/>
        </w:rPr>
        <w:softHyphen/>
        <w:t>níků stlačeného vzduchu. Ze zásobníků</w:t>
      </w:r>
      <w:r w:rsidRPr="000503BB">
        <w:rPr>
          <w:rFonts w:ascii="Arial" w:hAnsi="Arial" w:cs="Arial"/>
          <w:sz w:val="24"/>
          <w:szCs w:val="24"/>
        </w:rPr>
        <w:t xml:space="preserve"> </w:t>
      </w:r>
      <w:r>
        <w:rPr>
          <w:rFonts w:ascii="Arial" w:hAnsi="Arial" w:cs="Arial"/>
          <w:sz w:val="24"/>
          <w:szCs w:val="24"/>
        </w:rPr>
        <w:t>stlačeného vzduchu je vzduch veden do jednotek čištění vzduchu ALG, kde je zbavován vlhkosti a upraven tak, aby kvalita stlačeného vzduchu odpovídala platné legislativě. Od jednotek čištění vzduchu pokračuje vedení stlačeného vzduchu do dvojité redukční skříně redukující tlak na 4 Bary, tento stlačený vzduch se používá pro dýchací přístroje, popř. pro jiné lékařské využití. Od redukční skříně vede stlačený vzduch přes uzávěr SV ve stanici na chodbu, kde jsou umístěny hlavní uzávěry medicinálních plynů pro budovu Y,</w:t>
      </w:r>
      <w:proofErr w:type="spellStart"/>
      <w:proofErr w:type="gramStart"/>
      <w:r>
        <w:rPr>
          <w:rFonts w:ascii="Arial" w:hAnsi="Arial" w:cs="Arial"/>
          <w:sz w:val="24"/>
          <w:szCs w:val="24"/>
        </w:rPr>
        <w:t>č.m</w:t>
      </w:r>
      <w:proofErr w:type="spellEnd"/>
      <w:r>
        <w:rPr>
          <w:rFonts w:ascii="Arial" w:hAnsi="Arial" w:cs="Arial"/>
          <w:sz w:val="24"/>
          <w:szCs w:val="24"/>
        </w:rPr>
        <w:t>.</w:t>
      </w:r>
      <w:proofErr w:type="gramEnd"/>
      <w:r>
        <w:rPr>
          <w:rFonts w:ascii="Arial" w:hAnsi="Arial" w:cs="Arial"/>
          <w:sz w:val="24"/>
          <w:szCs w:val="24"/>
        </w:rPr>
        <w:t xml:space="preserve"> </w:t>
      </w:r>
      <w:r w:rsidRPr="001463C2">
        <w:rPr>
          <w:rFonts w:ascii="Arial" w:hAnsi="Arial" w:cs="Arial"/>
          <w:sz w:val="24"/>
          <w:szCs w:val="24"/>
        </w:rPr>
        <w:t>A_Y191</w:t>
      </w:r>
      <w:r w:rsidR="001463C2" w:rsidRPr="001463C2">
        <w:rPr>
          <w:rFonts w:ascii="Arial" w:hAnsi="Arial" w:cs="Arial"/>
          <w:sz w:val="24"/>
          <w:szCs w:val="24"/>
        </w:rPr>
        <w:t>250</w:t>
      </w:r>
    </w:p>
    <w:p w:rsidR="00EE2B8C" w:rsidRPr="000503BB" w:rsidRDefault="00EE2B8C" w:rsidP="00637F3B">
      <w:pPr>
        <w:jc w:val="both"/>
        <w:rPr>
          <w:rFonts w:ascii="Arial" w:hAnsi="Arial" w:cs="Arial"/>
          <w:sz w:val="24"/>
          <w:szCs w:val="24"/>
        </w:rPr>
      </w:pPr>
    </w:p>
    <w:p w:rsidR="00637F3B" w:rsidRPr="00EE2B8C" w:rsidRDefault="00EE2B8C" w:rsidP="0013705E">
      <w:pPr>
        <w:spacing w:after="40"/>
        <w:rPr>
          <w:rFonts w:ascii="Arial" w:hAnsi="Arial" w:cs="Arial"/>
          <w:sz w:val="24"/>
          <w:szCs w:val="24"/>
          <w:u w:val="single"/>
        </w:rPr>
      </w:pPr>
      <w:r w:rsidRPr="00EE2B8C">
        <w:rPr>
          <w:rFonts w:ascii="Arial" w:hAnsi="Arial" w:cs="Arial"/>
          <w:sz w:val="24"/>
          <w:szCs w:val="24"/>
          <w:u w:val="single"/>
        </w:rPr>
        <w:t>Vakuová stanice</w:t>
      </w:r>
    </w:p>
    <w:p w:rsidR="009E1FA4" w:rsidRDefault="009E1FA4" w:rsidP="009E1FA4">
      <w:pPr>
        <w:jc w:val="both"/>
        <w:rPr>
          <w:rFonts w:ascii="Arial" w:hAnsi="Arial" w:cs="Arial"/>
          <w:sz w:val="24"/>
          <w:szCs w:val="24"/>
        </w:rPr>
      </w:pPr>
      <w:r>
        <w:rPr>
          <w:rFonts w:ascii="Arial" w:hAnsi="Arial" w:cs="Arial"/>
          <w:sz w:val="24"/>
          <w:szCs w:val="24"/>
        </w:rPr>
        <w:t>Vakuová</w:t>
      </w:r>
      <w:r w:rsidRPr="000503BB">
        <w:rPr>
          <w:rFonts w:ascii="Arial" w:hAnsi="Arial" w:cs="Arial"/>
          <w:sz w:val="24"/>
          <w:szCs w:val="24"/>
        </w:rPr>
        <w:t xml:space="preserve"> stanice</w:t>
      </w:r>
      <w:r>
        <w:rPr>
          <w:rFonts w:ascii="Arial" w:hAnsi="Arial" w:cs="Arial"/>
          <w:sz w:val="24"/>
          <w:szCs w:val="24"/>
        </w:rPr>
        <w:t xml:space="preserve"> (zařízení 73) </w:t>
      </w:r>
      <w:r w:rsidRPr="000503BB">
        <w:rPr>
          <w:rFonts w:ascii="Arial" w:hAnsi="Arial" w:cs="Arial"/>
          <w:sz w:val="24"/>
          <w:szCs w:val="24"/>
        </w:rPr>
        <w:t xml:space="preserve">je zdrojem </w:t>
      </w:r>
      <w:r>
        <w:rPr>
          <w:rFonts w:ascii="Arial" w:hAnsi="Arial" w:cs="Arial"/>
          <w:sz w:val="24"/>
          <w:szCs w:val="24"/>
        </w:rPr>
        <w:t>vakua</w:t>
      </w:r>
      <w:r w:rsidRPr="000503BB">
        <w:rPr>
          <w:rFonts w:ascii="Arial" w:hAnsi="Arial" w:cs="Arial"/>
          <w:sz w:val="24"/>
          <w:szCs w:val="24"/>
        </w:rPr>
        <w:t xml:space="preserve"> (</w:t>
      </w:r>
      <w:r>
        <w:rPr>
          <w:rFonts w:ascii="Arial" w:hAnsi="Arial" w:cs="Arial"/>
          <w:sz w:val="24"/>
          <w:szCs w:val="24"/>
        </w:rPr>
        <w:t>VA</w:t>
      </w:r>
      <w:r w:rsidRPr="000503BB">
        <w:rPr>
          <w:rFonts w:ascii="Arial" w:hAnsi="Arial" w:cs="Arial"/>
          <w:sz w:val="24"/>
          <w:szCs w:val="24"/>
        </w:rPr>
        <w:t xml:space="preserve">) centrálně rozváděného pro objekt </w:t>
      </w:r>
      <w:r>
        <w:rPr>
          <w:rFonts w:ascii="Arial" w:hAnsi="Arial" w:cs="Arial"/>
          <w:sz w:val="24"/>
          <w:szCs w:val="24"/>
        </w:rPr>
        <w:t>Budovy Y</w:t>
      </w:r>
      <w:r w:rsidRPr="000503BB">
        <w:rPr>
          <w:rFonts w:ascii="Arial" w:hAnsi="Arial" w:cs="Arial"/>
          <w:sz w:val="24"/>
          <w:szCs w:val="24"/>
        </w:rPr>
        <w:t>.</w:t>
      </w:r>
      <w:r>
        <w:rPr>
          <w:rFonts w:ascii="Arial" w:hAnsi="Arial" w:cs="Arial"/>
          <w:sz w:val="24"/>
          <w:szCs w:val="24"/>
        </w:rPr>
        <w:t xml:space="preserve"> </w:t>
      </w:r>
      <w:r w:rsidRPr="000503BB">
        <w:rPr>
          <w:rFonts w:ascii="Arial" w:hAnsi="Arial" w:cs="Arial"/>
          <w:sz w:val="24"/>
          <w:szCs w:val="24"/>
        </w:rPr>
        <w:t>Stanice je umístěna v suterénu budovy</w:t>
      </w:r>
      <w:r>
        <w:rPr>
          <w:rFonts w:ascii="Arial" w:hAnsi="Arial" w:cs="Arial"/>
          <w:sz w:val="24"/>
          <w:szCs w:val="24"/>
        </w:rPr>
        <w:t xml:space="preserve"> </w:t>
      </w:r>
      <w:r w:rsidRPr="000503BB">
        <w:rPr>
          <w:rFonts w:ascii="Arial" w:hAnsi="Arial" w:cs="Arial"/>
          <w:sz w:val="24"/>
          <w:szCs w:val="24"/>
        </w:rPr>
        <w:t>č</w:t>
      </w:r>
      <w:r>
        <w:rPr>
          <w:rFonts w:ascii="Arial" w:hAnsi="Arial" w:cs="Arial"/>
          <w:sz w:val="24"/>
          <w:szCs w:val="24"/>
        </w:rPr>
        <w:t xml:space="preserve">íslo </w:t>
      </w:r>
      <w:r w:rsidRPr="000503BB">
        <w:rPr>
          <w:rFonts w:ascii="Arial" w:hAnsi="Arial" w:cs="Arial"/>
          <w:sz w:val="24"/>
          <w:szCs w:val="24"/>
        </w:rPr>
        <w:t>m</w:t>
      </w:r>
      <w:r>
        <w:rPr>
          <w:rFonts w:ascii="Arial" w:hAnsi="Arial" w:cs="Arial"/>
          <w:sz w:val="24"/>
          <w:szCs w:val="24"/>
        </w:rPr>
        <w:t>ístnosti A_Y19129</w:t>
      </w:r>
      <w:r w:rsidRPr="000503BB">
        <w:rPr>
          <w:rFonts w:ascii="Arial" w:hAnsi="Arial" w:cs="Arial"/>
          <w:sz w:val="24"/>
          <w:szCs w:val="24"/>
        </w:rPr>
        <w:t>0,</w:t>
      </w:r>
      <w:r>
        <w:rPr>
          <w:rFonts w:ascii="Arial" w:hAnsi="Arial" w:cs="Arial"/>
          <w:sz w:val="24"/>
          <w:szCs w:val="24"/>
        </w:rPr>
        <w:t xml:space="preserve"> </w:t>
      </w:r>
      <w:r w:rsidRPr="000503BB">
        <w:rPr>
          <w:rFonts w:ascii="Arial" w:hAnsi="Arial" w:cs="Arial"/>
          <w:sz w:val="24"/>
          <w:szCs w:val="24"/>
        </w:rPr>
        <w:t xml:space="preserve">osazena </w:t>
      </w:r>
      <w:r>
        <w:rPr>
          <w:rFonts w:ascii="Arial" w:hAnsi="Arial" w:cs="Arial"/>
          <w:sz w:val="24"/>
          <w:szCs w:val="24"/>
        </w:rPr>
        <w:t xml:space="preserve">trojicí vývěv </w:t>
      </w:r>
      <w:proofErr w:type="spellStart"/>
      <w:r>
        <w:rPr>
          <w:rFonts w:ascii="Arial" w:hAnsi="Arial" w:cs="Arial"/>
          <w:sz w:val="24"/>
          <w:szCs w:val="24"/>
        </w:rPr>
        <w:t>Busch</w:t>
      </w:r>
      <w:proofErr w:type="spellEnd"/>
      <w:r>
        <w:rPr>
          <w:rFonts w:ascii="Arial" w:hAnsi="Arial" w:cs="Arial"/>
          <w:sz w:val="24"/>
          <w:szCs w:val="24"/>
        </w:rPr>
        <w:t xml:space="preserve"> (V10,V20,V30) upevněných na zásobníku vakua. Vývěvy </w:t>
      </w:r>
      <w:proofErr w:type="spellStart"/>
      <w:r>
        <w:rPr>
          <w:rFonts w:ascii="Arial" w:hAnsi="Arial" w:cs="Arial"/>
          <w:sz w:val="24"/>
          <w:szCs w:val="24"/>
        </w:rPr>
        <w:t>Busch</w:t>
      </w:r>
      <w:proofErr w:type="spellEnd"/>
      <w:r>
        <w:rPr>
          <w:rFonts w:ascii="Arial" w:hAnsi="Arial" w:cs="Arial"/>
          <w:sz w:val="24"/>
          <w:szCs w:val="24"/>
        </w:rPr>
        <w:t xml:space="preserve"> </w:t>
      </w:r>
      <w:r w:rsidRPr="000503BB">
        <w:rPr>
          <w:rFonts w:ascii="Arial" w:hAnsi="Arial" w:cs="Arial"/>
          <w:sz w:val="24"/>
          <w:szCs w:val="24"/>
        </w:rPr>
        <w:t>dodávají</w:t>
      </w:r>
      <w:r>
        <w:rPr>
          <w:rFonts w:ascii="Arial" w:hAnsi="Arial" w:cs="Arial"/>
          <w:sz w:val="24"/>
          <w:szCs w:val="24"/>
        </w:rPr>
        <w:t xml:space="preserve"> vakuum o maximálním podtlaku -40-80 </w:t>
      </w:r>
      <w:proofErr w:type="spellStart"/>
      <w:r>
        <w:rPr>
          <w:rFonts w:ascii="Arial" w:hAnsi="Arial" w:cs="Arial"/>
          <w:sz w:val="24"/>
          <w:szCs w:val="24"/>
        </w:rPr>
        <w:t>kPa</w:t>
      </w:r>
      <w:proofErr w:type="spellEnd"/>
      <w:r>
        <w:rPr>
          <w:rFonts w:ascii="Arial" w:hAnsi="Arial" w:cs="Arial"/>
          <w:sz w:val="24"/>
          <w:szCs w:val="24"/>
        </w:rPr>
        <w:t xml:space="preserve"> do zásob</w:t>
      </w:r>
      <w:r>
        <w:rPr>
          <w:rFonts w:ascii="Arial" w:hAnsi="Arial" w:cs="Arial"/>
          <w:sz w:val="24"/>
          <w:szCs w:val="24"/>
        </w:rPr>
        <w:softHyphen/>
        <w:t>níku vakua.</w:t>
      </w:r>
      <w:r w:rsidRPr="00813E8C">
        <w:rPr>
          <w:rFonts w:ascii="Arial" w:hAnsi="Arial" w:cs="Arial"/>
          <w:sz w:val="24"/>
          <w:szCs w:val="24"/>
        </w:rPr>
        <w:t xml:space="preserve"> </w:t>
      </w:r>
      <w:r>
        <w:rPr>
          <w:rFonts w:ascii="Arial" w:hAnsi="Arial" w:cs="Arial"/>
          <w:sz w:val="24"/>
          <w:szCs w:val="24"/>
        </w:rPr>
        <w:t>Od zásobníku vakua vede rozvod do dvojitého filtračního řetězce,</w:t>
      </w:r>
      <w:r w:rsidR="000E1FC2">
        <w:rPr>
          <w:rFonts w:ascii="Arial" w:hAnsi="Arial" w:cs="Arial"/>
          <w:sz w:val="24"/>
          <w:szCs w:val="24"/>
        </w:rPr>
        <w:t xml:space="preserve"> </w:t>
      </w:r>
      <w:r>
        <w:rPr>
          <w:rFonts w:ascii="Arial" w:hAnsi="Arial" w:cs="Arial"/>
          <w:sz w:val="24"/>
          <w:szCs w:val="24"/>
        </w:rPr>
        <w:t xml:space="preserve">který umožňuje výměnu filtračních náplní bez přerušení dodávaného media. Od filtrační řady vede rozvod po zdi vakuové stanice přes uzávěr vakua ve stanici do chodby </w:t>
      </w:r>
      <w:r w:rsidRPr="001463C2">
        <w:rPr>
          <w:rFonts w:ascii="Arial" w:hAnsi="Arial" w:cs="Arial"/>
          <w:sz w:val="24"/>
          <w:szCs w:val="24"/>
        </w:rPr>
        <w:t>A_Y191</w:t>
      </w:r>
      <w:r w:rsidR="001463C2" w:rsidRPr="001463C2">
        <w:rPr>
          <w:rFonts w:ascii="Arial" w:hAnsi="Arial" w:cs="Arial"/>
          <w:sz w:val="24"/>
          <w:szCs w:val="24"/>
        </w:rPr>
        <w:t>250</w:t>
      </w:r>
      <w:r>
        <w:rPr>
          <w:rFonts w:ascii="Arial" w:hAnsi="Arial" w:cs="Arial"/>
          <w:sz w:val="24"/>
          <w:szCs w:val="24"/>
        </w:rPr>
        <w:t>,</w:t>
      </w:r>
      <w:r w:rsidR="001463C2">
        <w:rPr>
          <w:rFonts w:ascii="Arial" w:hAnsi="Arial" w:cs="Arial"/>
          <w:sz w:val="24"/>
          <w:szCs w:val="24"/>
        </w:rPr>
        <w:t xml:space="preserve"> </w:t>
      </w:r>
      <w:r>
        <w:rPr>
          <w:rFonts w:ascii="Arial" w:hAnsi="Arial" w:cs="Arial"/>
          <w:sz w:val="24"/>
          <w:szCs w:val="24"/>
        </w:rPr>
        <w:t>kde jsou hlavní uzávěry medicinálních plynů pro budovu Y.</w:t>
      </w:r>
    </w:p>
    <w:p w:rsidR="00637F3B" w:rsidRDefault="00637F3B" w:rsidP="004C1F1D">
      <w:pPr>
        <w:rPr>
          <w:rFonts w:ascii="Arial" w:hAnsi="Arial" w:cs="Arial"/>
          <w:sz w:val="24"/>
          <w:szCs w:val="24"/>
        </w:rPr>
      </w:pPr>
    </w:p>
    <w:p w:rsidR="005617E7" w:rsidRDefault="005617E7" w:rsidP="0013705E">
      <w:pPr>
        <w:spacing w:after="40"/>
        <w:rPr>
          <w:rFonts w:ascii="Arial" w:hAnsi="Arial" w:cs="Arial"/>
          <w:sz w:val="24"/>
          <w:szCs w:val="24"/>
          <w:u w:val="single"/>
        </w:rPr>
      </w:pPr>
      <w:r w:rsidRPr="00637F3B">
        <w:rPr>
          <w:rFonts w:ascii="Arial" w:hAnsi="Arial" w:cs="Arial"/>
          <w:sz w:val="24"/>
          <w:szCs w:val="24"/>
          <w:u w:val="single"/>
        </w:rPr>
        <w:t>Vnitřní rozvody</w:t>
      </w:r>
    </w:p>
    <w:p w:rsidR="009E1FA4" w:rsidRDefault="009E1FA4" w:rsidP="0018712F">
      <w:pPr>
        <w:jc w:val="both"/>
        <w:rPr>
          <w:rFonts w:ascii="Arial" w:hAnsi="Arial" w:cs="Arial"/>
          <w:sz w:val="24"/>
          <w:szCs w:val="24"/>
        </w:rPr>
      </w:pPr>
      <w:r w:rsidRPr="0018712F">
        <w:rPr>
          <w:rFonts w:ascii="Arial" w:hAnsi="Arial" w:cs="Arial"/>
          <w:b/>
          <w:sz w:val="24"/>
          <w:szCs w:val="24"/>
        </w:rPr>
        <w:t>1.</w:t>
      </w:r>
      <w:r w:rsidR="0018712F">
        <w:rPr>
          <w:rFonts w:ascii="Arial" w:hAnsi="Arial" w:cs="Arial"/>
          <w:b/>
          <w:sz w:val="24"/>
          <w:szCs w:val="24"/>
        </w:rPr>
        <w:t xml:space="preserve"> </w:t>
      </w:r>
      <w:r w:rsidRPr="0018712F">
        <w:rPr>
          <w:rFonts w:ascii="Arial" w:hAnsi="Arial" w:cs="Arial"/>
          <w:b/>
          <w:sz w:val="24"/>
          <w:szCs w:val="24"/>
        </w:rPr>
        <w:t>PP</w:t>
      </w:r>
      <w:r>
        <w:rPr>
          <w:rFonts w:ascii="Arial" w:hAnsi="Arial" w:cs="Arial"/>
          <w:sz w:val="24"/>
          <w:szCs w:val="24"/>
        </w:rPr>
        <w:t xml:space="preserve">- v tomto patře se nachází kompresorová, vakuová </w:t>
      </w:r>
      <w:r w:rsidR="000E1FC2">
        <w:rPr>
          <w:rFonts w:ascii="Arial" w:hAnsi="Arial" w:cs="Arial"/>
          <w:sz w:val="24"/>
          <w:szCs w:val="24"/>
        </w:rPr>
        <w:t>stanice</w:t>
      </w:r>
      <w:r>
        <w:rPr>
          <w:rFonts w:ascii="Arial" w:hAnsi="Arial" w:cs="Arial"/>
          <w:sz w:val="24"/>
          <w:szCs w:val="24"/>
        </w:rPr>
        <w:t>, dále zdrojové stanice N</w:t>
      </w:r>
      <w:r w:rsidRPr="00BF7D50">
        <w:rPr>
          <w:rFonts w:ascii="Arial" w:hAnsi="Arial" w:cs="Arial"/>
          <w:sz w:val="24"/>
          <w:szCs w:val="24"/>
          <w:vertAlign w:val="subscript"/>
        </w:rPr>
        <w:t>2</w:t>
      </w:r>
      <w:r>
        <w:rPr>
          <w:rFonts w:ascii="Arial" w:hAnsi="Arial" w:cs="Arial"/>
          <w:sz w:val="24"/>
          <w:szCs w:val="24"/>
        </w:rPr>
        <w:t>O,CO</w:t>
      </w:r>
      <w:r w:rsidRPr="00BF7D50">
        <w:rPr>
          <w:rFonts w:ascii="Arial" w:hAnsi="Arial" w:cs="Arial"/>
          <w:sz w:val="24"/>
          <w:szCs w:val="24"/>
          <w:vertAlign w:val="subscript"/>
        </w:rPr>
        <w:t>2</w:t>
      </w:r>
      <w:r>
        <w:rPr>
          <w:rFonts w:ascii="Arial" w:hAnsi="Arial" w:cs="Arial"/>
          <w:sz w:val="24"/>
          <w:szCs w:val="24"/>
        </w:rPr>
        <w:t xml:space="preserve"> a záložní stanice kyslíku. V tomto patře </w:t>
      </w:r>
      <w:r w:rsidR="001B6DB1">
        <w:rPr>
          <w:rFonts w:ascii="Arial" w:hAnsi="Arial" w:cs="Arial"/>
          <w:sz w:val="24"/>
          <w:szCs w:val="24"/>
        </w:rPr>
        <w:t>se n</w:t>
      </w:r>
      <w:r>
        <w:rPr>
          <w:rFonts w:ascii="Arial" w:hAnsi="Arial" w:cs="Arial"/>
          <w:sz w:val="24"/>
          <w:szCs w:val="24"/>
        </w:rPr>
        <w:t>achází i hlavní</w:t>
      </w:r>
      <w:r w:rsidR="001B6DB1">
        <w:rPr>
          <w:rFonts w:ascii="Arial" w:hAnsi="Arial" w:cs="Arial"/>
          <w:sz w:val="24"/>
          <w:szCs w:val="24"/>
        </w:rPr>
        <w:t xml:space="preserve"> uzavírací </w:t>
      </w:r>
      <w:r w:rsidR="000E1FC2">
        <w:rPr>
          <w:rFonts w:ascii="Arial" w:hAnsi="Arial" w:cs="Arial"/>
          <w:sz w:val="24"/>
          <w:szCs w:val="24"/>
        </w:rPr>
        <w:t>ventily</w:t>
      </w:r>
      <w:r w:rsidR="001B6DB1">
        <w:rPr>
          <w:rFonts w:ascii="Arial" w:hAnsi="Arial" w:cs="Arial"/>
          <w:sz w:val="24"/>
          <w:szCs w:val="24"/>
        </w:rPr>
        <w:t xml:space="preserve"> rozvodů medicinálních plynů pro tuto budovu.</w:t>
      </w:r>
    </w:p>
    <w:p w:rsidR="001218C2" w:rsidRDefault="001218C2" w:rsidP="009E1FA4">
      <w:pPr>
        <w:rPr>
          <w:rFonts w:ascii="Arial" w:hAnsi="Arial" w:cs="Arial"/>
          <w:sz w:val="24"/>
          <w:szCs w:val="24"/>
        </w:rPr>
      </w:pPr>
    </w:p>
    <w:p w:rsidR="001B6DB1" w:rsidRPr="004654D8" w:rsidRDefault="001B6DB1" w:rsidP="0018712F">
      <w:pPr>
        <w:jc w:val="both"/>
        <w:rPr>
          <w:rFonts w:ascii="Arial" w:hAnsi="Arial" w:cs="Arial"/>
          <w:sz w:val="24"/>
          <w:szCs w:val="24"/>
        </w:rPr>
      </w:pPr>
      <w:r w:rsidRPr="0018712F">
        <w:rPr>
          <w:rFonts w:ascii="Arial" w:hAnsi="Arial" w:cs="Arial"/>
          <w:b/>
          <w:sz w:val="24"/>
          <w:szCs w:val="24"/>
        </w:rPr>
        <w:t>1.</w:t>
      </w:r>
      <w:r w:rsidR="0018712F" w:rsidRPr="0018712F">
        <w:rPr>
          <w:rFonts w:ascii="Arial" w:hAnsi="Arial" w:cs="Arial"/>
          <w:b/>
          <w:sz w:val="24"/>
          <w:szCs w:val="24"/>
        </w:rPr>
        <w:t xml:space="preserve"> </w:t>
      </w:r>
      <w:r w:rsidRPr="0018712F">
        <w:rPr>
          <w:rFonts w:ascii="Arial" w:hAnsi="Arial" w:cs="Arial"/>
          <w:b/>
          <w:sz w:val="24"/>
          <w:szCs w:val="24"/>
        </w:rPr>
        <w:t>NP</w:t>
      </w:r>
      <w:r w:rsidRPr="004654D8">
        <w:rPr>
          <w:rFonts w:ascii="Arial" w:hAnsi="Arial" w:cs="Arial"/>
          <w:sz w:val="24"/>
          <w:szCs w:val="24"/>
        </w:rPr>
        <w:t>-</w:t>
      </w:r>
      <w:r w:rsidR="0018712F">
        <w:rPr>
          <w:rFonts w:ascii="Arial" w:hAnsi="Arial" w:cs="Arial"/>
          <w:sz w:val="24"/>
          <w:szCs w:val="24"/>
        </w:rPr>
        <w:t xml:space="preserve"> </w:t>
      </w:r>
      <w:r w:rsidRPr="004654D8">
        <w:rPr>
          <w:rFonts w:ascii="Arial" w:hAnsi="Arial" w:cs="Arial"/>
          <w:sz w:val="24"/>
          <w:szCs w:val="24"/>
        </w:rPr>
        <w:t>budova je rozdělena do dvou částí  Y1 a Y2, v každé této části se nachází ventilová skříň uzavírající celé stoupací potrubí rozvodu medicinálních plynů a uzávěr jednotlivého patra v</w:t>
      </w:r>
      <w:r w:rsidR="001218C2" w:rsidRPr="004654D8">
        <w:rPr>
          <w:rFonts w:ascii="Arial" w:hAnsi="Arial" w:cs="Arial"/>
          <w:sz w:val="24"/>
          <w:szCs w:val="24"/>
        </w:rPr>
        <w:t> příslušné části budovy</w:t>
      </w:r>
      <w:r w:rsidRPr="004654D8">
        <w:rPr>
          <w:rFonts w:ascii="Arial" w:hAnsi="Arial" w:cs="Arial"/>
          <w:sz w:val="24"/>
          <w:szCs w:val="24"/>
        </w:rPr>
        <w:t>.</w:t>
      </w:r>
    </w:p>
    <w:p w:rsidR="001B6DB1" w:rsidRPr="004654D8" w:rsidRDefault="001B6DB1" w:rsidP="0018712F">
      <w:pPr>
        <w:pStyle w:val="Odstavecseseznamem"/>
        <w:numPr>
          <w:ilvl w:val="0"/>
          <w:numId w:val="15"/>
        </w:numPr>
        <w:spacing w:before="40"/>
        <w:ind w:left="1066" w:hanging="357"/>
        <w:jc w:val="both"/>
        <w:rPr>
          <w:rFonts w:ascii="Arial" w:hAnsi="Arial" w:cs="Arial"/>
          <w:sz w:val="24"/>
          <w:szCs w:val="24"/>
        </w:rPr>
      </w:pPr>
      <w:r w:rsidRPr="0018712F">
        <w:rPr>
          <w:rFonts w:ascii="Arial" w:hAnsi="Arial" w:cs="Arial"/>
          <w:b/>
          <w:sz w:val="24"/>
          <w:szCs w:val="24"/>
        </w:rPr>
        <w:t>Část Y1</w:t>
      </w:r>
      <w:r w:rsidRPr="004654D8">
        <w:rPr>
          <w:rFonts w:ascii="Arial" w:hAnsi="Arial" w:cs="Arial"/>
          <w:sz w:val="24"/>
          <w:szCs w:val="24"/>
        </w:rPr>
        <w:t xml:space="preserve"> má ven</w:t>
      </w:r>
      <w:r w:rsidR="001463C2" w:rsidRPr="004654D8">
        <w:rPr>
          <w:rFonts w:ascii="Arial" w:hAnsi="Arial" w:cs="Arial"/>
          <w:sz w:val="24"/>
          <w:szCs w:val="24"/>
        </w:rPr>
        <w:t xml:space="preserve">tilovou skříň s uzávěry stupačky a patra umístěné </w:t>
      </w:r>
      <w:r w:rsidRPr="004654D8">
        <w:rPr>
          <w:rFonts w:ascii="Arial" w:hAnsi="Arial" w:cs="Arial"/>
          <w:sz w:val="24"/>
          <w:szCs w:val="24"/>
        </w:rPr>
        <w:t>v místnosti č. A-Y</w:t>
      </w:r>
      <w:r w:rsidR="001463C2" w:rsidRPr="004654D8">
        <w:rPr>
          <w:rFonts w:ascii="Arial" w:hAnsi="Arial" w:cs="Arial"/>
          <w:sz w:val="24"/>
          <w:szCs w:val="24"/>
        </w:rPr>
        <w:t>101280</w:t>
      </w:r>
      <w:r w:rsidRPr="004654D8">
        <w:rPr>
          <w:rFonts w:ascii="Arial" w:hAnsi="Arial" w:cs="Arial"/>
          <w:sz w:val="24"/>
          <w:szCs w:val="24"/>
        </w:rPr>
        <w:t>, z této ventilové skříně vede vodorovný rozvod med.</w:t>
      </w:r>
      <w:r w:rsidR="0018712F">
        <w:rPr>
          <w:rFonts w:ascii="Arial" w:hAnsi="Arial" w:cs="Arial"/>
          <w:sz w:val="24"/>
          <w:szCs w:val="24"/>
        </w:rPr>
        <w:t xml:space="preserve"> </w:t>
      </w:r>
      <w:proofErr w:type="gramStart"/>
      <w:r w:rsidRPr="004654D8">
        <w:rPr>
          <w:rFonts w:ascii="Arial" w:hAnsi="Arial" w:cs="Arial"/>
          <w:sz w:val="24"/>
          <w:szCs w:val="24"/>
        </w:rPr>
        <w:t>plynů</w:t>
      </w:r>
      <w:proofErr w:type="gramEnd"/>
      <w:r w:rsidRPr="004654D8">
        <w:rPr>
          <w:rFonts w:ascii="Arial" w:hAnsi="Arial" w:cs="Arial"/>
          <w:sz w:val="24"/>
          <w:szCs w:val="24"/>
        </w:rPr>
        <w:t xml:space="preserve"> v podhledech a vstupuje do dalších ventilových skříní umístěných v patře této </w:t>
      </w:r>
      <w:r w:rsidR="004654D8" w:rsidRPr="004654D8">
        <w:rPr>
          <w:rFonts w:ascii="Arial" w:hAnsi="Arial" w:cs="Arial"/>
          <w:sz w:val="24"/>
          <w:szCs w:val="24"/>
        </w:rPr>
        <w:t>části budovy</w:t>
      </w:r>
      <w:r w:rsidRPr="004654D8">
        <w:rPr>
          <w:rFonts w:ascii="Arial" w:hAnsi="Arial" w:cs="Arial"/>
          <w:sz w:val="24"/>
          <w:szCs w:val="24"/>
        </w:rPr>
        <w:t>, tyto ventilové skříně uzavírají různé místnosti s vývody medicinálních plynů</w:t>
      </w:r>
      <w:r w:rsidR="004654D8" w:rsidRPr="004654D8">
        <w:rPr>
          <w:rFonts w:ascii="Arial" w:hAnsi="Arial" w:cs="Arial"/>
          <w:sz w:val="24"/>
          <w:szCs w:val="24"/>
        </w:rPr>
        <w:t xml:space="preserve"> </w:t>
      </w:r>
      <w:r w:rsidR="001218C2" w:rsidRPr="004654D8">
        <w:rPr>
          <w:rFonts w:ascii="Arial" w:hAnsi="Arial" w:cs="Arial"/>
          <w:sz w:val="24"/>
          <w:szCs w:val="24"/>
        </w:rPr>
        <w:t>(terminální jednotky, rampy,</w:t>
      </w:r>
      <w:r w:rsidR="0018712F">
        <w:rPr>
          <w:rFonts w:ascii="Arial" w:hAnsi="Arial" w:cs="Arial"/>
          <w:sz w:val="24"/>
          <w:szCs w:val="24"/>
        </w:rPr>
        <w:t xml:space="preserve"> </w:t>
      </w:r>
      <w:r w:rsidR="001218C2" w:rsidRPr="004654D8">
        <w:rPr>
          <w:rFonts w:ascii="Arial" w:hAnsi="Arial" w:cs="Arial"/>
          <w:sz w:val="24"/>
          <w:szCs w:val="24"/>
        </w:rPr>
        <w:t>stativy). Veškeré ventilové skříně mají popis s uzávěry jednotlivých místností.</w:t>
      </w:r>
    </w:p>
    <w:p w:rsidR="001218C2" w:rsidRPr="004654D8" w:rsidRDefault="001218C2" w:rsidP="0018712F">
      <w:pPr>
        <w:pStyle w:val="Odstavecseseznamem"/>
        <w:numPr>
          <w:ilvl w:val="0"/>
          <w:numId w:val="15"/>
        </w:numPr>
        <w:spacing w:before="40"/>
        <w:ind w:left="1066" w:hanging="357"/>
        <w:contextualSpacing w:val="0"/>
        <w:jc w:val="both"/>
        <w:rPr>
          <w:rFonts w:ascii="Arial" w:hAnsi="Arial" w:cs="Arial"/>
          <w:sz w:val="24"/>
          <w:szCs w:val="24"/>
        </w:rPr>
      </w:pPr>
      <w:r w:rsidRPr="0018712F">
        <w:rPr>
          <w:rFonts w:ascii="Arial" w:hAnsi="Arial" w:cs="Arial"/>
          <w:b/>
          <w:sz w:val="24"/>
          <w:szCs w:val="24"/>
        </w:rPr>
        <w:t>Část Y</w:t>
      </w:r>
      <w:r w:rsidR="001463C2" w:rsidRPr="0018712F">
        <w:rPr>
          <w:rFonts w:ascii="Arial" w:hAnsi="Arial" w:cs="Arial"/>
          <w:b/>
          <w:sz w:val="24"/>
          <w:szCs w:val="24"/>
        </w:rPr>
        <w:t>2</w:t>
      </w:r>
      <w:r w:rsidRPr="004654D8">
        <w:rPr>
          <w:rFonts w:ascii="Arial" w:hAnsi="Arial" w:cs="Arial"/>
          <w:sz w:val="24"/>
          <w:szCs w:val="24"/>
        </w:rPr>
        <w:t xml:space="preserve"> má ven</w:t>
      </w:r>
      <w:r w:rsidR="001463C2" w:rsidRPr="004654D8">
        <w:rPr>
          <w:rFonts w:ascii="Arial" w:hAnsi="Arial" w:cs="Arial"/>
          <w:sz w:val="24"/>
          <w:szCs w:val="24"/>
        </w:rPr>
        <w:t>tilovou skříň s uzávěry stupačky</w:t>
      </w:r>
      <w:r w:rsidR="004654D8" w:rsidRPr="004654D8">
        <w:rPr>
          <w:rFonts w:ascii="Arial" w:hAnsi="Arial" w:cs="Arial"/>
          <w:sz w:val="24"/>
          <w:szCs w:val="24"/>
        </w:rPr>
        <w:t xml:space="preserve"> a patra umístěné </w:t>
      </w:r>
      <w:r w:rsidRPr="004654D8">
        <w:rPr>
          <w:rFonts w:ascii="Arial" w:hAnsi="Arial" w:cs="Arial"/>
          <w:sz w:val="24"/>
          <w:szCs w:val="24"/>
        </w:rPr>
        <w:t>v místnosti č. A-Y</w:t>
      </w:r>
      <w:r w:rsidR="001463C2" w:rsidRPr="004654D8">
        <w:rPr>
          <w:rFonts w:ascii="Arial" w:hAnsi="Arial" w:cs="Arial"/>
          <w:sz w:val="24"/>
          <w:szCs w:val="24"/>
        </w:rPr>
        <w:t>201220</w:t>
      </w:r>
      <w:r w:rsidRPr="004654D8">
        <w:rPr>
          <w:rFonts w:ascii="Arial" w:hAnsi="Arial" w:cs="Arial"/>
          <w:sz w:val="24"/>
          <w:szCs w:val="24"/>
        </w:rPr>
        <w:t xml:space="preserve">, z této ventilové skříně vede vodorovný rozvod </w:t>
      </w:r>
      <w:proofErr w:type="gramStart"/>
      <w:r w:rsidRPr="004654D8">
        <w:rPr>
          <w:rFonts w:ascii="Arial" w:hAnsi="Arial" w:cs="Arial"/>
          <w:sz w:val="24"/>
          <w:szCs w:val="24"/>
        </w:rPr>
        <w:t>med</w:t>
      </w:r>
      <w:proofErr w:type="gramEnd"/>
      <w:r w:rsidRPr="004654D8">
        <w:rPr>
          <w:rFonts w:ascii="Arial" w:hAnsi="Arial" w:cs="Arial"/>
          <w:sz w:val="24"/>
          <w:szCs w:val="24"/>
        </w:rPr>
        <w:t>.</w:t>
      </w:r>
      <w:proofErr w:type="gramStart"/>
      <w:r w:rsidRPr="004654D8">
        <w:rPr>
          <w:rFonts w:ascii="Arial" w:hAnsi="Arial" w:cs="Arial"/>
          <w:sz w:val="24"/>
          <w:szCs w:val="24"/>
        </w:rPr>
        <w:t>plynů</w:t>
      </w:r>
      <w:proofErr w:type="gramEnd"/>
      <w:r w:rsidRPr="004654D8">
        <w:rPr>
          <w:rFonts w:ascii="Arial" w:hAnsi="Arial" w:cs="Arial"/>
          <w:sz w:val="24"/>
          <w:szCs w:val="24"/>
        </w:rPr>
        <w:t xml:space="preserve"> v podhledech a vstupuje do dalších ventilových skříní umístěných v patře této </w:t>
      </w:r>
      <w:r w:rsidR="004654D8" w:rsidRPr="004654D8">
        <w:rPr>
          <w:rFonts w:ascii="Arial" w:hAnsi="Arial" w:cs="Arial"/>
          <w:sz w:val="24"/>
          <w:szCs w:val="24"/>
        </w:rPr>
        <w:t>části budovy</w:t>
      </w:r>
      <w:r w:rsidRPr="004654D8">
        <w:rPr>
          <w:rFonts w:ascii="Arial" w:hAnsi="Arial" w:cs="Arial"/>
          <w:sz w:val="24"/>
          <w:szCs w:val="24"/>
        </w:rPr>
        <w:t>, tyto ventilové skříně uzavírají různé místnosti s vývody medicinálních plynů</w:t>
      </w:r>
      <w:r w:rsidR="0018712F">
        <w:rPr>
          <w:rFonts w:ascii="Arial" w:hAnsi="Arial" w:cs="Arial"/>
          <w:sz w:val="24"/>
          <w:szCs w:val="24"/>
        </w:rPr>
        <w:t xml:space="preserve"> </w:t>
      </w:r>
      <w:r w:rsidRPr="004654D8">
        <w:rPr>
          <w:rFonts w:ascii="Arial" w:hAnsi="Arial" w:cs="Arial"/>
          <w:sz w:val="24"/>
          <w:szCs w:val="24"/>
        </w:rPr>
        <w:t>(terminální jednotky, rampy,</w:t>
      </w:r>
      <w:r w:rsidR="0018712F">
        <w:rPr>
          <w:rFonts w:ascii="Arial" w:hAnsi="Arial" w:cs="Arial"/>
          <w:sz w:val="24"/>
          <w:szCs w:val="24"/>
        </w:rPr>
        <w:t xml:space="preserve"> </w:t>
      </w:r>
      <w:r w:rsidRPr="004654D8">
        <w:rPr>
          <w:rFonts w:ascii="Arial" w:hAnsi="Arial" w:cs="Arial"/>
          <w:sz w:val="24"/>
          <w:szCs w:val="24"/>
        </w:rPr>
        <w:t>stativy). Veškeré ventilové skříně mají popis s uzávěry jednotlivých místností.</w:t>
      </w:r>
    </w:p>
    <w:p w:rsidR="001218C2" w:rsidRPr="004654D8" w:rsidRDefault="001218C2" w:rsidP="001218C2">
      <w:pPr>
        <w:pStyle w:val="Odstavecseseznamem"/>
        <w:ind w:left="1425"/>
        <w:rPr>
          <w:rFonts w:ascii="Arial" w:hAnsi="Arial" w:cs="Arial"/>
          <w:sz w:val="24"/>
          <w:szCs w:val="24"/>
        </w:rPr>
      </w:pPr>
    </w:p>
    <w:p w:rsidR="001218C2" w:rsidRPr="004654D8" w:rsidRDefault="001218C2" w:rsidP="0018712F">
      <w:pPr>
        <w:jc w:val="both"/>
        <w:rPr>
          <w:rFonts w:ascii="Arial" w:hAnsi="Arial" w:cs="Arial"/>
          <w:sz w:val="24"/>
          <w:szCs w:val="24"/>
        </w:rPr>
      </w:pPr>
      <w:r w:rsidRPr="0018712F">
        <w:rPr>
          <w:rFonts w:ascii="Arial" w:hAnsi="Arial" w:cs="Arial"/>
          <w:b/>
          <w:sz w:val="24"/>
          <w:szCs w:val="24"/>
        </w:rPr>
        <w:t>2.</w:t>
      </w:r>
      <w:r w:rsidR="0018712F" w:rsidRPr="0018712F">
        <w:rPr>
          <w:rFonts w:ascii="Arial" w:hAnsi="Arial" w:cs="Arial"/>
          <w:b/>
          <w:sz w:val="24"/>
          <w:szCs w:val="24"/>
        </w:rPr>
        <w:t xml:space="preserve"> </w:t>
      </w:r>
      <w:r w:rsidRPr="0018712F">
        <w:rPr>
          <w:rFonts w:ascii="Arial" w:hAnsi="Arial" w:cs="Arial"/>
          <w:b/>
          <w:sz w:val="24"/>
          <w:szCs w:val="24"/>
        </w:rPr>
        <w:t>NP</w:t>
      </w:r>
      <w:r w:rsidR="0018712F">
        <w:rPr>
          <w:rFonts w:ascii="Arial" w:hAnsi="Arial" w:cs="Arial"/>
          <w:b/>
          <w:sz w:val="24"/>
          <w:szCs w:val="24"/>
        </w:rPr>
        <w:t xml:space="preserve"> </w:t>
      </w:r>
      <w:r w:rsidRPr="004654D8">
        <w:rPr>
          <w:rFonts w:ascii="Arial" w:hAnsi="Arial" w:cs="Arial"/>
          <w:sz w:val="24"/>
          <w:szCs w:val="24"/>
        </w:rPr>
        <w:t>-</w:t>
      </w:r>
      <w:r w:rsidR="0018712F">
        <w:rPr>
          <w:rFonts w:ascii="Arial" w:hAnsi="Arial" w:cs="Arial"/>
          <w:sz w:val="24"/>
          <w:szCs w:val="24"/>
        </w:rPr>
        <w:t xml:space="preserve"> </w:t>
      </w:r>
      <w:r w:rsidRPr="004654D8">
        <w:rPr>
          <w:rFonts w:ascii="Arial" w:hAnsi="Arial" w:cs="Arial"/>
          <w:sz w:val="24"/>
          <w:szCs w:val="24"/>
        </w:rPr>
        <w:t>budova je rozdělena do dvou částí  Y1 a Y2, v každé této části se nachází ventilová skříň uzavírající celé patro v příslušné části budovy.</w:t>
      </w:r>
    </w:p>
    <w:p w:rsidR="001218C2" w:rsidRPr="004654D8" w:rsidRDefault="001218C2" w:rsidP="0018712F">
      <w:pPr>
        <w:pStyle w:val="Odstavecseseznamem"/>
        <w:numPr>
          <w:ilvl w:val="0"/>
          <w:numId w:val="15"/>
        </w:numPr>
        <w:spacing w:before="40"/>
        <w:ind w:left="1066" w:hanging="357"/>
        <w:contextualSpacing w:val="0"/>
        <w:jc w:val="both"/>
        <w:rPr>
          <w:rFonts w:ascii="Arial" w:hAnsi="Arial" w:cs="Arial"/>
          <w:sz w:val="24"/>
          <w:szCs w:val="24"/>
        </w:rPr>
      </w:pPr>
      <w:r w:rsidRPr="0018712F">
        <w:rPr>
          <w:rFonts w:ascii="Arial" w:hAnsi="Arial" w:cs="Arial"/>
          <w:b/>
          <w:sz w:val="24"/>
          <w:szCs w:val="24"/>
        </w:rPr>
        <w:t>Část Y1</w:t>
      </w:r>
      <w:r w:rsidRPr="004654D8">
        <w:rPr>
          <w:rFonts w:ascii="Arial" w:hAnsi="Arial" w:cs="Arial"/>
          <w:sz w:val="24"/>
          <w:szCs w:val="24"/>
        </w:rPr>
        <w:t xml:space="preserve"> má ven</w:t>
      </w:r>
      <w:r w:rsidR="001463C2" w:rsidRPr="004654D8">
        <w:rPr>
          <w:rFonts w:ascii="Arial" w:hAnsi="Arial" w:cs="Arial"/>
          <w:sz w:val="24"/>
          <w:szCs w:val="24"/>
        </w:rPr>
        <w:t>tilovou skříň s uzávěry stupačky</w:t>
      </w:r>
      <w:r w:rsidR="004654D8" w:rsidRPr="004654D8">
        <w:rPr>
          <w:rFonts w:ascii="Arial" w:hAnsi="Arial" w:cs="Arial"/>
          <w:sz w:val="24"/>
          <w:szCs w:val="24"/>
        </w:rPr>
        <w:t xml:space="preserve"> a patra umístěné </w:t>
      </w:r>
      <w:r w:rsidRPr="004654D8">
        <w:rPr>
          <w:rFonts w:ascii="Arial" w:hAnsi="Arial" w:cs="Arial"/>
          <w:sz w:val="24"/>
          <w:szCs w:val="24"/>
        </w:rPr>
        <w:t>v místnosti č. A-Y</w:t>
      </w:r>
      <w:r w:rsidR="001463C2" w:rsidRPr="004654D8">
        <w:rPr>
          <w:rFonts w:ascii="Arial" w:hAnsi="Arial" w:cs="Arial"/>
          <w:sz w:val="24"/>
          <w:szCs w:val="24"/>
        </w:rPr>
        <w:t>102270(u výtahu),</w:t>
      </w:r>
      <w:r w:rsidRPr="004654D8">
        <w:rPr>
          <w:rFonts w:ascii="Arial" w:hAnsi="Arial" w:cs="Arial"/>
          <w:sz w:val="24"/>
          <w:szCs w:val="24"/>
        </w:rPr>
        <w:t xml:space="preserve"> z této ventilové skříně vede vodorovný rozvod med.</w:t>
      </w:r>
      <w:r w:rsidR="0018712F">
        <w:rPr>
          <w:rFonts w:ascii="Arial" w:hAnsi="Arial" w:cs="Arial"/>
          <w:sz w:val="24"/>
          <w:szCs w:val="24"/>
        </w:rPr>
        <w:t xml:space="preserve"> </w:t>
      </w:r>
      <w:proofErr w:type="gramStart"/>
      <w:r w:rsidRPr="004654D8">
        <w:rPr>
          <w:rFonts w:ascii="Arial" w:hAnsi="Arial" w:cs="Arial"/>
          <w:sz w:val="24"/>
          <w:szCs w:val="24"/>
        </w:rPr>
        <w:t>plynů</w:t>
      </w:r>
      <w:proofErr w:type="gramEnd"/>
      <w:r w:rsidRPr="004654D8">
        <w:rPr>
          <w:rFonts w:ascii="Arial" w:hAnsi="Arial" w:cs="Arial"/>
          <w:sz w:val="24"/>
          <w:szCs w:val="24"/>
        </w:rPr>
        <w:t xml:space="preserve"> v podhledech a vstupuje do dalších ventilových skříní </w:t>
      </w:r>
      <w:r w:rsidRPr="004654D8">
        <w:rPr>
          <w:rFonts w:ascii="Arial" w:hAnsi="Arial" w:cs="Arial"/>
          <w:sz w:val="24"/>
          <w:szCs w:val="24"/>
        </w:rPr>
        <w:lastRenderedPageBreak/>
        <w:t xml:space="preserve">umístěných v patře této </w:t>
      </w:r>
      <w:r w:rsidR="004654D8" w:rsidRPr="004654D8">
        <w:rPr>
          <w:rFonts w:ascii="Arial" w:hAnsi="Arial" w:cs="Arial"/>
          <w:sz w:val="24"/>
          <w:szCs w:val="24"/>
        </w:rPr>
        <w:t>části budovy</w:t>
      </w:r>
      <w:r w:rsidRPr="004654D8">
        <w:rPr>
          <w:rFonts w:ascii="Arial" w:hAnsi="Arial" w:cs="Arial"/>
          <w:sz w:val="24"/>
          <w:szCs w:val="24"/>
        </w:rPr>
        <w:t>, tyto ventilové skříně uzavírají různé místnosti s vývody medicinálních plynů</w:t>
      </w:r>
      <w:r w:rsidR="000E1FC2">
        <w:rPr>
          <w:rFonts w:ascii="Arial" w:hAnsi="Arial" w:cs="Arial"/>
          <w:sz w:val="24"/>
          <w:szCs w:val="24"/>
        </w:rPr>
        <w:t xml:space="preserve"> </w:t>
      </w:r>
      <w:r w:rsidRPr="004654D8">
        <w:rPr>
          <w:rFonts w:ascii="Arial" w:hAnsi="Arial" w:cs="Arial"/>
          <w:sz w:val="24"/>
          <w:szCs w:val="24"/>
        </w:rPr>
        <w:t>(terminální jednotky, rampy,</w:t>
      </w:r>
      <w:r w:rsidR="0018712F">
        <w:rPr>
          <w:rFonts w:ascii="Arial" w:hAnsi="Arial" w:cs="Arial"/>
          <w:sz w:val="24"/>
          <w:szCs w:val="24"/>
        </w:rPr>
        <w:t xml:space="preserve"> </w:t>
      </w:r>
      <w:r w:rsidRPr="004654D8">
        <w:rPr>
          <w:rFonts w:ascii="Arial" w:hAnsi="Arial" w:cs="Arial"/>
          <w:sz w:val="24"/>
          <w:szCs w:val="24"/>
        </w:rPr>
        <w:t>stativy). Veškeré ventilové skříně mají popis s uzávěry jednotlivých místností.</w:t>
      </w:r>
    </w:p>
    <w:p w:rsidR="001218C2" w:rsidRPr="004654D8" w:rsidRDefault="001218C2" w:rsidP="0018712F">
      <w:pPr>
        <w:pStyle w:val="Odstavecseseznamem"/>
        <w:numPr>
          <w:ilvl w:val="0"/>
          <w:numId w:val="15"/>
        </w:numPr>
        <w:spacing w:before="40"/>
        <w:ind w:left="1066" w:hanging="357"/>
        <w:contextualSpacing w:val="0"/>
        <w:jc w:val="both"/>
        <w:rPr>
          <w:rFonts w:ascii="Arial" w:hAnsi="Arial" w:cs="Arial"/>
          <w:sz w:val="24"/>
          <w:szCs w:val="24"/>
        </w:rPr>
      </w:pPr>
      <w:r w:rsidRPr="0018712F">
        <w:rPr>
          <w:rFonts w:ascii="Arial" w:hAnsi="Arial" w:cs="Arial"/>
          <w:b/>
          <w:sz w:val="24"/>
          <w:szCs w:val="24"/>
        </w:rPr>
        <w:t>Část Y</w:t>
      </w:r>
      <w:r w:rsidR="001463C2" w:rsidRPr="0018712F">
        <w:rPr>
          <w:rFonts w:ascii="Arial" w:hAnsi="Arial" w:cs="Arial"/>
          <w:b/>
          <w:sz w:val="24"/>
          <w:szCs w:val="24"/>
        </w:rPr>
        <w:t>2</w:t>
      </w:r>
      <w:r w:rsidRPr="004654D8">
        <w:rPr>
          <w:rFonts w:ascii="Arial" w:hAnsi="Arial" w:cs="Arial"/>
          <w:sz w:val="24"/>
          <w:szCs w:val="24"/>
        </w:rPr>
        <w:t xml:space="preserve"> má ventilovou skříň s u</w:t>
      </w:r>
      <w:r w:rsidR="004654D8" w:rsidRPr="004654D8">
        <w:rPr>
          <w:rFonts w:ascii="Arial" w:hAnsi="Arial" w:cs="Arial"/>
          <w:sz w:val="24"/>
          <w:szCs w:val="24"/>
        </w:rPr>
        <w:t>závěry stupačky a patra umístěné</w:t>
      </w:r>
      <w:r w:rsidRPr="004654D8">
        <w:rPr>
          <w:rFonts w:ascii="Arial" w:hAnsi="Arial" w:cs="Arial"/>
          <w:sz w:val="24"/>
          <w:szCs w:val="24"/>
        </w:rPr>
        <w:t xml:space="preserve"> v místnosti č. A-Y</w:t>
      </w:r>
      <w:r w:rsidR="001463C2" w:rsidRPr="004654D8">
        <w:rPr>
          <w:rFonts w:ascii="Arial" w:hAnsi="Arial" w:cs="Arial"/>
          <w:sz w:val="24"/>
          <w:szCs w:val="24"/>
        </w:rPr>
        <w:t>202010(u výtahu)</w:t>
      </w:r>
      <w:r w:rsidRPr="004654D8">
        <w:rPr>
          <w:rFonts w:ascii="Arial" w:hAnsi="Arial" w:cs="Arial"/>
          <w:sz w:val="24"/>
          <w:szCs w:val="24"/>
        </w:rPr>
        <w:t>, z této ventilové skříně vede vodorovný rozvod med.</w:t>
      </w:r>
      <w:r w:rsidR="0018712F">
        <w:rPr>
          <w:rFonts w:ascii="Arial" w:hAnsi="Arial" w:cs="Arial"/>
          <w:sz w:val="24"/>
          <w:szCs w:val="24"/>
        </w:rPr>
        <w:t xml:space="preserve"> </w:t>
      </w:r>
      <w:proofErr w:type="gramStart"/>
      <w:r w:rsidRPr="004654D8">
        <w:rPr>
          <w:rFonts w:ascii="Arial" w:hAnsi="Arial" w:cs="Arial"/>
          <w:sz w:val="24"/>
          <w:szCs w:val="24"/>
        </w:rPr>
        <w:t>plynů</w:t>
      </w:r>
      <w:proofErr w:type="gramEnd"/>
      <w:r w:rsidRPr="004654D8">
        <w:rPr>
          <w:rFonts w:ascii="Arial" w:hAnsi="Arial" w:cs="Arial"/>
          <w:sz w:val="24"/>
          <w:szCs w:val="24"/>
        </w:rPr>
        <w:t xml:space="preserve"> v podhledech a vstupuje do dalších ventilových skříní umístěných v patře této </w:t>
      </w:r>
      <w:r w:rsidR="004654D8" w:rsidRPr="004654D8">
        <w:rPr>
          <w:rFonts w:ascii="Arial" w:hAnsi="Arial" w:cs="Arial"/>
          <w:sz w:val="24"/>
          <w:szCs w:val="24"/>
        </w:rPr>
        <w:t>části budovy</w:t>
      </w:r>
      <w:r w:rsidRPr="004654D8">
        <w:rPr>
          <w:rFonts w:ascii="Arial" w:hAnsi="Arial" w:cs="Arial"/>
          <w:sz w:val="24"/>
          <w:szCs w:val="24"/>
        </w:rPr>
        <w:t>, tyto ventilové skříně uzavírají různé místnosti s vývody medicinálních plynů (terminální jednotky, rampy,</w:t>
      </w:r>
      <w:r w:rsidR="0018712F">
        <w:rPr>
          <w:rFonts w:ascii="Arial" w:hAnsi="Arial" w:cs="Arial"/>
          <w:sz w:val="24"/>
          <w:szCs w:val="24"/>
        </w:rPr>
        <w:t xml:space="preserve"> </w:t>
      </w:r>
      <w:r w:rsidRPr="004654D8">
        <w:rPr>
          <w:rFonts w:ascii="Arial" w:hAnsi="Arial" w:cs="Arial"/>
          <w:sz w:val="24"/>
          <w:szCs w:val="24"/>
        </w:rPr>
        <w:t>stativy). Veškeré ventilové skříně mají popis s uzávěry jednotlivých místností.</w:t>
      </w:r>
    </w:p>
    <w:p w:rsidR="001B6DB1" w:rsidRPr="004654D8" w:rsidRDefault="001B6DB1" w:rsidP="001218C2">
      <w:pPr>
        <w:ind w:left="708"/>
        <w:rPr>
          <w:rFonts w:ascii="Arial" w:hAnsi="Arial" w:cs="Arial"/>
          <w:sz w:val="24"/>
          <w:szCs w:val="24"/>
        </w:rPr>
      </w:pPr>
    </w:p>
    <w:p w:rsidR="001218C2" w:rsidRPr="004654D8" w:rsidRDefault="001218C2" w:rsidP="0018712F">
      <w:pPr>
        <w:jc w:val="both"/>
        <w:rPr>
          <w:rFonts w:ascii="Arial" w:hAnsi="Arial" w:cs="Arial"/>
          <w:sz w:val="24"/>
          <w:szCs w:val="24"/>
        </w:rPr>
      </w:pPr>
      <w:r w:rsidRPr="0018712F">
        <w:rPr>
          <w:rFonts w:ascii="Arial" w:hAnsi="Arial" w:cs="Arial"/>
          <w:b/>
          <w:sz w:val="24"/>
          <w:szCs w:val="24"/>
        </w:rPr>
        <w:t>3.</w:t>
      </w:r>
      <w:r w:rsidR="0018712F" w:rsidRPr="0018712F">
        <w:rPr>
          <w:rFonts w:ascii="Arial" w:hAnsi="Arial" w:cs="Arial"/>
          <w:b/>
          <w:sz w:val="24"/>
          <w:szCs w:val="24"/>
        </w:rPr>
        <w:t xml:space="preserve"> </w:t>
      </w:r>
      <w:r w:rsidRPr="0018712F">
        <w:rPr>
          <w:rFonts w:ascii="Arial" w:hAnsi="Arial" w:cs="Arial"/>
          <w:b/>
          <w:sz w:val="24"/>
          <w:szCs w:val="24"/>
        </w:rPr>
        <w:t>NP</w:t>
      </w:r>
      <w:r w:rsidR="0018712F">
        <w:rPr>
          <w:rFonts w:ascii="Arial" w:hAnsi="Arial" w:cs="Arial"/>
          <w:sz w:val="24"/>
          <w:szCs w:val="24"/>
        </w:rPr>
        <w:t xml:space="preserve"> </w:t>
      </w:r>
      <w:r w:rsidRPr="004654D8">
        <w:rPr>
          <w:rFonts w:ascii="Arial" w:hAnsi="Arial" w:cs="Arial"/>
          <w:sz w:val="24"/>
          <w:szCs w:val="24"/>
        </w:rPr>
        <w:t>-</w:t>
      </w:r>
      <w:r w:rsidR="0018712F">
        <w:rPr>
          <w:rFonts w:ascii="Arial" w:hAnsi="Arial" w:cs="Arial"/>
          <w:sz w:val="24"/>
          <w:szCs w:val="24"/>
        </w:rPr>
        <w:t xml:space="preserve"> </w:t>
      </w:r>
      <w:r w:rsidRPr="004654D8">
        <w:rPr>
          <w:rFonts w:ascii="Arial" w:hAnsi="Arial" w:cs="Arial"/>
          <w:sz w:val="24"/>
          <w:szCs w:val="24"/>
        </w:rPr>
        <w:t>budova je rozdělena do dvou částí  Y1 a Y2, v každé této části se nachází ventilová skříň uzavírající celé patro v příslušné části budovy.</w:t>
      </w:r>
    </w:p>
    <w:p w:rsidR="001218C2" w:rsidRPr="004654D8" w:rsidRDefault="001218C2" w:rsidP="0018712F">
      <w:pPr>
        <w:pStyle w:val="Odstavecseseznamem"/>
        <w:numPr>
          <w:ilvl w:val="0"/>
          <w:numId w:val="15"/>
        </w:numPr>
        <w:spacing w:before="40"/>
        <w:ind w:left="1066" w:hanging="357"/>
        <w:contextualSpacing w:val="0"/>
        <w:jc w:val="both"/>
        <w:rPr>
          <w:rFonts w:ascii="Arial" w:hAnsi="Arial" w:cs="Arial"/>
          <w:sz w:val="24"/>
          <w:szCs w:val="24"/>
        </w:rPr>
      </w:pPr>
      <w:r w:rsidRPr="0018712F">
        <w:rPr>
          <w:rFonts w:ascii="Arial" w:hAnsi="Arial" w:cs="Arial"/>
          <w:b/>
          <w:sz w:val="24"/>
          <w:szCs w:val="24"/>
        </w:rPr>
        <w:t>Část Y1</w:t>
      </w:r>
      <w:r w:rsidRPr="004654D8">
        <w:rPr>
          <w:rFonts w:ascii="Arial" w:hAnsi="Arial" w:cs="Arial"/>
          <w:sz w:val="24"/>
          <w:szCs w:val="24"/>
        </w:rPr>
        <w:t xml:space="preserve"> má ventilovou skříň s uzávěry stupačka a patra umístění v místnosti č. A-Y</w:t>
      </w:r>
      <w:r w:rsidR="004654D8" w:rsidRPr="004654D8">
        <w:rPr>
          <w:rFonts w:ascii="Arial" w:hAnsi="Arial" w:cs="Arial"/>
          <w:sz w:val="24"/>
          <w:szCs w:val="24"/>
        </w:rPr>
        <w:t>103130(u výtahu)</w:t>
      </w:r>
      <w:r w:rsidRPr="004654D8">
        <w:rPr>
          <w:rFonts w:ascii="Arial" w:hAnsi="Arial" w:cs="Arial"/>
          <w:sz w:val="24"/>
          <w:szCs w:val="24"/>
        </w:rPr>
        <w:t xml:space="preserve">, z této ventilové skříně vede vodorovný rozvod </w:t>
      </w:r>
      <w:proofErr w:type="gramStart"/>
      <w:r w:rsidRPr="004654D8">
        <w:rPr>
          <w:rFonts w:ascii="Arial" w:hAnsi="Arial" w:cs="Arial"/>
          <w:sz w:val="24"/>
          <w:szCs w:val="24"/>
        </w:rPr>
        <w:t>med</w:t>
      </w:r>
      <w:proofErr w:type="gramEnd"/>
      <w:r w:rsidRPr="004654D8">
        <w:rPr>
          <w:rFonts w:ascii="Arial" w:hAnsi="Arial" w:cs="Arial"/>
          <w:sz w:val="24"/>
          <w:szCs w:val="24"/>
        </w:rPr>
        <w:t>.</w:t>
      </w:r>
      <w:proofErr w:type="gramStart"/>
      <w:r w:rsidRPr="004654D8">
        <w:rPr>
          <w:rFonts w:ascii="Arial" w:hAnsi="Arial" w:cs="Arial"/>
          <w:sz w:val="24"/>
          <w:szCs w:val="24"/>
        </w:rPr>
        <w:t>plynů</w:t>
      </w:r>
      <w:proofErr w:type="gramEnd"/>
      <w:r w:rsidRPr="004654D8">
        <w:rPr>
          <w:rFonts w:ascii="Arial" w:hAnsi="Arial" w:cs="Arial"/>
          <w:sz w:val="24"/>
          <w:szCs w:val="24"/>
        </w:rPr>
        <w:t xml:space="preserve"> v podhledech a vstupuje do dalších ventilových skříní umístěných v patře této sekce, tyto ventilové skříně uzavírají různé místnosti s vývody medicinálních </w:t>
      </w:r>
      <w:r w:rsidR="000E1FC2" w:rsidRPr="004654D8">
        <w:rPr>
          <w:rFonts w:ascii="Arial" w:hAnsi="Arial" w:cs="Arial"/>
          <w:sz w:val="24"/>
          <w:szCs w:val="24"/>
        </w:rPr>
        <w:t>plynů (terminální</w:t>
      </w:r>
      <w:r w:rsidRPr="004654D8">
        <w:rPr>
          <w:rFonts w:ascii="Arial" w:hAnsi="Arial" w:cs="Arial"/>
          <w:sz w:val="24"/>
          <w:szCs w:val="24"/>
        </w:rPr>
        <w:t xml:space="preserve"> jednotky, rampy,</w:t>
      </w:r>
      <w:r w:rsidR="0018712F">
        <w:rPr>
          <w:rFonts w:ascii="Arial" w:hAnsi="Arial" w:cs="Arial"/>
          <w:sz w:val="24"/>
          <w:szCs w:val="24"/>
        </w:rPr>
        <w:t xml:space="preserve"> </w:t>
      </w:r>
      <w:r w:rsidRPr="004654D8">
        <w:rPr>
          <w:rFonts w:ascii="Arial" w:hAnsi="Arial" w:cs="Arial"/>
          <w:sz w:val="24"/>
          <w:szCs w:val="24"/>
        </w:rPr>
        <w:t>stativy). Veškeré ventilové skříně mají popis s uzávěry jednotlivých místností.</w:t>
      </w:r>
    </w:p>
    <w:p w:rsidR="001218C2" w:rsidRPr="004654D8" w:rsidRDefault="001218C2" w:rsidP="0018712F">
      <w:pPr>
        <w:pStyle w:val="Odstavecseseznamem"/>
        <w:numPr>
          <w:ilvl w:val="0"/>
          <w:numId w:val="15"/>
        </w:numPr>
        <w:spacing w:before="40"/>
        <w:ind w:left="1066" w:hanging="357"/>
        <w:contextualSpacing w:val="0"/>
        <w:jc w:val="both"/>
        <w:rPr>
          <w:rFonts w:ascii="Arial" w:hAnsi="Arial" w:cs="Arial"/>
          <w:sz w:val="24"/>
          <w:szCs w:val="24"/>
        </w:rPr>
      </w:pPr>
      <w:r w:rsidRPr="006F3F7C">
        <w:rPr>
          <w:rFonts w:ascii="Arial" w:hAnsi="Arial" w:cs="Arial"/>
          <w:b/>
          <w:sz w:val="24"/>
          <w:szCs w:val="24"/>
        </w:rPr>
        <w:t>Část Y</w:t>
      </w:r>
      <w:r w:rsidR="006F3F7C" w:rsidRPr="006F3F7C">
        <w:rPr>
          <w:rFonts w:ascii="Arial" w:hAnsi="Arial" w:cs="Arial"/>
          <w:b/>
          <w:sz w:val="24"/>
          <w:szCs w:val="24"/>
        </w:rPr>
        <w:t>2</w:t>
      </w:r>
      <w:r w:rsidRPr="004654D8">
        <w:rPr>
          <w:rFonts w:ascii="Arial" w:hAnsi="Arial" w:cs="Arial"/>
          <w:sz w:val="24"/>
          <w:szCs w:val="24"/>
        </w:rPr>
        <w:t xml:space="preserve"> má ventilovou skříň s uzávěry stupačka a patra umístění v místnosti č. A-Y</w:t>
      </w:r>
      <w:r w:rsidR="004654D8" w:rsidRPr="004654D8">
        <w:rPr>
          <w:rFonts w:ascii="Arial" w:hAnsi="Arial" w:cs="Arial"/>
          <w:sz w:val="24"/>
          <w:szCs w:val="24"/>
        </w:rPr>
        <w:t>203010(u výtahu)</w:t>
      </w:r>
      <w:r w:rsidRPr="004654D8">
        <w:rPr>
          <w:rFonts w:ascii="Arial" w:hAnsi="Arial" w:cs="Arial"/>
          <w:sz w:val="24"/>
          <w:szCs w:val="24"/>
        </w:rPr>
        <w:t>, z této ventilové skříně vede vodorovný rozvod med.</w:t>
      </w:r>
      <w:r w:rsidR="0018712F">
        <w:rPr>
          <w:rFonts w:ascii="Arial" w:hAnsi="Arial" w:cs="Arial"/>
          <w:sz w:val="24"/>
          <w:szCs w:val="24"/>
        </w:rPr>
        <w:t xml:space="preserve"> </w:t>
      </w:r>
      <w:proofErr w:type="gramStart"/>
      <w:r w:rsidRPr="004654D8">
        <w:rPr>
          <w:rFonts w:ascii="Arial" w:hAnsi="Arial" w:cs="Arial"/>
          <w:sz w:val="24"/>
          <w:szCs w:val="24"/>
        </w:rPr>
        <w:t>plynů</w:t>
      </w:r>
      <w:proofErr w:type="gramEnd"/>
      <w:r w:rsidRPr="004654D8">
        <w:rPr>
          <w:rFonts w:ascii="Arial" w:hAnsi="Arial" w:cs="Arial"/>
          <w:sz w:val="24"/>
          <w:szCs w:val="24"/>
        </w:rPr>
        <w:t xml:space="preserve"> v podhledech a vstupuje do dalších ventilových skříní umístěných v patře této sekce, tyto ventilové skříně uzavírají různé místnosti s vývody medicinálních plynů (terminální jednotky, </w:t>
      </w:r>
      <w:r w:rsidR="000E1FC2" w:rsidRPr="004654D8">
        <w:rPr>
          <w:rFonts w:ascii="Arial" w:hAnsi="Arial" w:cs="Arial"/>
          <w:sz w:val="24"/>
          <w:szCs w:val="24"/>
        </w:rPr>
        <w:t>rampy, stativy</w:t>
      </w:r>
      <w:r w:rsidRPr="004654D8">
        <w:rPr>
          <w:rFonts w:ascii="Arial" w:hAnsi="Arial" w:cs="Arial"/>
          <w:sz w:val="24"/>
          <w:szCs w:val="24"/>
        </w:rPr>
        <w:t>). Veškeré ventilové skříně mají popis s uzávěry jednotlivých místností.</w:t>
      </w:r>
    </w:p>
    <w:p w:rsidR="001218C2" w:rsidRPr="004654D8" w:rsidRDefault="001218C2" w:rsidP="0018712F">
      <w:pPr>
        <w:pStyle w:val="Odstavecseseznamem"/>
        <w:ind w:left="1070"/>
        <w:rPr>
          <w:rFonts w:ascii="Arial" w:hAnsi="Arial" w:cs="Arial"/>
          <w:sz w:val="24"/>
          <w:szCs w:val="24"/>
        </w:rPr>
      </w:pPr>
    </w:p>
    <w:p w:rsidR="001218C2" w:rsidRPr="004654D8" w:rsidRDefault="001218C2" w:rsidP="0018712F">
      <w:pPr>
        <w:jc w:val="both"/>
        <w:rPr>
          <w:rFonts w:ascii="Arial" w:hAnsi="Arial" w:cs="Arial"/>
          <w:sz w:val="24"/>
          <w:szCs w:val="24"/>
        </w:rPr>
      </w:pPr>
      <w:r w:rsidRPr="0018712F">
        <w:rPr>
          <w:rFonts w:ascii="Arial" w:hAnsi="Arial" w:cs="Arial"/>
          <w:b/>
          <w:sz w:val="24"/>
          <w:szCs w:val="24"/>
        </w:rPr>
        <w:t>4.</w:t>
      </w:r>
      <w:r w:rsidR="0018712F" w:rsidRPr="0018712F">
        <w:rPr>
          <w:rFonts w:ascii="Arial" w:hAnsi="Arial" w:cs="Arial"/>
          <w:b/>
          <w:sz w:val="24"/>
          <w:szCs w:val="24"/>
        </w:rPr>
        <w:t xml:space="preserve"> </w:t>
      </w:r>
      <w:r w:rsidRPr="0018712F">
        <w:rPr>
          <w:rFonts w:ascii="Arial" w:hAnsi="Arial" w:cs="Arial"/>
          <w:b/>
          <w:sz w:val="24"/>
          <w:szCs w:val="24"/>
        </w:rPr>
        <w:t>NP</w:t>
      </w:r>
      <w:r w:rsidRPr="004654D8">
        <w:rPr>
          <w:rFonts w:ascii="Arial" w:hAnsi="Arial" w:cs="Arial"/>
          <w:sz w:val="24"/>
          <w:szCs w:val="24"/>
        </w:rPr>
        <w:t>-</w:t>
      </w:r>
      <w:r w:rsidR="0018712F">
        <w:rPr>
          <w:rFonts w:ascii="Arial" w:hAnsi="Arial" w:cs="Arial"/>
          <w:sz w:val="24"/>
          <w:szCs w:val="24"/>
        </w:rPr>
        <w:t xml:space="preserve"> </w:t>
      </w:r>
      <w:r w:rsidRPr="004654D8">
        <w:rPr>
          <w:rFonts w:ascii="Arial" w:hAnsi="Arial" w:cs="Arial"/>
          <w:sz w:val="24"/>
          <w:szCs w:val="24"/>
        </w:rPr>
        <w:t>budova je rozdělena do dvou částí  Y1 a Y2, v každé této části se nachází ventilová skříň uzavírající celé patro v příslušné části budovy.</w:t>
      </w:r>
    </w:p>
    <w:p w:rsidR="001218C2" w:rsidRPr="004654D8" w:rsidRDefault="001218C2" w:rsidP="0018712F">
      <w:pPr>
        <w:pStyle w:val="Odstavecseseznamem"/>
        <w:numPr>
          <w:ilvl w:val="0"/>
          <w:numId w:val="15"/>
        </w:numPr>
        <w:spacing w:before="40"/>
        <w:ind w:left="1066" w:hanging="357"/>
        <w:contextualSpacing w:val="0"/>
        <w:jc w:val="both"/>
        <w:rPr>
          <w:rFonts w:ascii="Arial" w:hAnsi="Arial" w:cs="Arial"/>
          <w:sz w:val="24"/>
          <w:szCs w:val="24"/>
        </w:rPr>
      </w:pPr>
      <w:r w:rsidRPr="0018712F">
        <w:rPr>
          <w:rFonts w:ascii="Arial" w:hAnsi="Arial" w:cs="Arial"/>
          <w:b/>
          <w:sz w:val="24"/>
          <w:szCs w:val="24"/>
        </w:rPr>
        <w:t>Část Y1</w:t>
      </w:r>
      <w:r w:rsidRPr="004654D8">
        <w:rPr>
          <w:rFonts w:ascii="Arial" w:hAnsi="Arial" w:cs="Arial"/>
          <w:sz w:val="24"/>
          <w:szCs w:val="24"/>
        </w:rPr>
        <w:t xml:space="preserve"> má ventilovou skříň s uzávěry stupačka a patra umístění v místnosti č. A-Y</w:t>
      </w:r>
      <w:r w:rsidR="004654D8" w:rsidRPr="004654D8">
        <w:rPr>
          <w:rFonts w:ascii="Arial" w:hAnsi="Arial" w:cs="Arial"/>
          <w:sz w:val="24"/>
          <w:szCs w:val="24"/>
        </w:rPr>
        <w:t>104130(u výtahu)</w:t>
      </w:r>
      <w:r w:rsidRPr="004654D8">
        <w:rPr>
          <w:rFonts w:ascii="Arial" w:hAnsi="Arial" w:cs="Arial"/>
          <w:sz w:val="24"/>
          <w:szCs w:val="24"/>
        </w:rPr>
        <w:t>, z této ventilové skříně vede vodorovný rozvod med.</w:t>
      </w:r>
      <w:r w:rsidR="00BF7D50">
        <w:rPr>
          <w:rFonts w:ascii="Arial" w:hAnsi="Arial" w:cs="Arial"/>
          <w:sz w:val="24"/>
          <w:szCs w:val="24"/>
        </w:rPr>
        <w:t xml:space="preserve"> </w:t>
      </w:r>
      <w:proofErr w:type="gramStart"/>
      <w:r w:rsidRPr="004654D8">
        <w:rPr>
          <w:rFonts w:ascii="Arial" w:hAnsi="Arial" w:cs="Arial"/>
          <w:sz w:val="24"/>
          <w:szCs w:val="24"/>
        </w:rPr>
        <w:t>plynů</w:t>
      </w:r>
      <w:proofErr w:type="gramEnd"/>
      <w:r w:rsidRPr="004654D8">
        <w:rPr>
          <w:rFonts w:ascii="Arial" w:hAnsi="Arial" w:cs="Arial"/>
          <w:sz w:val="24"/>
          <w:szCs w:val="24"/>
        </w:rPr>
        <w:t xml:space="preserve"> v podhledech a vstupuje do dalších ventilových skříní umístěných v patře této sekce, tyto ventilové skříně uzavírají různé místnosti s vývody medicinálních </w:t>
      </w:r>
      <w:r w:rsidR="000E1FC2" w:rsidRPr="004654D8">
        <w:rPr>
          <w:rFonts w:ascii="Arial" w:hAnsi="Arial" w:cs="Arial"/>
          <w:sz w:val="24"/>
          <w:szCs w:val="24"/>
        </w:rPr>
        <w:t>plynů (terminální</w:t>
      </w:r>
      <w:r w:rsidRPr="004654D8">
        <w:rPr>
          <w:rFonts w:ascii="Arial" w:hAnsi="Arial" w:cs="Arial"/>
          <w:sz w:val="24"/>
          <w:szCs w:val="24"/>
        </w:rPr>
        <w:t xml:space="preserve"> jednotky, rampy,</w:t>
      </w:r>
      <w:r w:rsidR="0018712F">
        <w:rPr>
          <w:rFonts w:ascii="Arial" w:hAnsi="Arial" w:cs="Arial"/>
          <w:sz w:val="24"/>
          <w:szCs w:val="24"/>
        </w:rPr>
        <w:t xml:space="preserve"> </w:t>
      </w:r>
      <w:r w:rsidRPr="004654D8">
        <w:rPr>
          <w:rFonts w:ascii="Arial" w:hAnsi="Arial" w:cs="Arial"/>
          <w:sz w:val="24"/>
          <w:szCs w:val="24"/>
        </w:rPr>
        <w:t>stativy). Veškeré ventilové skříně mají popis s uzávěry jednotlivých místností.</w:t>
      </w:r>
    </w:p>
    <w:p w:rsidR="001218C2" w:rsidRPr="004654D8" w:rsidRDefault="001218C2" w:rsidP="0018712F">
      <w:pPr>
        <w:pStyle w:val="Odstavecseseznamem"/>
        <w:numPr>
          <w:ilvl w:val="0"/>
          <w:numId w:val="15"/>
        </w:numPr>
        <w:spacing w:before="40"/>
        <w:ind w:left="1066" w:hanging="357"/>
        <w:contextualSpacing w:val="0"/>
        <w:jc w:val="both"/>
        <w:rPr>
          <w:rFonts w:ascii="Arial" w:hAnsi="Arial" w:cs="Arial"/>
          <w:sz w:val="24"/>
          <w:szCs w:val="24"/>
        </w:rPr>
      </w:pPr>
      <w:r w:rsidRPr="006F3F7C">
        <w:rPr>
          <w:rFonts w:ascii="Arial" w:hAnsi="Arial" w:cs="Arial"/>
          <w:b/>
          <w:sz w:val="24"/>
          <w:szCs w:val="24"/>
        </w:rPr>
        <w:t>Část Y</w:t>
      </w:r>
      <w:r w:rsidR="006F3F7C" w:rsidRPr="006F3F7C">
        <w:rPr>
          <w:rFonts w:ascii="Arial" w:hAnsi="Arial" w:cs="Arial"/>
          <w:b/>
          <w:sz w:val="24"/>
          <w:szCs w:val="24"/>
        </w:rPr>
        <w:t>2</w:t>
      </w:r>
      <w:r w:rsidRPr="004654D8">
        <w:rPr>
          <w:rFonts w:ascii="Arial" w:hAnsi="Arial" w:cs="Arial"/>
          <w:sz w:val="24"/>
          <w:szCs w:val="24"/>
        </w:rPr>
        <w:t xml:space="preserve"> má ventilovou skříň s uzávěry stupačka a patra umístění v místnosti č. A-Y</w:t>
      </w:r>
      <w:r w:rsidR="004654D8" w:rsidRPr="004654D8">
        <w:rPr>
          <w:rFonts w:ascii="Arial" w:hAnsi="Arial" w:cs="Arial"/>
          <w:sz w:val="24"/>
          <w:szCs w:val="24"/>
        </w:rPr>
        <w:t>204010(u výtahu)</w:t>
      </w:r>
      <w:r w:rsidRPr="004654D8">
        <w:rPr>
          <w:rFonts w:ascii="Arial" w:hAnsi="Arial" w:cs="Arial"/>
          <w:sz w:val="24"/>
          <w:szCs w:val="24"/>
        </w:rPr>
        <w:t>, z této ventilové skříně vede vodorovný rozvod med.</w:t>
      </w:r>
      <w:r w:rsidR="0018712F">
        <w:rPr>
          <w:rFonts w:ascii="Arial" w:hAnsi="Arial" w:cs="Arial"/>
          <w:sz w:val="24"/>
          <w:szCs w:val="24"/>
        </w:rPr>
        <w:t xml:space="preserve"> </w:t>
      </w:r>
      <w:proofErr w:type="gramStart"/>
      <w:r w:rsidRPr="004654D8">
        <w:rPr>
          <w:rFonts w:ascii="Arial" w:hAnsi="Arial" w:cs="Arial"/>
          <w:sz w:val="24"/>
          <w:szCs w:val="24"/>
        </w:rPr>
        <w:t>plynů</w:t>
      </w:r>
      <w:proofErr w:type="gramEnd"/>
      <w:r w:rsidRPr="004654D8">
        <w:rPr>
          <w:rFonts w:ascii="Arial" w:hAnsi="Arial" w:cs="Arial"/>
          <w:sz w:val="24"/>
          <w:szCs w:val="24"/>
        </w:rPr>
        <w:t xml:space="preserve"> v podhledech a vstupuje do dalších ventilových skříní umístěných v patře této sekce, tyto ventilové skříně uzavírají různé místnosti s vývody medicinálních plynů (terminální jednotky, </w:t>
      </w:r>
      <w:r w:rsidR="000E1FC2" w:rsidRPr="004654D8">
        <w:rPr>
          <w:rFonts w:ascii="Arial" w:hAnsi="Arial" w:cs="Arial"/>
          <w:sz w:val="24"/>
          <w:szCs w:val="24"/>
        </w:rPr>
        <w:t>rampy, stativy</w:t>
      </w:r>
      <w:r w:rsidRPr="004654D8">
        <w:rPr>
          <w:rFonts w:ascii="Arial" w:hAnsi="Arial" w:cs="Arial"/>
          <w:sz w:val="24"/>
          <w:szCs w:val="24"/>
        </w:rPr>
        <w:t>). Veškeré ventilové skříně mají popis s uzávěry jednotlivých místností.</w:t>
      </w:r>
    </w:p>
    <w:p w:rsidR="001B6DB1" w:rsidRPr="004654D8" w:rsidRDefault="001B6DB1" w:rsidP="009E1FA4">
      <w:pPr>
        <w:rPr>
          <w:rFonts w:ascii="Arial" w:hAnsi="Arial" w:cs="Arial"/>
          <w:sz w:val="24"/>
          <w:szCs w:val="24"/>
        </w:rPr>
      </w:pPr>
    </w:p>
    <w:p w:rsidR="00707C24" w:rsidRPr="004654D8" w:rsidRDefault="00707C24" w:rsidP="000503BB">
      <w:pPr>
        <w:rPr>
          <w:rFonts w:ascii="Arial" w:hAnsi="Arial" w:cs="Arial"/>
          <w:sz w:val="24"/>
          <w:szCs w:val="24"/>
        </w:rPr>
      </w:pPr>
    </w:p>
    <w:p w:rsidR="0018712F" w:rsidRDefault="0074420A" w:rsidP="0018712F">
      <w:pPr>
        <w:spacing w:before="120" w:after="120"/>
        <w:rPr>
          <w:rFonts w:ascii="Arial" w:hAnsi="Arial" w:cs="Arial"/>
          <w:b/>
          <w:sz w:val="24"/>
          <w:szCs w:val="24"/>
        </w:rPr>
      </w:pPr>
      <w:r w:rsidRPr="004654D8">
        <w:rPr>
          <w:rFonts w:ascii="Arial" w:hAnsi="Arial" w:cs="Arial"/>
          <w:b/>
          <w:sz w:val="24"/>
          <w:szCs w:val="24"/>
        </w:rPr>
        <w:lastRenderedPageBreak/>
        <w:t xml:space="preserve"> 4)</w:t>
      </w:r>
      <w:r w:rsidRPr="004654D8">
        <w:rPr>
          <w:rFonts w:ascii="Arial" w:hAnsi="Arial" w:cs="Arial"/>
          <w:b/>
          <w:sz w:val="24"/>
          <w:szCs w:val="24"/>
        </w:rPr>
        <w:tab/>
        <w:t>Charakteristiky plynů</w:t>
      </w:r>
    </w:p>
    <w:p w:rsidR="0074420A" w:rsidRPr="0018712F" w:rsidRDefault="0074420A" w:rsidP="0018712F">
      <w:pPr>
        <w:spacing w:before="120" w:after="120"/>
        <w:jc w:val="both"/>
        <w:rPr>
          <w:rFonts w:ascii="Arial" w:hAnsi="Arial" w:cs="Arial"/>
          <w:b/>
          <w:sz w:val="32"/>
          <w:szCs w:val="24"/>
        </w:rPr>
      </w:pPr>
      <w:r w:rsidRPr="0018712F">
        <w:rPr>
          <w:rFonts w:ascii="Arial" w:hAnsi="Arial" w:cs="Arial"/>
          <w:b/>
          <w:sz w:val="24"/>
        </w:rPr>
        <w:t>Kyslík (O</w:t>
      </w:r>
      <w:r w:rsidRPr="003D01E3">
        <w:rPr>
          <w:rFonts w:ascii="Arial" w:hAnsi="Arial" w:cs="Arial"/>
          <w:b/>
          <w:sz w:val="24"/>
          <w:vertAlign w:val="subscript"/>
        </w:rPr>
        <w:t>2</w:t>
      </w:r>
      <w:r w:rsidRPr="0018712F">
        <w:rPr>
          <w:rFonts w:ascii="Arial" w:hAnsi="Arial" w:cs="Arial"/>
          <w:b/>
          <w:sz w:val="24"/>
        </w:rPr>
        <w:t>)</w:t>
      </w:r>
      <w:r w:rsidRPr="0018712F">
        <w:rPr>
          <w:rFonts w:ascii="Arial" w:hAnsi="Arial" w:cs="Arial"/>
          <w:sz w:val="24"/>
        </w:rPr>
        <w:t xml:space="preserve"> – hustota (při </w:t>
      </w:r>
      <w:smartTag w:uri="urn:schemas-microsoft-com:office:smarttags" w:element="metricconverter">
        <w:smartTagPr>
          <w:attr w:name="ProductID" w:val="0ﾰC"/>
        </w:smartTagPr>
        <w:r w:rsidRPr="0018712F">
          <w:rPr>
            <w:rFonts w:ascii="Arial" w:hAnsi="Arial" w:cs="Arial"/>
            <w:sz w:val="24"/>
          </w:rPr>
          <w:t>0°C</w:t>
        </w:r>
      </w:smartTag>
      <w:r w:rsidRPr="0018712F">
        <w:rPr>
          <w:rFonts w:ascii="Arial" w:hAnsi="Arial" w:cs="Arial"/>
          <w:sz w:val="24"/>
        </w:rPr>
        <w:t xml:space="preserve"> a tlaku 101,3kPa), 1,429 kg/m3, bod tání –</w:t>
      </w:r>
      <w:r w:rsidR="0018712F">
        <w:rPr>
          <w:rFonts w:ascii="Arial" w:hAnsi="Arial" w:cs="Arial"/>
          <w:sz w:val="24"/>
        </w:rPr>
        <w:t xml:space="preserve"> </w:t>
      </w:r>
      <w:r w:rsidRPr="0018712F">
        <w:rPr>
          <w:rFonts w:ascii="Arial" w:hAnsi="Arial" w:cs="Arial"/>
          <w:sz w:val="24"/>
        </w:rPr>
        <w:t xml:space="preserve">218°C, bod varu 183,6°C. Bezbarvý plyn, bez chuti a zápachu, nejedovatý, nehořlavý. Hoření však silně podporuje a s hořlavými plyny tvoří výbušné směsi. Kapalný kyslík je modravá tekutina, na volném vzduchu rychle se odpařující. Pro svou nízkou </w:t>
      </w:r>
      <w:proofErr w:type="gramStart"/>
      <w:r w:rsidRPr="0018712F">
        <w:rPr>
          <w:rFonts w:ascii="Arial" w:hAnsi="Arial" w:cs="Arial"/>
          <w:sz w:val="24"/>
        </w:rPr>
        <w:t>teplotu –183°C</w:t>
      </w:r>
      <w:proofErr w:type="gramEnd"/>
      <w:r w:rsidRPr="0018712F">
        <w:rPr>
          <w:rFonts w:ascii="Arial" w:hAnsi="Arial" w:cs="Arial"/>
          <w:sz w:val="24"/>
        </w:rPr>
        <w:t xml:space="preserve"> je velmi nebezpečný – ve styku s kapalinou vznikají vážné popáleniny. Organické látky, zejména tuky a oleje se ve styku s kyslíkem explozivně zapalují. Kyslík se vyrábí podle ČSN 65 4406 buď jako technický nebo lékařský. V lékařství se používá zejména pro podporu dýchání a pro pohon ventilačních přístrojů.</w:t>
      </w:r>
    </w:p>
    <w:p w:rsidR="005A71D9" w:rsidRPr="004654D8" w:rsidRDefault="005A71D9" w:rsidP="000503BB">
      <w:pPr>
        <w:rPr>
          <w:rFonts w:ascii="Arial" w:hAnsi="Arial" w:cs="Arial"/>
          <w:b/>
          <w:sz w:val="24"/>
          <w:szCs w:val="24"/>
        </w:rPr>
      </w:pPr>
    </w:p>
    <w:p w:rsidR="00EE2B8C" w:rsidRDefault="00EE2B8C" w:rsidP="0018712F">
      <w:pPr>
        <w:jc w:val="both"/>
        <w:rPr>
          <w:rFonts w:ascii="Arial" w:hAnsi="Arial" w:cs="Arial"/>
          <w:sz w:val="24"/>
          <w:szCs w:val="24"/>
        </w:rPr>
      </w:pPr>
      <w:r w:rsidRPr="0018712F">
        <w:rPr>
          <w:rFonts w:ascii="Arial" w:hAnsi="Arial" w:cs="Arial"/>
          <w:b/>
          <w:sz w:val="24"/>
          <w:szCs w:val="24"/>
        </w:rPr>
        <w:t xml:space="preserve">Vzduch </w:t>
      </w:r>
      <w:r w:rsidRPr="004654D8">
        <w:rPr>
          <w:rFonts w:ascii="Arial" w:hAnsi="Arial" w:cs="Arial"/>
          <w:sz w:val="24"/>
          <w:szCs w:val="24"/>
        </w:rPr>
        <w:t>je směs několika plynů, bezbarvý, bez zápachu. Specifická hmotnost 1,293 kg/m</w:t>
      </w:r>
      <w:r w:rsidRPr="004654D8">
        <w:rPr>
          <w:rFonts w:ascii="Arial" w:hAnsi="Arial" w:cs="Arial"/>
          <w:sz w:val="24"/>
          <w:szCs w:val="24"/>
          <w:vertAlign w:val="superscript"/>
        </w:rPr>
        <w:t>3</w:t>
      </w:r>
      <w:r w:rsidRPr="004654D8">
        <w:rPr>
          <w:rFonts w:ascii="Arial" w:hAnsi="Arial" w:cs="Arial"/>
          <w:sz w:val="24"/>
          <w:szCs w:val="24"/>
        </w:rPr>
        <w:t>. Kvalita závisí hlavně na způsobu výroby. Pro zdravotnické účely musí mít odpovídající stupeň čistoty a nesmí obsahovat mastnoty. Kvalitu vyráběného vzduchu jednoznačně určuje norma ČSN EN 737/3, vzhledem k použití směšování s kyslíkem (vytváří směsný plyn) je zařazen do vyhrazených plynových</w:t>
      </w:r>
      <w:r w:rsidRPr="000503BB">
        <w:rPr>
          <w:rFonts w:ascii="Arial" w:hAnsi="Arial" w:cs="Arial"/>
          <w:sz w:val="24"/>
          <w:szCs w:val="24"/>
        </w:rPr>
        <w:t xml:space="preserve"> zařízení kategorie C, F a to i do přetlaku 1MPa</w:t>
      </w:r>
      <w:r>
        <w:rPr>
          <w:rFonts w:ascii="Arial" w:hAnsi="Arial" w:cs="Arial"/>
          <w:sz w:val="24"/>
          <w:szCs w:val="24"/>
        </w:rPr>
        <w:t>.</w:t>
      </w:r>
    </w:p>
    <w:p w:rsidR="00EE2B8C" w:rsidRDefault="00EE2B8C" w:rsidP="00EE2B8C">
      <w:pPr>
        <w:ind w:firstLine="708"/>
        <w:rPr>
          <w:rFonts w:ascii="Arial" w:hAnsi="Arial" w:cs="Arial"/>
          <w:sz w:val="24"/>
          <w:szCs w:val="24"/>
        </w:rPr>
      </w:pPr>
    </w:p>
    <w:p w:rsidR="00EE2B8C" w:rsidRDefault="00EE2B8C" w:rsidP="0018712F">
      <w:pPr>
        <w:jc w:val="both"/>
        <w:rPr>
          <w:rFonts w:ascii="Arial" w:hAnsi="Arial" w:cs="Arial"/>
          <w:sz w:val="24"/>
          <w:szCs w:val="24"/>
        </w:rPr>
      </w:pPr>
      <w:r w:rsidRPr="0018712F">
        <w:rPr>
          <w:rFonts w:ascii="Arial" w:hAnsi="Arial" w:cs="Arial"/>
          <w:b/>
          <w:sz w:val="24"/>
          <w:szCs w:val="24"/>
        </w:rPr>
        <w:t>Vakuum</w:t>
      </w:r>
      <w:r w:rsidR="0018712F">
        <w:rPr>
          <w:rFonts w:ascii="Arial" w:hAnsi="Arial" w:cs="Arial"/>
          <w:b/>
          <w:sz w:val="24"/>
          <w:szCs w:val="24"/>
        </w:rPr>
        <w:t xml:space="preserve"> </w:t>
      </w:r>
      <w:r w:rsidRPr="00EE2B8C">
        <w:rPr>
          <w:rFonts w:ascii="Arial" w:hAnsi="Arial" w:cs="Arial"/>
          <w:sz w:val="24"/>
          <w:szCs w:val="24"/>
        </w:rPr>
        <w:t xml:space="preserve">- </w:t>
      </w:r>
      <w:r w:rsidR="0018712F">
        <w:rPr>
          <w:rFonts w:ascii="Arial" w:hAnsi="Arial" w:cs="Arial"/>
          <w:sz w:val="24"/>
          <w:szCs w:val="24"/>
        </w:rPr>
        <w:t>v</w:t>
      </w:r>
      <w:r w:rsidRPr="000503BB">
        <w:rPr>
          <w:rFonts w:ascii="Arial" w:hAnsi="Arial" w:cs="Arial"/>
          <w:sz w:val="24"/>
          <w:szCs w:val="24"/>
        </w:rPr>
        <w:t xml:space="preserve">zduch je směs několika plynů, bezbarvý, bez zápachu. Specifická hmotnost 1,293 kg/m3. </w:t>
      </w:r>
      <w:r>
        <w:rPr>
          <w:rFonts w:ascii="Arial" w:hAnsi="Arial" w:cs="Arial"/>
          <w:sz w:val="24"/>
          <w:szCs w:val="24"/>
        </w:rPr>
        <w:t>Vakuum získáváme čerpáním vzduchu z rozvodu pomocí vývěv</w:t>
      </w:r>
      <w:r w:rsidR="0018712F">
        <w:rPr>
          <w:rFonts w:ascii="Arial" w:hAnsi="Arial" w:cs="Arial"/>
          <w:sz w:val="24"/>
          <w:szCs w:val="24"/>
        </w:rPr>
        <w:t>.</w:t>
      </w:r>
    </w:p>
    <w:p w:rsidR="001218C2" w:rsidRDefault="001218C2" w:rsidP="00EE2B8C">
      <w:pPr>
        <w:ind w:firstLine="708"/>
        <w:rPr>
          <w:rFonts w:ascii="Arial" w:hAnsi="Arial" w:cs="Arial"/>
          <w:sz w:val="24"/>
          <w:szCs w:val="24"/>
        </w:rPr>
      </w:pPr>
    </w:p>
    <w:p w:rsidR="001218C2" w:rsidRPr="006F3F7C" w:rsidRDefault="001218C2" w:rsidP="001218C2">
      <w:pPr>
        <w:tabs>
          <w:tab w:val="left" w:pos="284"/>
        </w:tabs>
        <w:jc w:val="both"/>
        <w:rPr>
          <w:rFonts w:ascii="Arial" w:hAnsi="Arial" w:cs="Arial"/>
          <w:sz w:val="24"/>
        </w:rPr>
      </w:pPr>
      <w:r w:rsidRPr="006F3F7C">
        <w:rPr>
          <w:rFonts w:ascii="Arial" w:hAnsi="Arial" w:cs="Arial"/>
          <w:b/>
          <w:sz w:val="24"/>
        </w:rPr>
        <w:t>Oxid dusný (N</w:t>
      </w:r>
      <w:r w:rsidRPr="006F3F7C">
        <w:rPr>
          <w:rFonts w:ascii="Arial" w:hAnsi="Arial" w:cs="Arial"/>
          <w:b/>
          <w:sz w:val="24"/>
          <w:vertAlign w:val="subscript"/>
        </w:rPr>
        <w:t>2</w:t>
      </w:r>
      <w:r w:rsidRPr="006F3F7C">
        <w:rPr>
          <w:rFonts w:ascii="Arial" w:hAnsi="Arial" w:cs="Arial"/>
          <w:b/>
          <w:sz w:val="24"/>
        </w:rPr>
        <w:t>O)</w:t>
      </w:r>
      <w:r w:rsidRPr="006F3F7C">
        <w:rPr>
          <w:rFonts w:ascii="Arial" w:hAnsi="Arial" w:cs="Arial"/>
          <w:sz w:val="24"/>
        </w:rPr>
        <w:t xml:space="preserve"> - měrná hmotnost 1,847 kg/m</w:t>
      </w:r>
      <w:r w:rsidRPr="006F3F7C">
        <w:rPr>
          <w:rFonts w:ascii="Arial" w:hAnsi="Arial" w:cs="Arial"/>
          <w:sz w:val="24"/>
          <w:vertAlign w:val="superscript"/>
        </w:rPr>
        <w:t>3</w:t>
      </w:r>
      <w:r w:rsidRPr="006F3F7C">
        <w:rPr>
          <w:rFonts w:ascii="Arial" w:hAnsi="Arial" w:cs="Arial"/>
          <w:sz w:val="24"/>
        </w:rPr>
        <w:t xml:space="preserve"> (15</w:t>
      </w:r>
      <w:r w:rsidRPr="006F3F7C">
        <w:rPr>
          <w:rFonts w:ascii="Arial" w:hAnsi="Arial" w:cs="Arial"/>
          <w:sz w:val="24"/>
        </w:rPr>
        <w:sym w:font="Times New Roman" w:char="00B0"/>
      </w:r>
      <w:r w:rsidRPr="006F3F7C">
        <w:rPr>
          <w:rFonts w:ascii="Arial" w:hAnsi="Arial" w:cs="Arial"/>
          <w:sz w:val="24"/>
        </w:rPr>
        <w:t xml:space="preserve">C, 750 torr/101,325 </w:t>
      </w:r>
      <w:proofErr w:type="spellStart"/>
      <w:r w:rsidRPr="006F3F7C">
        <w:rPr>
          <w:rFonts w:ascii="Arial" w:hAnsi="Arial" w:cs="Arial"/>
          <w:sz w:val="24"/>
        </w:rPr>
        <w:t>kPa</w:t>
      </w:r>
      <w:proofErr w:type="spellEnd"/>
      <w:r w:rsidRPr="006F3F7C">
        <w:rPr>
          <w:rFonts w:ascii="Arial" w:hAnsi="Arial" w:cs="Arial"/>
          <w:sz w:val="24"/>
        </w:rPr>
        <w:t>).</w:t>
      </w:r>
      <w:r w:rsidR="004D4D27" w:rsidRPr="006F3F7C">
        <w:rPr>
          <w:rFonts w:ascii="Arial" w:hAnsi="Arial" w:cs="Arial"/>
          <w:sz w:val="24"/>
        </w:rPr>
        <w:t xml:space="preserve"> </w:t>
      </w:r>
      <w:r w:rsidRPr="006F3F7C">
        <w:rPr>
          <w:rFonts w:ascii="Arial" w:hAnsi="Arial" w:cs="Arial"/>
          <w:sz w:val="24"/>
        </w:rPr>
        <w:t>Bezbarvý plyn, slabě sladce vonící plyn. Je nehořlavý, nekorozívní a nejedovatý. Podporuje hoření. V provozu je nutné zamezit unikání plynu do okolního uzavřeného prostředí, jakémukoliv styku unikajícího plynu s mastnými látkami a zamezit intenzivnímu proudění plynu (např. při špatně stlačeném těsnění ve šroubovém spoji).</w:t>
      </w:r>
      <w:r w:rsidRPr="006F3F7C">
        <w:rPr>
          <w:rFonts w:ascii="Arial" w:hAnsi="Arial" w:cs="Arial"/>
          <w:sz w:val="24"/>
        </w:rPr>
        <w:tab/>
      </w:r>
    </w:p>
    <w:p w:rsidR="001218C2" w:rsidRPr="006F3F7C" w:rsidRDefault="001218C2" w:rsidP="001218C2">
      <w:pPr>
        <w:rPr>
          <w:rFonts w:ascii="Arial" w:hAnsi="Arial" w:cs="Arial"/>
          <w:b/>
          <w:sz w:val="24"/>
          <w:szCs w:val="24"/>
        </w:rPr>
      </w:pPr>
    </w:p>
    <w:p w:rsidR="001218C2" w:rsidRDefault="001218C2" w:rsidP="001218C2">
      <w:pPr>
        <w:jc w:val="both"/>
        <w:rPr>
          <w:rFonts w:ascii="Arial" w:hAnsi="Arial" w:cs="Arial"/>
          <w:sz w:val="24"/>
          <w:szCs w:val="24"/>
        </w:rPr>
      </w:pPr>
      <w:r w:rsidRPr="006F3F7C">
        <w:rPr>
          <w:rFonts w:ascii="Arial" w:hAnsi="Arial" w:cs="Arial"/>
          <w:b/>
          <w:bCs/>
          <w:sz w:val="24"/>
          <w:szCs w:val="24"/>
        </w:rPr>
        <w:t>Oxid uhličitý (CO</w:t>
      </w:r>
      <w:r w:rsidRPr="006F3F7C">
        <w:rPr>
          <w:rFonts w:ascii="Arial" w:hAnsi="Arial" w:cs="Arial"/>
          <w:b/>
          <w:bCs/>
          <w:sz w:val="24"/>
          <w:szCs w:val="24"/>
          <w:vertAlign w:val="subscript"/>
        </w:rPr>
        <w:t>2</w:t>
      </w:r>
      <w:r w:rsidRPr="006F3F7C">
        <w:rPr>
          <w:rFonts w:ascii="Arial" w:hAnsi="Arial" w:cs="Arial"/>
          <w:b/>
          <w:bCs/>
          <w:sz w:val="24"/>
          <w:szCs w:val="24"/>
        </w:rPr>
        <w:t xml:space="preserve">) </w:t>
      </w:r>
      <w:r w:rsidRPr="006F3F7C">
        <w:rPr>
          <w:rFonts w:ascii="Arial" w:hAnsi="Arial" w:cs="Arial"/>
          <w:sz w:val="24"/>
          <w:szCs w:val="24"/>
        </w:rPr>
        <w:t>– specifická hmotnost 1,977kg/m</w:t>
      </w:r>
      <w:r w:rsidRPr="006F3F7C">
        <w:rPr>
          <w:rFonts w:ascii="Arial" w:hAnsi="Arial" w:cs="Arial"/>
          <w:sz w:val="24"/>
          <w:szCs w:val="24"/>
          <w:vertAlign w:val="superscript"/>
        </w:rPr>
        <w:t>3</w:t>
      </w:r>
      <w:r w:rsidR="004D4D27" w:rsidRPr="006F3F7C">
        <w:rPr>
          <w:rFonts w:ascii="Arial" w:hAnsi="Arial" w:cs="Arial"/>
          <w:sz w:val="24"/>
          <w:szCs w:val="24"/>
        </w:rPr>
        <w:t xml:space="preserve">. </w:t>
      </w:r>
      <w:r w:rsidRPr="006F3F7C">
        <w:rPr>
          <w:rFonts w:ascii="Arial" w:hAnsi="Arial" w:cs="Arial"/>
          <w:sz w:val="24"/>
          <w:szCs w:val="24"/>
        </w:rPr>
        <w:t>Bezbarvý plyn nakyslé chuti a štiplavého zápachu, je nehořlavý</w:t>
      </w:r>
      <w:r>
        <w:rPr>
          <w:rFonts w:ascii="Arial" w:hAnsi="Arial" w:cs="Arial"/>
          <w:sz w:val="24"/>
          <w:szCs w:val="24"/>
        </w:rPr>
        <w:t>, v tuhém stavu je to bílá, tvrdá hmota. Za obyčejné teploty se mění v plyn.</w:t>
      </w:r>
    </w:p>
    <w:p w:rsidR="001218C2" w:rsidRDefault="001218C2" w:rsidP="001218C2">
      <w:pPr>
        <w:jc w:val="both"/>
        <w:rPr>
          <w:rFonts w:ascii="Arial" w:hAnsi="Arial" w:cs="Arial"/>
          <w:sz w:val="24"/>
          <w:szCs w:val="24"/>
        </w:rPr>
      </w:pPr>
      <w:r>
        <w:rPr>
          <w:rFonts w:ascii="Arial" w:hAnsi="Arial" w:cs="Arial"/>
          <w:sz w:val="24"/>
          <w:szCs w:val="24"/>
        </w:rPr>
        <w:t>Tlumí hoření při 4% CO</w:t>
      </w:r>
      <w:r w:rsidRPr="004D4D27">
        <w:rPr>
          <w:rFonts w:ascii="Arial" w:hAnsi="Arial" w:cs="Arial"/>
          <w:sz w:val="24"/>
          <w:szCs w:val="24"/>
          <w:vertAlign w:val="subscript"/>
        </w:rPr>
        <w:t>2</w:t>
      </w:r>
      <w:r>
        <w:rPr>
          <w:rFonts w:ascii="Arial" w:hAnsi="Arial" w:cs="Arial"/>
          <w:sz w:val="24"/>
          <w:szCs w:val="24"/>
        </w:rPr>
        <w:t xml:space="preserve"> ve vzduchu uhasíná hořící plamen. Není jedovatý, ale brání dýchání. Při obsahu 15% CO</w:t>
      </w:r>
      <w:r w:rsidRPr="004D4D27">
        <w:rPr>
          <w:rFonts w:ascii="Arial" w:hAnsi="Arial" w:cs="Arial"/>
          <w:sz w:val="24"/>
          <w:szCs w:val="24"/>
          <w:vertAlign w:val="subscript"/>
        </w:rPr>
        <w:t>2</w:t>
      </w:r>
      <w:r>
        <w:rPr>
          <w:rFonts w:ascii="Arial" w:hAnsi="Arial" w:cs="Arial"/>
          <w:sz w:val="24"/>
          <w:szCs w:val="24"/>
        </w:rPr>
        <w:t xml:space="preserve"> v ovzduší se člověk zadusí.</w:t>
      </w:r>
    </w:p>
    <w:p w:rsidR="005A71D9" w:rsidRDefault="005A71D9" w:rsidP="000503BB">
      <w:pPr>
        <w:rPr>
          <w:rFonts w:ascii="Arial" w:hAnsi="Arial" w:cs="Arial"/>
          <w:b/>
          <w:sz w:val="24"/>
          <w:szCs w:val="24"/>
        </w:rPr>
      </w:pPr>
    </w:p>
    <w:p w:rsidR="00101F9E" w:rsidRDefault="00101F9E" w:rsidP="00DD6272">
      <w:pPr>
        <w:spacing w:before="120" w:after="120"/>
        <w:rPr>
          <w:rFonts w:ascii="Arial" w:hAnsi="Arial" w:cs="Arial"/>
          <w:b/>
          <w:sz w:val="24"/>
          <w:szCs w:val="24"/>
        </w:rPr>
      </w:pPr>
      <w:r w:rsidRPr="000503BB">
        <w:rPr>
          <w:rFonts w:ascii="Arial" w:hAnsi="Arial" w:cs="Arial"/>
          <w:b/>
          <w:sz w:val="24"/>
          <w:szCs w:val="24"/>
        </w:rPr>
        <w:t xml:space="preserve"> 5)</w:t>
      </w:r>
      <w:r w:rsidRPr="000503BB">
        <w:rPr>
          <w:rFonts w:ascii="Arial" w:hAnsi="Arial" w:cs="Arial"/>
          <w:b/>
          <w:sz w:val="24"/>
          <w:szCs w:val="24"/>
        </w:rPr>
        <w:tab/>
        <w:t>Výrobce a dodavatel zařízení</w:t>
      </w:r>
    </w:p>
    <w:p w:rsidR="00F9739D" w:rsidRDefault="00DA5D5E" w:rsidP="00DD6272">
      <w:pPr>
        <w:jc w:val="both"/>
        <w:rPr>
          <w:rFonts w:ascii="Arial" w:hAnsi="Arial" w:cs="Arial"/>
          <w:sz w:val="24"/>
          <w:szCs w:val="24"/>
        </w:rPr>
      </w:pPr>
      <w:r>
        <w:rPr>
          <w:rFonts w:ascii="Arial" w:hAnsi="Arial" w:cs="Arial"/>
          <w:sz w:val="24"/>
          <w:szCs w:val="24"/>
        </w:rPr>
        <w:t xml:space="preserve">Instalace rozvodů medicinálních plynů </w:t>
      </w:r>
      <w:r w:rsidR="008B1803">
        <w:rPr>
          <w:rFonts w:ascii="Arial" w:hAnsi="Arial" w:cs="Arial"/>
          <w:sz w:val="24"/>
          <w:szCs w:val="24"/>
        </w:rPr>
        <w:t>a</w:t>
      </w:r>
      <w:r w:rsidR="00DD6272">
        <w:rPr>
          <w:rFonts w:ascii="Arial" w:hAnsi="Arial" w:cs="Arial"/>
          <w:sz w:val="24"/>
          <w:szCs w:val="24"/>
        </w:rPr>
        <w:t xml:space="preserve"> </w:t>
      </w:r>
      <w:r w:rsidR="008B1803">
        <w:rPr>
          <w:rFonts w:ascii="Arial" w:hAnsi="Arial" w:cs="Arial"/>
          <w:sz w:val="24"/>
          <w:szCs w:val="24"/>
        </w:rPr>
        <w:t xml:space="preserve">vybavení ukončovacími prvky </w:t>
      </w:r>
      <w:r>
        <w:rPr>
          <w:rFonts w:ascii="Arial" w:hAnsi="Arial" w:cs="Arial"/>
          <w:sz w:val="24"/>
          <w:szCs w:val="24"/>
        </w:rPr>
        <w:t xml:space="preserve">byla provedena firmou </w:t>
      </w:r>
      <w:proofErr w:type="spellStart"/>
      <w:r w:rsidR="008B1803">
        <w:rPr>
          <w:rFonts w:ascii="Arial" w:hAnsi="Arial" w:cs="Arial"/>
          <w:sz w:val="24"/>
          <w:szCs w:val="24"/>
        </w:rPr>
        <w:t>Dräger</w:t>
      </w:r>
      <w:proofErr w:type="spellEnd"/>
      <w:r w:rsidR="008B1803">
        <w:rPr>
          <w:rFonts w:ascii="Arial" w:hAnsi="Arial" w:cs="Arial"/>
          <w:sz w:val="24"/>
          <w:szCs w:val="24"/>
        </w:rPr>
        <w:t xml:space="preserve"> </w:t>
      </w:r>
      <w:proofErr w:type="spellStart"/>
      <w:r w:rsidR="008B1803">
        <w:rPr>
          <w:rFonts w:ascii="Arial" w:hAnsi="Arial" w:cs="Arial"/>
          <w:sz w:val="24"/>
          <w:szCs w:val="24"/>
        </w:rPr>
        <w:t>Medical</w:t>
      </w:r>
      <w:proofErr w:type="spellEnd"/>
      <w:r>
        <w:rPr>
          <w:rFonts w:ascii="Arial" w:hAnsi="Arial" w:cs="Arial"/>
          <w:sz w:val="24"/>
          <w:szCs w:val="24"/>
        </w:rPr>
        <w:t xml:space="preserve"> s.r.o. Polička.</w:t>
      </w:r>
    </w:p>
    <w:p w:rsidR="00EE2B8C" w:rsidRDefault="00EE2B8C" w:rsidP="000503BB">
      <w:pPr>
        <w:rPr>
          <w:rFonts w:ascii="Arial" w:hAnsi="Arial" w:cs="Arial"/>
          <w:sz w:val="24"/>
          <w:szCs w:val="24"/>
        </w:rPr>
      </w:pPr>
    </w:p>
    <w:p w:rsidR="00F9739D" w:rsidRDefault="00F9739D" w:rsidP="000503BB">
      <w:pPr>
        <w:rPr>
          <w:rFonts w:ascii="Arial" w:hAnsi="Arial" w:cs="Arial"/>
          <w:sz w:val="24"/>
          <w:szCs w:val="24"/>
        </w:rPr>
      </w:pPr>
    </w:p>
    <w:p w:rsidR="00BF6521" w:rsidRDefault="00BF6521" w:rsidP="000503BB">
      <w:pPr>
        <w:rPr>
          <w:rFonts w:ascii="Arial" w:hAnsi="Arial" w:cs="Arial"/>
          <w:sz w:val="24"/>
          <w:szCs w:val="24"/>
        </w:rPr>
      </w:pPr>
    </w:p>
    <w:p w:rsidR="00BF6521" w:rsidRDefault="00BF6521" w:rsidP="000503BB">
      <w:pPr>
        <w:rPr>
          <w:rFonts w:ascii="Arial" w:hAnsi="Arial" w:cs="Arial"/>
          <w:sz w:val="24"/>
          <w:szCs w:val="24"/>
        </w:rPr>
      </w:pPr>
    </w:p>
    <w:p w:rsidR="003961D3" w:rsidRDefault="003961D3" w:rsidP="000503BB">
      <w:pPr>
        <w:rPr>
          <w:rFonts w:ascii="Arial" w:hAnsi="Arial" w:cs="Arial"/>
          <w:sz w:val="24"/>
          <w:szCs w:val="24"/>
        </w:rPr>
      </w:pPr>
    </w:p>
    <w:p w:rsidR="003961D3" w:rsidRDefault="003961D3" w:rsidP="000503BB">
      <w:pPr>
        <w:rPr>
          <w:rFonts w:ascii="Arial" w:hAnsi="Arial" w:cs="Arial"/>
          <w:sz w:val="24"/>
          <w:szCs w:val="24"/>
        </w:rPr>
      </w:pPr>
    </w:p>
    <w:p w:rsidR="003961D3" w:rsidRDefault="003961D3" w:rsidP="000503BB">
      <w:pPr>
        <w:rPr>
          <w:rFonts w:ascii="Arial" w:hAnsi="Arial" w:cs="Arial"/>
          <w:sz w:val="24"/>
          <w:szCs w:val="24"/>
        </w:rPr>
      </w:pPr>
    </w:p>
    <w:p w:rsidR="003961D3" w:rsidRDefault="003961D3" w:rsidP="000503BB">
      <w:pPr>
        <w:rPr>
          <w:rFonts w:ascii="Arial" w:hAnsi="Arial" w:cs="Arial"/>
          <w:sz w:val="24"/>
          <w:szCs w:val="24"/>
        </w:rPr>
      </w:pPr>
    </w:p>
    <w:p w:rsidR="00BF6521" w:rsidRDefault="00BF6521" w:rsidP="000503BB">
      <w:pPr>
        <w:rPr>
          <w:rFonts w:ascii="Arial" w:hAnsi="Arial" w:cs="Arial"/>
          <w:sz w:val="24"/>
          <w:szCs w:val="24"/>
        </w:rPr>
      </w:pPr>
    </w:p>
    <w:p w:rsidR="006A3A52" w:rsidRDefault="006A3A52" w:rsidP="006A3A52">
      <w:pPr>
        <w:rPr>
          <w:rFonts w:ascii="Arial" w:hAnsi="Arial" w:cs="Arial"/>
          <w:b/>
          <w:sz w:val="24"/>
          <w:szCs w:val="24"/>
        </w:rPr>
      </w:pPr>
      <w:r w:rsidRPr="006A3A52">
        <w:rPr>
          <w:rFonts w:ascii="Arial" w:hAnsi="Arial" w:cs="Arial"/>
          <w:b/>
          <w:sz w:val="24"/>
          <w:szCs w:val="24"/>
        </w:rPr>
        <w:lastRenderedPageBreak/>
        <w:t>6)</w:t>
      </w:r>
      <w:r w:rsidRPr="006A3A52">
        <w:rPr>
          <w:rFonts w:ascii="Arial" w:hAnsi="Arial" w:cs="Arial"/>
          <w:b/>
          <w:sz w:val="24"/>
          <w:szCs w:val="24"/>
        </w:rPr>
        <w:tab/>
        <w:t>Situační náčrt a popis umístění</w:t>
      </w:r>
    </w:p>
    <w:p w:rsidR="002E65C5" w:rsidRDefault="002E65C5" w:rsidP="006A3A52">
      <w:pPr>
        <w:rPr>
          <w:rFonts w:ascii="Arial" w:hAnsi="Arial" w:cs="Arial"/>
          <w:b/>
          <w:sz w:val="24"/>
          <w:szCs w:val="24"/>
        </w:rPr>
      </w:pPr>
    </w:p>
    <w:p w:rsidR="002E65C5" w:rsidRDefault="00B5753E" w:rsidP="006A3A52">
      <w:pPr>
        <w:rPr>
          <w:rFonts w:ascii="Arial" w:hAnsi="Arial" w:cs="Arial"/>
          <w:b/>
          <w:sz w:val="24"/>
          <w:szCs w:val="24"/>
        </w:rPr>
      </w:pPr>
      <w:r w:rsidRPr="00B5753E">
        <w:rPr>
          <w:rFonts w:ascii="Arial" w:hAnsi="Arial" w:cs="Arial"/>
          <w:noProof/>
          <w:sz w:val="24"/>
          <w:szCs w:val="24"/>
          <w:lang w:eastAsia="zh-CN"/>
        </w:rPr>
        <w:pict>
          <v:rect id="_x0000_s2462" style="position:absolute;margin-left:24.9pt;margin-top:1.3pt;width:140.05pt;height:69pt;z-index:251779072" strokeweight="1pt">
            <v:textbox>
              <w:txbxContent>
                <w:p w:rsidR="00117686" w:rsidRPr="002A582E" w:rsidRDefault="00117686">
                  <w:pPr>
                    <w:rPr>
                      <w:rFonts w:ascii="Arial" w:hAnsi="Arial" w:cs="Arial"/>
                      <w:b/>
                      <w:color w:val="C00000"/>
                    </w:rPr>
                  </w:pPr>
                  <w:r w:rsidRPr="002A582E">
                    <w:rPr>
                      <w:rFonts w:ascii="Arial" w:hAnsi="Arial" w:cs="Arial"/>
                      <w:b/>
                      <w:color w:val="C00000"/>
                    </w:rPr>
                    <w:t>Rozvod MP pokračuje v patře do dalších ventilových skříní uzavírající jednotlivé pokoje</w:t>
                  </w:r>
                </w:p>
              </w:txbxContent>
            </v:textbox>
          </v:rect>
        </w:pict>
      </w:r>
      <w:r w:rsidRPr="00B5753E">
        <w:rPr>
          <w:rFonts w:ascii="Arial" w:hAnsi="Arial" w:cs="Arial"/>
          <w:noProof/>
          <w:sz w:val="24"/>
          <w:szCs w:val="24"/>
          <w:lang w:eastAsia="zh-CN"/>
        </w:rPr>
        <w:pict>
          <v:rect id="_x0000_s2461" style="position:absolute;margin-left:305.65pt;margin-top:5.8pt;width:98.25pt;height:23.25pt;z-index:251778048" strokeweight="1pt">
            <v:textbox>
              <w:txbxContent>
                <w:p w:rsidR="00117686" w:rsidRPr="002E65C5" w:rsidRDefault="00117686">
                  <w:pPr>
                    <w:rPr>
                      <w:rFonts w:ascii="Arial" w:hAnsi="Arial" w:cs="Arial"/>
                      <w:b/>
                      <w:color w:val="1F497D" w:themeColor="text2"/>
                      <w:sz w:val="24"/>
                    </w:rPr>
                  </w:pPr>
                  <w:r w:rsidRPr="002E65C5">
                    <w:rPr>
                      <w:rFonts w:ascii="Arial" w:hAnsi="Arial" w:cs="Arial"/>
                      <w:b/>
                      <w:color w:val="1F497D" w:themeColor="text2"/>
                      <w:sz w:val="24"/>
                    </w:rPr>
                    <w:t>Uzávěry patra</w:t>
                  </w:r>
                </w:p>
              </w:txbxContent>
            </v:textbox>
          </v:rect>
        </w:pict>
      </w:r>
    </w:p>
    <w:p w:rsidR="002E65C5" w:rsidRDefault="002E65C5" w:rsidP="006A3A52">
      <w:pPr>
        <w:rPr>
          <w:rFonts w:ascii="Arial" w:hAnsi="Arial" w:cs="Arial"/>
          <w:b/>
          <w:sz w:val="24"/>
          <w:szCs w:val="24"/>
        </w:rPr>
      </w:pPr>
    </w:p>
    <w:p w:rsidR="002E65C5" w:rsidRDefault="00B5753E" w:rsidP="006A3A52">
      <w:pPr>
        <w:rPr>
          <w:rFonts w:ascii="Arial" w:hAnsi="Arial" w:cs="Arial"/>
          <w:b/>
          <w:sz w:val="24"/>
          <w:szCs w:val="24"/>
        </w:rPr>
      </w:pPr>
      <w:r>
        <w:rPr>
          <w:rFonts w:ascii="Arial" w:hAnsi="Arial" w:cs="Arial"/>
          <w:b/>
          <w:noProof/>
          <w:sz w:val="24"/>
          <w:szCs w:val="24"/>
          <w:lang w:eastAsia="zh-CN"/>
        </w:rPr>
        <w:pict>
          <v:shapetype id="_x0000_t32" coordsize="21600,21600" o:spt="32" o:oned="t" path="m,l21600,21600e" filled="f">
            <v:path arrowok="t" fillok="f" o:connecttype="none"/>
            <o:lock v:ext="edit" shapetype="t"/>
          </v:shapetype>
          <v:shape id="_x0000_s2470" type="#_x0000_t32" style="position:absolute;margin-left:346.9pt;margin-top:1.45pt;width:27.75pt;height:255pt;z-index:251787264" o:connectortype="straight" strokecolor="#1f497d [3215]" strokeweight="1pt">
            <v:stroke endarrow="block"/>
          </v:shape>
        </w:pict>
      </w:r>
      <w:r>
        <w:rPr>
          <w:rFonts w:ascii="Arial" w:hAnsi="Arial" w:cs="Arial"/>
          <w:b/>
          <w:noProof/>
          <w:sz w:val="24"/>
          <w:szCs w:val="24"/>
          <w:lang w:eastAsia="zh-CN"/>
        </w:rPr>
        <w:pict>
          <v:shape id="_x0000_s2469" type="#_x0000_t32" style="position:absolute;margin-left:346.9pt;margin-top:1.45pt;width:31.7pt;height:191.55pt;z-index:251786240" o:connectortype="straight" strokecolor="#1f497d [3215]" strokeweight="1pt">
            <v:stroke endarrow="block"/>
          </v:shape>
        </w:pict>
      </w:r>
      <w:r>
        <w:rPr>
          <w:rFonts w:ascii="Arial" w:hAnsi="Arial" w:cs="Arial"/>
          <w:b/>
          <w:noProof/>
          <w:sz w:val="24"/>
          <w:szCs w:val="24"/>
          <w:lang w:eastAsia="zh-CN"/>
        </w:rPr>
        <w:pict>
          <v:shape id="_x0000_s2467" type="#_x0000_t32" style="position:absolute;margin-left:346.9pt;margin-top:1.45pt;width:31.7pt;height:65.85pt;z-index:251784192" o:connectortype="straight" strokecolor="#1f497d [3215]" strokeweight="1pt">
            <v:stroke endarrow="block"/>
          </v:shape>
        </w:pict>
      </w:r>
      <w:r>
        <w:rPr>
          <w:rFonts w:ascii="Arial" w:hAnsi="Arial" w:cs="Arial"/>
          <w:b/>
          <w:noProof/>
          <w:sz w:val="24"/>
          <w:szCs w:val="24"/>
          <w:lang w:eastAsia="zh-CN"/>
        </w:rPr>
        <w:pict>
          <v:shape id="_x0000_s2463" type="#_x0000_t32" style="position:absolute;margin-left:228.95pt;margin-top:1.45pt;width:117.95pt;height:65.9pt;flip:x;z-index:251780096" o:connectortype="straight" strokecolor="#1f497d [3215]" strokeweight=".25pt">
            <v:stroke endarrow="block"/>
          </v:shape>
        </w:pict>
      </w:r>
      <w:r>
        <w:rPr>
          <w:rFonts w:ascii="Arial" w:hAnsi="Arial" w:cs="Arial"/>
          <w:b/>
          <w:noProof/>
          <w:sz w:val="24"/>
          <w:szCs w:val="24"/>
          <w:lang w:eastAsia="zh-CN"/>
        </w:rPr>
        <w:pict>
          <v:shape id="_x0000_s2468" type="#_x0000_t32" style="position:absolute;margin-left:346.9pt;margin-top:5.2pt;width:27.75pt;height:118.35pt;z-index:251785216" o:connectortype="straight" strokecolor="#1f497d [3215]" strokeweight="1pt">
            <v:stroke endarrow="block"/>
          </v:shape>
        </w:pict>
      </w:r>
      <w:r>
        <w:rPr>
          <w:rFonts w:ascii="Arial" w:hAnsi="Arial" w:cs="Arial"/>
          <w:b/>
          <w:noProof/>
          <w:sz w:val="24"/>
          <w:szCs w:val="24"/>
          <w:lang w:eastAsia="zh-CN"/>
        </w:rPr>
        <w:pict>
          <v:shape id="_x0000_s2464" type="#_x0000_t32" style="position:absolute;margin-left:235.9pt;margin-top:1.45pt;width:111pt;height:133.5pt;flip:x;z-index:251781120" o:connectortype="straight" strokecolor="#1f497d [3215]" strokeweight="1pt">
            <v:stroke endarrow="block"/>
          </v:shape>
        </w:pict>
      </w:r>
      <w:r>
        <w:rPr>
          <w:rFonts w:ascii="Arial" w:hAnsi="Arial" w:cs="Arial"/>
          <w:b/>
          <w:noProof/>
          <w:sz w:val="24"/>
          <w:szCs w:val="24"/>
          <w:lang w:eastAsia="zh-CN"/>
        </w:rPr>
        <w:pict>
          <v:shape id="_x0000_s2466" type="#_x0000_t32" style="position:absolute;margin-left:237.2pt;margin-top:1.45pt;width:109.7pt;height:259.45pt;flip:x;z-index:251783168" o:connectortype="straight" strokecolor="#1f497d [3215]" strokeweight="1pt">
            <v:stroke endarrow="block"/>
          </v:shape>
        </w:pict>
      </w:r>
      <w:r>
        <w:rPr>
          <w:rFonts w:ascii="Arial" w:hAnsi="Arial" w:cs="Arial"/>
          <w:b/>
          <w:noProof/>
          <w:sz w:val="24"/>
          <w:szCs w:val="24"/>
          <w:lang w:eastAsia="zh-CN"/>
        </w:rPr>
        <w:pict>
          <v:shape id="_x0000_s2465" type="#_x0000_t32" style="position:absolute;margin-left:237.2pt;margin-top:1.45pt;width:109.7pt;height:199.05pt;flip:x;z-index:251782144" o:connectortype="straight" strokecolor="#1f497d [3215]" strokeweight="1pt">
            <v:stroke endarrow="block"/>
          </v:shape>
        </w:pict>
      </w:r>
    </w:p>
    <w:p w:rsidR="007B0379" w:rsidRDefault="00B5753E" w:rsidP="006A3A52">
      <w:pPr>
        <w:rPr>
          <w:rFonts w:ascii="Arial" w:hAnsi="Arial" w:cs="Arial"/>
          <w:b/>
          <w:sz w:val="24"/>
          <w:szCs w:val="24"/>
        </w:rPr>
      </w:pPr>
      <w:r>
        <w:rPr>
          <w:rFonts w:ascii="Arial" w:hAnsi="Arial" w:cs="Arial"/>
          <w:b/>
          <w:noProof/>
          <w:sz w:val="24"/>
          <w:szCs w:val="24"/>
          <w:lang w:eastAsia="zh-CN"/>
        </w:rPr>
        <w:pict>
          <v:shape id="_x0000_s2400" type="#_x0000_t32" style="position:absolute;margin-left:301.15pt;margin-top:.85pt;width:4.5pt;height:357.15pt;z-index:251718656" o:connectortype="straight" strokecolor="red" strokeweight="2.25pt"/>
        </w:pict>
      </w:r>
    </w:p>
    <w:p w:rsidR="007B0379" w:rsidRPr="002E65C5" w:rsidRDefault="00B5753E" w:rsidP="006A3A52">
      <w:pPr>
        <w:rPr>
          <w:rFonts w:ascii="Arial" w:hAnsi="Arial" w:cs="Arial"/>
          <w:b/>
          <w:color w:val="FF0000"/>
          <w:sz w:val="24"/>
          <w:szCs w:val="24"/>
        </w:rPr>
      </w:pPr>
      <w:r w:rsidRPr="00B5753E">
        <w:rPr>
          <w:rFonts w:ascii="Arial" w:hAnsi="Arial" w:cs="Arial"/>
          <w:noProof/>
          <w:sz w:val="24"/>
          <w:szCs w:val="24"/>
          <w:lang w:eastAsia="zh-CN"/>
        </w:rPr>
        <w:pict>
          <v:shape id="_x0000_s2481" type="#_x0000_t32" style="position:absolute;margin-left:164.95pt;margin-top:15.1pt;width:247.35pt;height:88.2pt;z-index:251793408" o:connectortype="straight" strokecolor="#c00000" strokeweight="1pt">
            <v:stroke endarrow="block"/>
          </v:shape>
        </w:pict>
      </w:r>
      <w:r w:rsidRPr="00B5753E">
        <w:rPr>
          <w:rFonts w:ascii="Arial" w:hAnsi="Arial" w:cs="Arial"/>
          <w:noProof/>
          <w:sz w:val="24"/>
          <w:szCs w:val="24"/>
          <w:lang w:eastAsia="zh-CN"/>
        </w:rPr>
        <w:pict>
          <v:shape id="_x0000_s2476" type="#_x0000_t32" style="position:absolute;margin-left:164.95pt;margin-top:15.1pt;width:43.2pt;height:17.9pt;z-index:251788288" o:connectortype="straight" strokecolor="#c00000" strokeweight="1pt">
            <v:stroke endarrow="block"/>
          </v:shape>
        </w:pict>
      </w:r>
      <w:r w:rsidRPr="00B5753E">
        <w:rPr>
          <w:rFonts w:ascii="Arial" w:hAnsi="Arial" w:cs="Arial"/>
          <w:noProof/>
          <w:sz w:val="24"/>
          <w:szCs w:val="24"/>
          <w:lang w:eastAsia="zh-CN"/>
        </w:rPr>
        <w:pict>
          <v:shape id="_x0000_s2480" type="#_x0000_t32" style="position:absolute;margin-left:164.95pt;margin-top:15.1pt;width:247.35pt;height:26.9pt;z-index:251792384" o:connectortype="straight" strokecolor="#c00000" strokeweight=".25pt">
            <v:stroke endarrow="block"/>
          </v:shape>
        </w:pict>
      </w:r>
      <w:r w:rsidR="000A1E1A">
        <w:rPr>
          <w:rFonts w:ascii="Arial" w:hAnsi="Arial" w:cs="Arial"/>
          <w:b/>
          <w:sz w:val="24"/>
          <w:szCs w:val="24"/>
        </w:rPr>
        <w:tab/>
      </w:r>
      <w:r w:rsidR="000A1E1A">
        <w:rPr>
          <w:rFonts w:ascii="Arial" w:hAnsi="Arial" w:cs="Arial"/>
          <w:b/>
          <w:sz w:val="24"/>
          <w:szCs w:val="24"/>
        </w:rPr>
        <w:tab/>
      </w:r>
      <w:r w:rsidR="000A1E1A">
        <w:rPr>
          <w:rFonts w:ascii="Arial" w:hAnsi="Arial" w:cs="Arial"/>
          <w:b/>
          <w:sz w:val="24"/>
          <w:szCs w:val="24"/>
        </w:rPr>
        <w:tab/>
      </w:r>
      <w:r w:rsidR="000A1E1A">
        <w:rPr>
          <w:rFonts w:ascii="Arial" w:hAnsi="Arial" w:cs="Arial"/>
          <w:b/>
          <w:sz w:val="24"/>
          <w:szCs w:val="24"/>
        </w:rPr>
        <w:tab/>
      </w:r>
      <w:r w:rsidR="002E65C5">
        <w:rPr>
          <w:rFonts w:ascii="Arial" w:hAnsi="Arial" w:cs="Arial"/>
          <w:b/>
          <w:sz w:val="24"/>
          <w:szCs w:val="24"/>
        </w:rPr>
        <w:t xml:space="preserve">                </w:t>
      </w:r>
      <w:r w:rsidR="000A1E1A" w:rsidRPr="00526DB7">
        <w:rPr>
          <w:rFonts w:ascii="Arial" w:hAnsi="Arial" w:cs="Arial"/>
          <w:b/>
          <w:color w:val="FF0000"/>
          <w:sz w:val="28"/>
          <w:szCs w:val="24"/>
        </w:rPr>
        <w:t>Část Y1</w:t>
      </w:r>
      <w:r w:rsidR="000A1E1A">
        <w:rPr>
          <w:rFonts w:ascii="Arial" w:hAnsi="Arial" w:cs="Arial"/>
          <w:b/>
          <w:sz w:val="24"/>
          <w:szCs w:val="24"/>
        </w:rPr>
        <w:tab/>
      </w:r>
      <w:r w:rsidR="000A1E1A">
        <w:rPr>
          <w:rFonts w:ascii="Arial" w:hAnsi="Arial" w:cs="Arial"/>
          <w:b/>
          <w:sz w:val="24"/>
          <w:szCs w:val="24"/>
        </w:rPr>
        <w:tab/>
      </w:r>
      <w:r w:rsidR="002E65C5" w:rsidRPr="002E65C5">
        <w:rPr>
          <w:rFonts w:ascii="Arial" w:hAnsi="Arial" w:cs="Arial"/>
          <w:b/>
          <w:color w:val="FF0000"/>
          <w:sz w:val="24"/>
          <w:szCs w:val="24"/>
        </w:rPr>
        <w:t xml:space="preserve">        </w:t>
      </w:r>
      <w:r w:rsidR="00526DB7">
        <w:rPr>
          <w:rFonts w:ascii="Arial" w:hAnsi="Arial" w:cs="Arial"/>
          <w:b/>
          <w:color w:val="FF0000"/>
          <w:sz w:val="24"/>
          <w:szCs w:val="24"/>
        </w:rPr>
        <w:t xml:space="preserve">                 </w:t>
      </w:r>
      <w:r w:rsidR="002E65C5" w:rsidRPr="002E65C5">
        <w:rPr>
          <w:rFonts w:ascii="Arial" w:hAnsi="Arial" w:cs="Arial"/>
          <w:b/>
          <w:color w:val="FF0000"/>
          <w:sz w:val="24"/>
          <w:szCs w:val="24"/>
        </w:rPr>
        <w:t xml:space="preserve"> </w:t>
      </w:r>
      <w:r w:rsidR="000A1E1A" w:rsidRPr="00526DB7">
        <w:rPr>
          <w:rFonts w:ascii="Arial" w:hAnsi="Arial" w:cs="Arial"/>
          <w:b/>
          <w:color w:val="FF0000"/>
          <w:sz w:val="28"/>
          <w:szCs w:val="24"/>
        </w:rPr>
        <w:t>Část Y2</w:t>
      </w:r>
    </w:p>
    <w:p w:rsidR="00707C24" w:rsidRDefault="00B5753E" w:rsidP="000503BB">
      <w:pPr>
        <w:rPr>
          <w:rFonts w:ascii="Arial" w:hAnsi="Arial" w:cs="Arial"/>
          <w:sz w:val="24"/>
          <w:szCs w:val="24"/>
        </w:rPr>
      </w:pPr>
      <w:r>
        <w:rPr>
          <w:rFonts w:ascii="Arial" w:hAnsi="Arial" w:cs="Arial"/>
          <w:noProof/>
          <w:sz w:val="24"/>
          <w:szCs w:val="24"/>
          <w:lang w:eastAsia="zh-CN"/>
        </w:rPr>
        <w:pict>
          <v:shape id="_x0000_s2477" type="#_x0000_t32" style="position:absolute;margin-left:164.95pt;margin-top:1.3pt;width:43.2pt;height:89.95pt;z-index:251789312" o:connectortype="straight" strokecolor="#c00000" strokeweight="1pt">
            <v:stroke endarrow="block"/>
          </v:shape>
        </w:pict>
      </w:r>
      <w:r>
        <w:rPr>
          <w:rFonts w:ascii="Arial" w:hAnsi="Arial" w:cs="Arial"/>
          <w:noProof/>
          <w:sz w:val="24"/>
          <w:szCs w:val="24"/>
          <w:lang w:eastAsia="zh-CN"/>
        </w:rPr>
        <w:pict>
          <v:shape id="_x0000_s2478" type="#_x0000_t32" style="position:absolute;margin-left:164.95pt;margin-top:1.3pt;width:43.2pt;height:150.3pt;z-index:251790336" o:connectortype="straight" strokecolor="#c00000" strokeweight="1pt">
            <v:stroke endarrow="block"/>
          </v:shape>
        </w:pict>
      </w:r>
      <w:r>
        <w:rPr>
          <w:rFonts w:ascii="Arial" w:hAnsi="Arial" w:cs="Arial"/>
          <w:noProof/>
          <w:sz w:val="24"/>
          <w:szCs w:val="24"/>
          <w:lang w:eastAsia="zh-CN"/>
        </w:rPr>
        <w:pict>
          <v:shape id="_x0000_s2479" type="#_x0000_t32" style="position:absolute;margin-left:164.95pt;margin-top:1.3pt;width:37.75pt;height:213.75pt;z-index:251791360" o:connectortype="straight" strokecolor="#c00000" strokeweight="1pt">
            <v:stroke endarrow="block"/>
          </v:shape>
        </w:pict>
      </w:r>
      <w:r>
        <w:rPr>
          <w:rFonts w:ascii="Arial" w:hAnsi="Arial" w:cs="Arial"/>
          <w:noProof/>
          <w:sz w:val="24"/>
          <w:szCs w:val="24"/>
          <w:lang w:eastAsia="zh-CN"/>
        </w:rPr>
        <w:pict>
          <v:shape id="_x0000_s2483" type="#_x0000_t32" style="position:absolute;margin-left:164.95pt;margin-top:1.3pt;width:238.95pt;height:215.9pt;z-index:251795456" o:connectortype="straight" strokecolor="#c00000" strokeweight="1pt">
            <v:stroke endarrow="block"/>
          </v:shape>
        </w:pict>
      </w:r>
      <w:r>
        <w:rPr>
          <w:rFonts w:ascii="Arial" w:hAnsi="Arial" w:cs="Arial"/>
          <w:noProof/>
          <w:sz w:val="24"/>
          <w:szCs w:val="24"/>
          <w:lang w:eastAsia="zh-CN"/>
        </w:rPr>
        <w:pict>
          <v:shape id="_x0000_s2482" type="#_x0000_t32" style="position:absolute;margin-left:164.95pt;margin-top:1.3pt;width:247.35pt;height:155.5pt;z-index:251794432" o:connectortype="straight" strokecolor="#c00000" strokeweight="1pt">
            <v:stroke endarrow="block"/>
          </v:shape>
        </w:pict>
      </w:r>
      <w:r>
        <w:rPr>
          <w:rFonts w:ascii="Arial" w:hAnsi="Arial" w:cs="Arial"/>
          <w:noProof/>
          <w:sz w:val="24"/>
          <w:szCs w:val="24"/>
          <w:lang w:eastAsia="zh-CN"/>
        </w:rPr>
        <w:pict>
          <v:shapetype id="_x0000_t202" coordsize="21600,21600" o:spt="202" path="m,l,21600r21600,l21600,xe">
            <v:stroke joinstyle="miter"/>
            <v:path gradientshapeok="t" o:connecttype="rect"/>
          </v:shapetype>
          <v:shape id="_x0000_s2364" type="#_x0000_t202" style="position:absolute;margin-left:369.2pt;margin-top:12.4pt;width:18pt;height:46.2pt;z-index:251686912" strokeweight="1.5pt">
            <v:textbox style="mso-next-textbox:#_x0000_s2364">
              <w:txbxContent>
                <w:p w:rsidR="00117686" w:rsidRPr="00EE2B8C" w:rsidRDefault="00117686" w:rsidP="007B0379">
                  <w:pPr>
                    <w:rPr>
                      <w:b/>
                    </w:rPr>
                  </w:pPr>
                </w:p>
              </w:txbxContent>
            </v:textbox>
          </v:shape>
        </w:pict>
      </w:r>
      <w:r w:rsidRPr="00B5753E">
        <w:rPr>
          <w:rFonts w:ascii="Arial" w:hAnsi="Arial" w:cs="Arial"/>
          <w:noProof/>
        </w:rPr>
        <w:pict>
          <v:shape id="_x0000_s2324" type="#_x0000_t202" style="position:absolute;margin-left:219.2pt;margin-top:12.4pt;width:18pt;height:46.2pt;z-index:251657216" strokeweight="1.5pt">
            <v:textbox style="mso-next-textbox:#_x0000_s2324">
              <w:txbxContent>
                <w:p w:rsidR="00117686" w:rsidRPr="00EE2B8C" w:rsidRDefault="00117686" w:rsidP="00EE2B8C">
                  <w:pPr>
                    <w:rPr>
                      <w:b/>
                    </w:rPr>
                  </w:pPr>
                </w:p>
              </w:txbxContent>
            </v:textbox>
          </v:shape>
        </w:pict>
      </w:r>
    </w:p>
    <w:p w:rsidR="00EE2B8C" w:rsidRDefault="00B5753E" w:rsidP="000503BB">
      <w:pPr>
        <w:rPr>
          <w:rFonts w:ascii="Arial" w:hAnsi="Arial" w:cs="Arial"/>
          <w:sz w:val="24"/>
          <w:szCs w:val="24"/>
        </w:rPr>
      </w:pPr>
      <w:r w:rsidRPr="00B5753E">
        <w:rPr>
          <w:rFonts w:ascii="Arial" w:hAnsi="Arial" w:cs="Arial"/>
          <w:noProof/>
          <w:lang w:eastAsia="zh-CN"/>
        </w:rPr>
        <w:pict>
          <v:shape id="_x0000_s2412" type="#_x0000_t32" style="position:absolute;margin-left:340.9pt;margin-top:12.15pt;width:.75pt;height:232.3pt;flip:x y;z-index:251730944" o:connectortype="straight" strokeweight="1pt">
            <v:stroke endarrow="block"/>
          </v:shape>
        </w:pict>
      </w:r>
      <w:r w:rsidRPr="00B5753E">
        <w:rPr>
          <w:rFonts w:ascii="Arial" w:hAnsi="Arial" w:cs="Arial"/>
          <w:noProof/>
          <w:lang w:eastAsia="zh-CN"/>
        </w:rPr>
        <w:pict>
          <v:shape id="_x0000_s2414" type="#_x0000_t32" style="position:absolute;margin-left:334.9pt;margin-top:3.1pt;width:.75pt;height:241.35pt;flip:y;z-index:251732992" o:connectortype="straight" strokeweight="1pt">
            <v:stroke dashstyle="dash" endarrow="block"/>
          </v:shape>
        </w:pict>
      </w:r>
      <w:r w:rsidRPr="00B5753E">
        <w:rPr>
          <w:rFonts w:ascii="Arial" w:hAnsi="Arial" w:cs="Arial"/>
          <w:noProof/>
        </w:rPr>
        <w:pict>
          <v:line id="_x0000_s2331" style="position:absolute;flip:y;z-index:251660288" from="273.2pt,12.1pt" to="273.2pt,244.45pt" strokeweight="1pt">
            <v:stroke endarrow="block"/>
          </v:line>
        </w:pict>
      </w:r>
      <w:r w:rsidRPr="00B5753E">
        <w:rPr>
          <w:rFonts w:ascii="Arial" w:hAnsi="Arial" w:cs="Arial"/>
          <w:noProof/>
          <w:lang w:eastAsia="zh-CN"/>
        </w:rPr>
        <w:pict>
          <v:shape id="_x0000_s2367" type="#_x0000_t32" style="position:absolute;margin-left:282.25pt;margin-top:3.1pt;width:0;height:241.35pt;flip:y;z-index:251689984" o:connectortype="straight" strokeweight="1pt">
            <v:stroke dashstyle="dash" endarrow="block"/>
          </v:shape>
        </w:pict>
      </w:r>
      <w:r w:rsidRPr="00B5753E">
        <w:rPr>
          <w:rFonts w:ascii="Arial" w:hAnsi="Arial" w:cs="Arial"/>
          <w:noProof/>
          <w:lang w:eastAsia="zh-CN"/>
        </w:rPr>
        <w:pict>
          <v:shape id="_x0000_s2415" type="#_x0000_t32" style="position:absolute;margin-left:335.65pt;margin-top:3.1pt;width:35.05pt;height:0;z-index:251734016" o:connectortype="straight" strokeweight="1pt">
            <v:stroke dashstyle="dash" endarrow="block"/>
          </v:shape>
        </w:pict>
      </w:r>
      <w:r w:rsidRPr="00B5753E">
        <w:rPr>
          <w:rFonts w:ascii="Arial" w:hAnsi="Arial" w:cs="Arial"/>
          <w:noProof/>
          <w:lang w:eastAsia="zh-CN"/>
        </w:rPr>
        <w:pict>
          <v:shape id="_x0000_s2413" type="#_x0000_t32" style="position:absolute;margin-left:340.9pt;margin-top:12.15pt;width:28.3pt;height:0;z-index:251731968" o:connectortype="straight" strokeweight="1pt">
            <v:stroke endarrow="block"/>
          </v:shape>
        </w:pict>
      </w:r>
      <w:r w:rsidRPr="00B5753E">
        <w:rPr>
          <w:rFonts w:ascii="Arial" w:hAnsi="Arial" w:cs="Arial"/>
          <w:noProof/>
          <w:lang w:eastAsia="zh-CN"/>
        </w:rPr>
        <w:pict>
          <v:shape id="_x0000_s2408" type="#_x0000_t32" style="position:absolute;margin-left:387.2pt;margin-top:12.1pt;width:25.3pt;height:.05pt;z-index:251726848" o:connectortype="straight" strokeweight="1pt">
            <v:stroke endarrow="block"/>
          </v:shape>
        </w:pict>
      </w:r>
      <w:r w:rsidRPr="00B5753E">
        <w:rPr>
          <w:rFonts w:ascii="Arial" w:hAnsi="Arial" w:cs="Arial"/>
          <w:noProof/>
          <w:lang w:eastAsia="zh-CN"/>
        </w:rPr>
        <w:pict>
          <v:shape id="_x0000_s2409" type="#_x0000_t32" style="position:absolute;margin-left:387.2pt;margin-top:3.1pt;width:25.3pt;height:0;z-index:251727872" o:connectortype="straight" strokeweight="1pt">
            <v:stroke dashstyle="dash" endarrow="block"/>
          </v:shape>
        </w:pict>
      </w:r>
      <w:r w:rsidRPr="00B5753E">
        <w:rPr>
          <w:rFonts w:ascii="Arial" w:hAnsi="Arial" w:cs="Arial"/>
          <w:noProof/>
        </w:rPr>
        <w:pict>
          <v:line id="_x0000_s2346" style="position:absolute;flip:x;z-index:251671552" from="192.2pt,3.1pt" to="219.2pt,3.1pt" strokeweight="1pt">
            <v:stroke dashstyle="longDash" endarrow="block"/>
          </v:line>
        </w:pict>
      </w:r>
      <w:r w:rsidRPr="00B5753E">
        <w:rPr>
          <w:rFonts w:ascii="Arial" w:hAnsi="Arial" w:cs="Arial"/>
          <w:noProof/>
        </w:rPr>
        <w:pict>
          <v:line id="_x0000_s2345" style="position:absolute;flip:x;z-index:251670528" from="237.2pt,3.1pt" to="282.2pt,3.1pt" strokeweight="1pt">
            <v:stroke dashstyle="longDash" endarrow="block"/>
          </v:line>
        </w:pict>
      </w:r>
      <w:r w:rsidRPr="00B5753E">
        <w:rPr>
          <w:rFonts w:ascii="Arial" w:hAnsi="Arial" w:cs="Arial"/>
          <w:noProof/>
        </w:rPr>
        <w:pict>
          <v:line id="_x0000_s2337" style="position:absolute;flip:x;z-index:251666432" from="192.2pt,12.1pt" to="219.2pt,12.1pt" strokeweight="1pt">
            <v:stroke endarrow="block"/>
          </v:line>
        </w:pict>
      </w:r>
      <w:r w:rsidRPr="00B5753E">
        <w:rPr>
          <w:rFonts w:ascii="Arial" w:hAnsi="Arial" w:cs="Arial"/>
          <w:noProof/>
        </w:rPr>
        <w:pict>
          <v:line id="_x0000_s2332" style="position:absolute;flip:x;z-index:251661312" from="237.2pt,12.1pt" to="273.2pt,12.1pt" strokeweight="1pt">
            <v:stroke endarrow="block"/>
          </v:line>
        </w:pict>
      </w:r>
      <w:r w:rsidR="00EE2B8C">
        <w:rPr>
          <w:rFonts w:ascii="Arial" w:hAnsi="Arial" w:cs="Arial"/>
          <w:sz w:val="24"/>
          <w:szCs w:val="24"/>
        </w:rPr>
        <w:t xml:space="preserve"> </w:t>
      </w:r>
      <w:r w:rsidR="007B0379">
        <w:rPr>
          <w:rFonts w:ascii="Arial" w:hAnsi="Arial" w:cs="Arial"/>
          <w:sz w:val="24"/>
          <w:szCs w:val="24"/>
        </w:rPr>
        <w:t>4</w:t>
      </w:r>
      <w:r w:rsidR="00EE2B8C">
        <w:rPr>
          <w:rFonts w:ascii="Arial" w:hAnsi="Arial" w:cs="Arial"/>
          <w:sz w:val="24"/>
          <w:szCs w:val="24"/>
        </w:rPr>
        <w:t>NP</w:t>
      </w:r>
      <w:r w:rsidR="00EE2B8C">
        <w:rPr>
          <w:rFonts w:ascii="Arial" w:hAnsi="Arial" w:cs="Arial"/>
          <w:sz w:val="24"/>
          <w:szCs w:val="24"/>
        </w:rPr>
        <w:tab/>
      </w:r>
      <w:r w:rsidR="00EE2B8C">
        <w:rPr>
          <w:rFonts w:ascii="Arial" w:hAnsi="Arial" w:cs="Arial"/>
          <w:sz w:val="24"/>
          <w:szCs w:val="24"/>
        </w:rPr>
        <w:tab/>
      </w:r>
      <w:r w:rsidR="00EE2B8C">
        <w:rPr>
          <w:rFonts w:ascii="Arial" w:hAnsi="Arial" w:cs="Arial"/>
          <w:sz w:val="24"/>
          <w:szCs w:val="24"/>
        </w:rPr>
        <w:tab/>
      </w:r>
      <w:r w:rsidR="00EE2B8C">
        <w:rPr>
          <w:rFonts w:ascii="Arial" w:hAnsi="Arial" w:cs="Arial"/>
          <w:sz w:val="24"/>
          <w:szCs w:val="24"/>
        </w:rPr>
        <w:tab/>
      </w:r>
    </w:p>
    <w:p w:rsidR="00EE2B8C" w:rsidRDefault="00B5753E" w:rsidP="000503BB">
      <w:pPr>
        <w:rPr>
          <w:rFonts w:ascii="Arial" w:hAnsi="Arial" w:cs="Arial"/>
          <w:sz w:val="24"/>
          <w:szCs w:val="24"/>
        </w:rPr>
      </w:pPr>
      <w:r>
        <w:rPr>
          <w:rFonts w:ascii="Arial" w:hAnsi="Arial" w:cs="Arial"/>
          <w:noProof/>
          <w:sz w:val="24"/>
          <w:szCs w:val="24"/>
          <w:lang w:eastAsia="zh-CN"/>
        </w:rPr>
        <w:pict>
          <v:line id="_x0000_s2401" style="position:absolute;flip:y;z-index:251719680" from="346.9pt,7.3pt" to="346.9pt,249.85pt" strokeweight="2.25pt">
            <v:stroke dashstyle="1 1" endarrow="block" endcap="round"/>
          </v:line>
        </w:pict>
      </w:r>
      <w:r>
        <w:rPr>
          <w:rFonts w:ascii="Arial" w:hAnsi="Arial" w:cs="Arial"/>
          <w:noProof/>
          <w:sz w:val="24"/>
          <w:szCs w:val="24"/>
          <w:lang w:eastAsia="zh-CN"/>
        </w:rPr>
        <w:pict>
          <v:shape id="_x0000_s2402" type="#_x0000_t32" style="position:absolute;margin-left:345.4pt;margin-top:7.3pt;width:25.3pt;height:0;z-index:251720704" o:connectortype="straight" strokeweight="2.25pt">
            <v:stroke dashstyle="1 1" endarrow="block"/>
          </v:shape>
        </w:pict>
      </w:r>
      <w:r>
        <w:rPr>
          <w:rFonts w:ascii="Arial" w:hAnsi="Arial" w:cs="Arial"/>
          <w:noProof/>
          <w:sz w:val="24"/>
          <w:szCs w:val="24"/>
          <w:lang w:eastAsia="zh-CN"/>
        </w:rPr>
        <w:pict>
          <v:shape id="_x0000_s2403" type="#_x0000_t32" style="position:absolute;margin-left:387.2pt;margin-top:7.3pt;width:25.3pt;height:.05pt;z-index:251721728" o:connectortype="straight" strokeweight="2.25pt">
            <v:stroke dashstyle="1 1" endarrow="block"/>
          </v:shape>
        </w:pict>
      </w:r>
      <w:r>
        <w:rPr>
          <w:rFonts w:ascii="Arial" w:hAnsi="Arial" w:cs="Arial"/>
          <w:noProof/>
          <w:sz w:val="24"/>
          <w:szCs w:val="24"/>
        </w:rPr>
        <w:pict>
          <v:line id="_x0000_s2338" style="position:absolute;flip:x;z-index:251667456" from="192.2pt,7.3pt" to="219.2pt,7.3pt" strokeweight="1.5pt">
            <v:stroke dashstyle="1 1" endarrow="block" endcap="round"/>
          </v:line>
        </w:pict>
      </w:r>
      <w:r>
        <w:rPr>
          <w:rFonts w:ascii="Arial" w:hAnsi="Arial" w:cs="Arial"/>
          <w:noProof/>
          <w:sz w:val="24"/>
          <w:szCs w:val="24"/>
        </w:rPr>
        <w:pict>
          <v:line id="_x0000_s2328" style="position:absolute;flip:x;z-index:251659264" from="237.2pt,7.3pt" to="264.2pt,7.3pt" strokeweight="1.5pt">
            <v:stroke dashstyle="1 1" endarrow="block" endcap="round"/>
          </v:line>
        </w:pict>
      </w:r>
      <w:r>
        <w:rPr>
          <w:rFonts w:ascii="Arial" w:hAnsi="Arial" w:cs="Arial"/>
          <w:noProof/>
          <w:sz w:val="24"/>
          <w:szCs w:val="24"/>
        </w:rPr>
        <w:pict>
          <v:line id="_x0000_s2325" style="position:absolute;flip:y;z-index:251658240" from="264.2pt,7.3pt" to="264.2pt,88.3pt" strokeweight="2.25pt">
            <v:stroke dashstyle="1 1" endarrow="block" endcap="round"/>
          </v:line>
        </w:pict>
      </w:r>
    </w:p>
    <w:p w:rsidR="007B0379" w:rsidRDefault="007B0379" w:rsidP="000503BB">
      <w:pPr>
        <w:rPr>
          <w:rFonts w:ascii="Arial" w:hAnsi="Arial" w:cs="Arial"/>
          <w:sz w:val="24"/>
          <w:szCs w:val="24"/>
        </w:rPr>
      </w:pPr>
    </w:p>
    <w:p w:rsidR="00EE2B8C" w:rsidRDefault="00B5753E" w:rsidP="000503BB">
      <w:pPr>
        <w:rPr>
          <w:rFonts w:ascii="Arial" w:hAnsi="Arial" w:cs="Arial"/>
          <w:sz w:val="24"/>
          <w:szCs w:val="24"/>
        </w:rPr>
      </w:pPr>
      <w:r>
        <w:rPr>
          <w:rFonts w:ascii="Arial" w:hAnsi="Arial" w:cs="Arial"/>
          <w:noProof/>
          <w:sz w:val="24"/>
          <w:szCs w:val="24"/>
        </w:rPr>
        <w:pict>
          <v:line id="_x0000_s2320" style="position:absolute;z-index:251654144" from="3.2pt,11.5pt" to="462.2pt,11.5pt" strokeweight="1pt"/>
        </w:pict>
      </w:r>
    </w:p>
    <w:p w:rsidR="00EE2B8C" w:rsidRDefault="00B5753E" w:rsidP="000503BB">
      <w:pPr>
        <w:rPr>
          <w:rFonts w:ascii="Arial" w:hAnsi="Arial" w:cs="Arial"/>
          <w:sz w:val="24"/>
          <w:szCs w:val="24"/>
        </w:rPr>
      </w:pPr>
      <w:r>
        <w:rPr>
          <w:rFonts w:ascii="Arial" w:hAnsi="Arial" w:cs="Arial"/>
          <w:noProof/>
          <w:sz w:val="24"/>
          <w:szCs w:val="24"/>
          <w:lang w:eastAsia="zh-CN"/>
        </w:rPr>
        <w:pict>
          <v:shape id="_x0000_s2418" type="#_x0000_t32" style="position:absolute;margin-left:334.9pt;margin-top:13.15pt;width:34.3pt;height:0;z-index:251737088" o:connectortype="straight" strokeweight="1pt">
            <v:stroke dashstyle="dash" endarrow="block"/>
          </v:shape>
        </w:pict>
      </w:r>
      <w:r>
        <w:rPr>
          <w:rFonts w:ascii="Arial" w:hAnsi="Arial" w:cs="Arial"/>
          <w:noProof/>
          <w:sz w:val="24"/>
          <w:szCs w:val="24"/>
          <w:lang w:eastAsia="zh-CN"/>
        </w:rPr>
        <w:pict>
          <v:shape id="_x0000_s2411" type="#_x0000_t32" style="position:absolute;margin-left:387.2pt;margin-top:13.15pt;width:25.3pt;height:0;z-index:251729920" o:connectortype="straight" strokeweight="1pt">
            <v:stroke dashstyle="dash" endarrow="block"/>
          </v:shape>
        </w:pict>
      </w:r>
      <w:r>
        <w:rPr>
          <w:rFonts w:ascii="Arial" w:hAnsi="Arial" w:cs="Arial"/>
          <w:noProof/>
          <w:sz w:val="24"/>
          <w:szCs w:val="24"/>
          <w:lang w:eastAsia="zh-CN"/>
        </w:rPr>
        <w:pict>
          <v:shape id="_x0000_s2392" type="#_x0000_t202" style="position:absolute;margin-left:369.2pt;margin-top:5.65pt;width:18pt;height:46.2pt;z-index:251711488" strokeweight="1.5pt">
            <v:textbox style="mso-next-textbox:#_x0000_s2392">
              <w:txbxContent>
                <w:p w:rsidR="00117686" w:rsidRPr="00EE2B8C" w:rsidRDefault="00117686" w:rsidP="006602B2">
                  <w:pPr>
                    <w:rPr>
                      <w:b/>
                    </w:rPr>
                  </w:pPr>
                </w:p>
              </w:txbxContent>
            </v:textbox>
          </v:shape>
        </w:pict>
      </w:r>
      <w:r w:rsidRPr="00B5753E">
        <w:rPr>
          <w:rFonts w:ascii="Arial" w:hAnsi="Arial" w:cs="Arial"/>
          <w:noProof/>
          <w:lang w:eastAsia="zh-CN"/>
        </w:rPr>
        <w:pict>
          <v:shape id="_x0000_s2372" type="#_x0000_t32" style="position:absolute;margin-left:192.2pt;margin-top:13.15pt;width:34.25pt;height:0;flip:x;z-index:251695104" o:connectortype="straight" strokeweight="1pt">
            <v:stroke dashstyle="dash" endarrow="block"/>
          </v:shape>
        </w:pict>
      </w:r>
      <w:r w:rsidRPr="00B5753E">
        <w:rPr>
          <w:rFonts w:ascii="Arial" w:hAnsi="Arial" w:cs="Arial"/>
          <w:noProof/>
          <w:lang w:eastAsia="zh-CN"/>
        </w:rPr>
        <w:pict>
          <v:shape id="_x0000_s2371" type="#_x0000_t32" style="position:absolute;margin-left:244.45pt;margin-top:13.15pt;width:37.8pt;height:0;flip:x;z-index:251694080" o:connectortype="straight" strokeweight="1pt">
            <v:stroke dashstyle="dash" endarrow="block"/>
          </v:shape>
        </w:pict>
      </w:r>
      <w:r w:rsidRPr="00B5753E">
        <w:rPr>
          <w:rFonts w:ascii="Arial" w:hAnsi="Arial" w:cs="Arial"/>
          <w:noProof/>
          <w:lang w:eastAsia="zh-CN"/>
        </w:rPr>
        <w:pict>
          <v:shape id="_x0000_s2362" type="#_x0000_t202" style="position:absolute;margin-left:226.45pt;margin-top:7.9pt;width:18pt;height:43.95pt;z-index:251684864" strokeweight="1.5pt">
            <v:textbox style="mso-next-textbox:#_x0000_s2362">
              <w:txbxContent>
                <w:p w:rsidR="00117686" w:rsidRPr="00EE2B8C" w:rsidRDefault="00117686" w:rsidP="007B0379">
                  <w:pPr>
                    <w:rPr>
                      <w:b/>
                    </w:rPr>
                  </w:pPr>
                  <w:r>
                    <w:rPr>
                      <w:b/>
                      <w:noProof/>
                    </w:rPr>
                    <w:drawing>
                      <wp:inline distT="0" distB="0" distL="0" distR="0">
                        <wp:extent cx="361950" cy="9525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6670" cy="7018"/>
                                </a:xfrm>
                                <a:prstGeom prst="rect">
                                  <a:avLst/>
                                </a:prstGeom>
                                <a:noFill/>
                                <a:ln w="9525">
                                  <a:noFill/>
                                  <a:miter lim="800000"/>
                                  <a:headEnd/>
                                  <a:tailEnd/>
                                </a:ln>
                              </pic:spPr>
                            </pic:pic>
                          </a:graphicData>
                        </a:graphic>
                      </wp:inline>
                    </w:drawing>
                  </w:r>
                </w:p>
              </w:txbxContent>
            </v:textbox>
          </v:shape>
        </w:pict>
      </w:r>
    </w:p>
    <w:p w:rsidR="00104B7B" w:rsidRDefault="00B5753E" w:rsidP="000503BB">
      <w:pPr>
        <w:rPr>
          <w:rFonts w:ascii="Arial" w:hAnsi="Arial" w:cs="Arial"/>
          <w:sz w:val="24"/>
          <w:szCs w:val="24"/>
        </w:rPr>
      </w:pPr>
      <w:r>
        <w:rPr>
          <w:rFonts w:ascii="Arial" w:hAnsi="Arial" w:cs="Arial"/>
          <w:noProof/>
          <w:sz w:val="24"/>
          <w:szCs w:val="24"/>
          <w:lang w:eastAsia="zh-CN"/>
        </w:rPr>
        <w:pict>
          <v:shape id="_x0000_s2417" type="#_x0000_t32" style="position:absolute;margin-left:340.9pt;margin-top:6.7pt;width:28.3pt;height:0;z-index:251736064" o:connectortype="straight" strokeweight="1pt">
            <v:stroke endarrow="block"/>
          </v:shape>
        </w:pict>
      </w:r>
      <w:r>
        <w:rPr>
          <w:rFonts w:ascii="Arial" w:hAnsi="Arial" w:cs="Arial"/>
          <w:noProof/>
          <w:sz w:val="24"/>
          <w:szCs w:val="24"/>
          <w:lang w:eastAsia="zh-CN"/>
        </w:rPr>
        <w:pict>
          <v:shape id="_x0000_s2410" type="#_x0000_t32" style="position:absolute;margin-left:387.2pt;margin-top:6.7pt;width:25.3pt;height:0;z-index:251728896" o:connectortype="straight" strokeweight="1pt">
            <v:stroke endarrow="block"/>
          </v:shape>
        </w:pict>
      </w:r>
      <w:r>
        <w:rPr>
          <w:rFonts w:ascii="Arial" w:hAnsi="Arial" w:cs="Arial"/>
          <w:noProof/>
          <w:sz w:val="24"/>
          <w:szCs w:val="24"/>
          <w:lang w:eastAsia="zh-CN"/>
        </w:rPr>
        <w:pict>
          <v:line id="_x0000_s2374" style="position:absolute;flip:x;z-index:251697152" from="191.2pt,6.7pt" to="227.2pt,6.7pt" strokeweight="1pt">
            <v:stroke endarrow="block"/>
          </v:line>
        </w:pict>
      </w:r>
      <w:r>
        <w:rPr>
          <w:rFonts w:ascii="Arial" w:hAnsi="Arial" w:cs="Arial"/>
          <w:noProof/>
          <w:sz w:val="24"/>
          <w:szCs w:val="24"/>
          <w:lang w:eastAsia="zh-CN"/>
        </w:rPr>
        <w:pict>
          <v:shape id="_x0000_s2373" type="#_x0000_t32" style="position:absolute;margin-left:244.45pt;margin-top:6.7pt;width:28.75pt;height:0;flip:x;z-index:251696128" o:connectortype="straight" strokeweight="1pt">
            <v:stroke endarrow="block"/>
          </v:shape>
        </w:pict>
      </w:r>
      <w:r w:rsidR="005533F1">
        <w:rPr>
          <w:rFonts w:ascii="Arial" w:hAnsi="Arial" w:cs="Arial"/>
          <w:sz w:val="24"/>
          <w:szCs w:val="24"/>
        </w:rPr>
        <w:tab/>
      </w:r>
    </w:p>
    <w:p w:rsidR="00104B7B" w:rsidRDefault="00B5753E" w:rsidP="000503BB">
      <w:pPr>
        <w:rPr>
          <w:rFonts w:ascii="Arial" w:hAnsi="Arial" w:cs="Arial"/>
          <w:sz w:val="24"/>
          <w:szCs w:val="24"/>
        </w:rPr>
      </w:pPr>
      <w:r>
        <w:rPr>
          <w:rFonts w:ascii="Arial" w:hAnsi="Arial" w:cs="Arial"/>
          <w:noProof/>
          <w:sz w:val="24"/>
          <w:szCs w:val="24"/>
          <w:lang w:eastAsia="zh-CN"/>
        </w:rPr>
        <w:pict>
          <v:shape id="_x0000_s2416" type="#_x0000_t32" style="position:absolute;margin-left:346.9pt;margin-top:1.3pt;width:22.3pt;height:0;z-index:251735040" o:connectortype="straight" strokecolor="black [3213]" strokeweight="2.25pt">
            <v:stroke dashstyle="1 1" endarrow="block"/>
          </v:shape>
        </w:pict>
      </w:r>
      <w:r>
        <w:rPr>
          <w:rFonts w:ascii="Arial" w:hAnsi="Arial" w:cs="Arial"/>
          <w:noProof/>
          <w:sz w:val="24"/>
          <w:szCs w:val="24"/>
          <w:lang w:eastAsia="zh-CN"/>
        </w:rPr>
        <w:pict>
          <v:shape id="_x0000_s2407" type="#_x0000_t32" style="position:absolute;margin-left:387.2pt;margin-top:1.3pt;width:25.3pt;height:0;z-index:251725824" o:connectortype="straight" strokeweight="2.25pt">
            <v:stroke dashstyle="1 1" endarrow="block"/>
          </v:shape>
        </w:pict>
      </w:r>
      <w:r>
        <w:rPr>
          <w:rFonts w:ascii="Arial" w:hAnsi="Arial" w:cs="Arial"/>
          <w:noProof/>
          <w:sz w:val="24"/>
          <w:szCs w:val="24"/>
          <w:lang w:eastAsia="zh-CN"/>
        </w:rPr>
        <w:pict>
          <v:line id="_x0000_s2363" style="position:absolute;flip:x;z-index:251685888" from="190.45pt,1.3pt" to="226.45pt,1.3pt" strokeweight="2.25pt">
            <v:stroke dashstyle="1 1" endarrow="block" endcap="round"/>
          </v:line>
        </w:pict>
      </w:r>
      <w:r>
        <w:rPr>
          <w:rFonts w:ascii="Arial" w:hAnsi="Arial" w:cs="Arial"/>
          <w:noProof/>
          <w:sz w:val="24"/>
          <w:szCs w:val="24"/>
          <w:lang w:eastAsia="zh-CN"/>
        </w:rPr>
        <w:pict>
          <v:shape id="_x0000_s2375" type="#_x0000_t32" style="position:absolute;margin-left:246.2pt;margin-top:1.3pt;width:18pt;height:0;flip:x;z-index:251698176" o:connectortype="straight" strokeweight="1pt">
            <v:stroke dashstyle="1 1" endarrow="block"/>
          </v:shape>
        </w:pict>
      </w:r>
      <w:r>
        <w:rPr>
          <w:rFonts w:ascii="Arial" w:hAnsi="Arial" w:cs="Arial"/>
          <w:noProof/>
          <w:sz w:val="24"/>
          <w:szCs w:val="24"/>
        </w:rPr>
        <w:pict>
          <v:line id="_x0000_s2307" style="position:absolute;z-index:251646976" from="246.2pt,1.3pt" to="264.2pt,1.3pt" strokeweight="2.25pt">
            <v:stroke dashstyle="1 1" endcap="round"/>
          </v:line>
        </w:pict>
      </w:r>
    </w:p>
    <w:p w:rsidR="00104B7B" w:rsidRDefault="00B5753E" w:rsidP="000503BB">
      <w:pPr>
        <w:rPr>
          <w:rFonts w:ascii="Arial" w:hAnsi="Arial" w:cs="Arial"/>
          <w:sz w:val="24"/>
          <w:szCs w:val="24"/>
        </w:rPr>
      </w:pPr>
      <w:r>
        <w:rPr>
          <w:rFonts w:ascii="Arial" w:hAnsi="Arial" w:cs="Arial"/>
          <w:noProof/>
          <w:sz w:val="24"/>
          <w:szCs w:val="24"/>
        </w:rPr>
        <w:pict>
          <v:line id="_x0000_s2304" style="position:absolute;flip:y;z-index:251643904" from="264.2pt,5.5pt" to="264.2pt,147.85pt" strokeweight="2.25pt">
            <v:stroke dashstyle="1 1"/>
          </v:line>
        </w:pict>
      </w:r>
      <w:r w:rsidR="007B0379">
        <w:rPr>
          <w:rFonts w:ascii="Arial" w:hAnsi="Arial" w:cs="Arial"/>
          <w:sz w:val="24"/>
          <w:szCs w:val="24"/>
        </w:rPr>
        <w:t>3</w:t>
      </w:r>
      <w:r w:rsidR="0083021A">
        <w:rPr>
          <w:rFonts w:ascii="Arial" w:hAnsi="Arial" w:cs="Arial"/>
          <w:sz w:val="24"/>
          <w:szCs w:val="24"/>
        </w:rPr>
        <w:t>NP</w:t>
      </w:r>
      <w:r w:rsidR="0083021A">
        <w:rPr>
          <w:rFonts w:ascii="Arial" w:hAnsi="Arial" w:cs="Arial"/>
          <w:sz w:val="24"/>
          <w:szCs w:val="24"/>
        </w:rPr>
        <w:tab/>
      </w:r>
    </w:p>
    <w:p w:rsidR="00104B7B" w:rsidRDefault="00B5753E" w:rsidP="000503BB">
      <w:pPr>
        <w:rPr>
          <w:rFonts w:ascii="Arial" w:hAnsi="Arial" w:cs="Arial"/>
          <w:sz w:val="24"/>
          <w:szCs w:val="24"/>
        </w:rPr>
      </w:pPr>
      <w:r>
        <w:rPr>
          <w:rFonts w:ascii="Arial" w:hAnsi="Arial" w:cs="Arial"/>
          <w:noProof/>
          <w:sz w:val="24"/>
          <w:szCs w:val="24"/>
        </w:rPr>
        <w:pict>
          <v:line id="_x0000_s2282" style="position:absolute;z-index:251637760" from="-5.8pt,4.9pt" to="453.2pt,4.9pt" strokeweight="1pt"/>
        </w:pict>
      </w:r>
    </w:p>
    <w:p w:rsidR="007B0379" w:rsidRDefault="00B5753E" w:rsidP="007B0379">
      <w:pPr>
        <w:ind w:firstLine="708"/>
        <w:rPr>
          <w:rFonts w:ascii="Arial" w:hAnsi="Arial" w:cs="Arial"/>
          <w:sz w:val="24"/>
          <w:szCs w:val="24"/>
        </w:rPr>
      </w:pPr>
      <w:r>
        <w:rPr>
          <w:rFonts w:ascii="Arial" w:hAnsi="Arial" w:cs="Arial"/>
          <w:noProof/>
          <w:sz w:val="24"/>
          <w:szCs w:val="24"/>
          <w:lang w:eastAsia="zh-CN"/>
        </w:rPr>
        <w:pict>
          <v:shape id="_x0000_s2423" type="#_x0000_t32" style="position:absolute;left:0;text-align:left;margin-left:335.65pt;margin-top:4.6pt;width:33.55pt;height:0;z-index:251742208" o:connectortype="straight" strokeweight="1pt">
            <v:stroke dashstyle="dash" endarrow="block"/>
          </v:shape>
        </w:pict>
      </w:r>
      <w:r>
        <w:rPr>
          <w:rFonts w:ascii="Arial" w:hAnsi="Arial" w:cs="Arial"/>
          <w:noProof/>
          <w:sz w:val="24"/>
          <w:szCs w:val="24"/>
          <w:lang w:eastAsia="zh-CN"/>
        </w:rPr>
        <w:pict>
          <v:shape id="_x0000_s2422" type="#_x0000_t32" style="position:absolute;left:0;text-align:left;margin-left:387.2pt;margin-top:4.6pt;width:28.1pt;height:.75pt;z-index:251741184" o:connectortype="straight" strokeweight="1pt">
            <v:stroke dashstyle="dash" endarrow="block"/>
          </v:shape>
        </w:pict>
      </w:r>
      <w:r>
        <w:rPr>
          <w:rFonts w:ascii="Arial" w:hAnsi="Arial" w:cs="Arial"/>
          <w:noProof/>
          <w:sz w:val="24"/>
          <w:szCs w:val="24"/>
          <w:lang w:eastAsia="zh-CN"/>
        </w:rPr>
        <w:pict>
          <v:shape id="_x0000_s2393" type="#_x0000_t202" style="position:absolute;left:0;text-align:left;margin-left:369.2pt;margin-top:.1pt;width:18pt;height:46.2pt;z-index:251712512" strokeweight="1.5pt">
            <v:textbox style="mso-next-textbox:#_x0000_s2393">
              <w:txbxContent>
                <w:p w:rsidR="00117686" w:rsidRPr="00EE2B8C" w:rsidRDefault="00117686" w:rsidP="006602B2">
                  <w:pPr>
                    <w:rPr>
                      <w:b/>
                    </w:rPr>
                  </w:pPr>
                </w:p>
              </w:txbxContent>
            </v:textbox>
          </v:shape>
        </w:pict>
      </w:r>
      <w:r w:rsidRPr="00B5753E">
        <w:rPr>
          <w:rFonts w:ascii="Arial" w:hAnsi="Arial" w:cs="Arial"/>
          <w:b/>
          <w:noProof/>
          <w:sz w:val="24"/>
          <w:szCs w:val="24"/>
        </w:rPr>
        <w:pict>
          <v:shape id="_x0000_s2322" type="#_x0000_t202" style="position:absolute;left:0;text-align:left;margin-left:228.2pt;margin-top:.1pt;width:18pt;height:43.95pt;z-index:251655168" strokeweight="1.5pt">
            <v:textbox style="mso-next-textbox:#_x0000_s2322">
              <w:txbxContent>
                <w:p w:rsidR="00117686" w:rsidRPr="00EE2B8C" w:rsidRDefault="00117686" w:rsidP="00EE2B8C">
                  <w:pPr>
                    <w:rPr>
                      <w:b/>
                    </w:rPr>
                  </w:pPr>
                  <w:r>
                    <w:rPr>
                      <w:b/>
                      <w:noProof/>
                    </w:rPr>
                    <w:drawing>
                      <wp:inline distT="0" distB="0" distL="0" distR="0">
                        <wp:extent cx="485775" cy="114300"/>
                        <wp:effectExtent l="19050" t="0" r="0" b="0"/>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6670" cy="6275"/>
                                </a:xfrm>
                                <a:prstGeom prst="rect">
                                  <a:avLst/>
                                </a:prstGeom>
                                <a:noFill/>
                                <a:ln w="9525">
                                  <a:noFill/>
                                  <a:miter lim="800000"/>
                                  <a:headEnd/>
                                  <a:tailEnd/>
                                </a:ln>
                              </pic:spPr>
                            </pic:pic>
                          </a:graphicData>
                        </a:graphic>
                      </wp:inline>
                    </w:drawing>
                  </w:r>
                </w:p>
              </w:txbxContent>
            </v:textbox>
          </v:shape>
        </w:pict>
      </w:r>
      <w:r w:rsidRPr="00B5753E">
        <w:rPr>
          <w:rFonts w:ascii="Arial" w:hAnsi="Arial" w:cs="Arial"/>
          <w:b/>
          <w:noProof/>
          <w:sz w:val="24"/>
          <w:szCs w:val="24"/>
        </w:rPr>
        <w:pict>
          <v:line id="_x0000_s2333" style="position:absolute;left:0;text-align:left;flip:x;z-index:251662336" from="246.2pt,13.6pt" to="273.2pt,13.6pt" strokeweight="1pt">
            <v:stroke endarrow="block"/>
          </v:line>
        </w:pict>
      </w:r>
      <w:r w:rsidRPr="00B5753E">
        <w:rPr>
          <w:rFonts w:ascii="Arial" w:hAnsi="Arial" w:cs="Arial"/>
          <w:b/>
          <w:noProof/>
          <w:sz w:val="24"/>
          <w:szCs w:val="24"/>
        </w:rPr>
        <w:pict>
          <v:line id="_x0000_s2334" style="position:absolute;left:0;text-align:left;flip:x;z-index:251663360" from="192.2pt,13.6pt" to="228.2pt,13.6pt" strokeweight="1pt">
            <v:stroke endarrow="block"/>
          </v:line>
        </w:pict>
      </w:r>
      <w:r w:rsidRPr="00B5753E">
        <w:rPr>
          <w:rFonts w:ascii="Arial" w:hAnsi="Arial" w:cs="Arial"/>
          <w:b/>
          <w:noProof/>
          <w:sz w:val="24"/>
          <w:szCs w:val="24"/>
        </w:rPr>
        <w:pict>
          <v:line id="_x0000_s2348" style="position:absolute;left:0;text-align:left;flip:x;z-index:251673600" from="192.2pt,5.35pt" to="228.2pt,5.35pt" strokeweight="1pt">
            <v:stroke dashstyle="longDash" endarrow="block"/>
          </v:line>
        </w:pict>
      </w:r>
      <w:r w:rsidRPr="00B5753E">
        <w:rPr>
          <w:rFonts w:ascii="Arial" w:hAnsi="Arial" w:cs="Arial"/>
          <w:b/>
          <w:noProof/>
          <w:sz w:val="24"/>
          <w:szCs w:val="24"/>
        </w:rPr>
        <w:pict>
          <v:line id="_x0000_s2347" style="position:absolute;left:0;text-align:left;flip:x;z-index:251672576" from="246.2pt,4.6pt" to="282.2pt,4.6pt" strokeweight="1pt">
            <v:stroke dashstyle="longDash" endarrow="block"/>
          </v:line>
        </w:pict>
      </w:r>
    </w:p>
    <w:p w:rsidR="00104B7B" w:rsidRDefault="00B5753E" w:rsidP="007B0379">
      <w:pPr>
        <w:ind w:firstLine="708"/>
        <w:rPr>
          <w:rFonts w:ascii="Arial" w:hAnsi="Arial" w:cs="Arial"/>
          <w:sz w:val="24"/>
          <w:szCs w:val="24"/>
        </w:rPr>
      </w:pPr>
      <w:r>
        <w:rPr>
          <w:rFonts w:ascii="Arial" w:hAnsi="Arial" w:cs="Arial"/>
          <w:noProof/>
          <w:sz w:val="24"/>
          <w:szCs w:val="24"/>
          <w:lang w:eastAsia="zh-CN"/>
        </w:rPr>
        <w:pict>
          <v:shape id="_x0000_s2421" type="#_x0000_t32" style="position:absolute;left:0;text-align:left;margin-left:341.65pt;margin-top:-.2pt;width:27.55pt;height:0;z-index:251740160" o:connectortype="straight" strokeweight="1pt">
            <v:stroke endarrow="block"/>
          </v:shape>
        </w:pict>
      </w:r>
      <w:r>
        <w:rPr>
          <w:rFonts w:ascii="Arial" w:hAnsi="Arial" w:cs="Arial"/>
          <w:noProof/>
          <w:sz w:val="24"/>
          <w:szCs w:val="24"/>
          <w:lang w:eastAsia="zh-CN"/>
        </w:rPr>
        <w:pict>
          <v:shape id="_x0000_s2420" type="#_x0000_t32" style="position:absolute;left:0;text-align:left;margin-left:390pt;margin-top:-.2pt;width:25.3pt;height:0;z-index:251739136" o:connectortype="straight" strokeweight="1pt">
            <v:stroke endarrow="block"/>
          </v:shape>
        </w:pict>
      </w:r>
      <w:r>
        <w:rPr>
          <w:rFonts w:ascii="Arial" w:hAnsi="Arial" w:cs="Arial"/>
          <w:noProof/>
          <w:sz w:val="24"/>
          <w:szCs w:val="24"/>
          <w:lang w:eastAsia="zh-CN"/>
        </w:rPr>
        <w:pict>
          <v:shape id="_x0000_s2419" type="#_x0000_t32" style="position:absolute;left:0;text-align:left;margin-left:346.9pt;margin-top:7.3pt;width:23.8pt;height:0;z-index:251738112" o:connectortype="straight" strokeweight="2.25pt">
            <v:stroke dashstyle="1 1" endarrow="block"/>
          </v:shape>
        </w:pict>
      </w:r>
      <w:r>
        <w:rPr>
          <w:rFonts w:ascii="Arial" w:hAnsi="Arial" w:cs="Arial"/>
          <w:noProof/>
          <w:sz w:val="24"/>
          <w:szCs w:val="24"/>
          <w:lang w:eastAsia="zh-CN"/>
        </w:rPr>
        <w:pict>
          <v:shape id="_x0000_s2406" type="#_x0000_t32" style="position:absolute;left:0;text-align:left;margin-left:390pt;margin-top:7.3pt;width:25.3pt;height:0;z-index:251724800" o:connectortype="straight" strokeweight="2.25pt">
            <v:stroke dashstyle="1 1" endarrow="block"/>
          </v:shape>
        </w:pict>
      </w:r>
      <w:r>
        <w:rPr>
          <w:rFonts w:ascii="Arial" w:hAnsi="Arial" w:cs="Arial"/>
          <w:noProof/>
          <w:sz w:val="24"/>
          <w:szCs w:val="24"/>
        </w:rPr>
        <w:pict>
          <v:line id="_x0000_s2309" style="position:absolute;left:0;text-align:left;flip:x;z-index:251649024" from="192.2pt,7.3pt" to="228.2pt,7.3pt" strokeweight="2.25pt">
            <v:stroke dashstyle="1 1" endarrow="block" endcap="round"/>
          </v:line>
        </w:pict>
      </w:r>
      <w:r w:rsidR="002E65C5">
        <w:rPr>
          <w:rFonts w:ascii="Arial" w:hAnsi="Arial" w:cs="Arial"/>
          <w:sz w:val="24"/>
          <w:szCs w:val="24"/>
        </w:rPr>
        <w:t xml:space="preserve"> </w:t>
      </w:r>
      <w:r>
        <w:rPr>
          <w:rFonts w:ascii="Arial" w:hAnsi="Arial" w:cs="Arial"/>
          <w:noProof/>
          <w:sz w:val="24"/>
          <w:szCs w:val="24"/>
        </w:rPr>
        <w:pict>
          <v:line id="_x0000_s2306" style="position:absolute;left:0;text-align:left;z-index:251645952;mso-position-horizontal-relative:text;mso-position-vertical-relative:text" from="246.2pt,7.3pt" to="264.2pt,7.3pt" strokeweight="2.25pt">
            <v:stroke dashstyle="1 1" endcap="round"/>
          </v:line>
        </w:pict>
      </w:r>
    </w:p>
    <w:p w:rsidR="00104B7B" w:rsidRDefault="00B5753E" w:rsidP="000503BB">
      <w:pPr>
        <w:rPr>
          <w:rFonts w:ascii="Arial" w:hAnsi="Arial" w:cs="Arial"/>
          <w:sz w:val="24"/>
          <w:szCs w:val="24"/>
        </w:rPr>
      </w:pPr>
      <w:r>
        <w:rPr>
          <w:rFonts w:ascii="Arial" w:hAnsi="Arial" w:cs="Arial"/>
          <w:noProof/>
          <w:sz w:val="24"/>
          <w:szCs w:val="24"/>
          <w:lang w:eastAsia="zh-CN"/>
        </w:rPr>
        <w:pict>
          <v:shape id="_x0000_s2425" type="#_x0000_t32" style="position:absolute;margin-left:325.9pt;margin-top:1pt;width:.05pt;height:91.65pt;flip:y;z-index:251744256" o:connectortype="straight" strokecolor="black [3213]" strokeweight="1pt">
            <v:stroke dashstyle="longDashDot" endarrow="block"/>
          </v:shape>
        </w:pict>
      </w:r>
      <w:r>
        <w:rPr>
          <w:rFonts w:ascii="Arial" w:hAnsi="Arial" w:cs="Arial"/>
          <w:noProof/>
          <w:sz w:val="24"/>
          <w:szCs w:val="24"/>
          <w:lang w:eastAsia="zh-CN"/>
        </w:rPr>
        <w:pict>
          <v:shape id="_x0000_s2428" type="#_x0000_t32" style="position:absolute;margin-left:316.9pt;margin-top:9.25pt;width:.05pt;height:83.4pt;flip:y;z-index:251747328" o:connectortype="straight" strokeweight="1pt">
            <v:stroke dashstyle="longDashDotDot" endarrow="block"/>
          </v:shape>
        </w:pict>
      </w:r>
      <w:r>
        <w:rPr>
          <w:rFonts w:ascii="Arial" w:hAnsi="Arial" w:cs="Arial"/>
          <w:noProof/>
          <w:sz w:val="24"/>
          <w:szCs w:val="24"/>
          <w:lang w:eastAsia="zh-CN"/>
        </w:rPr>
        <w:pict>
          <v:shape id="_x0000_s2384" type="#_x0000_t32" style="position:absolute;margin-left:295.15pt;margin-top:9.25pt;width:.75pt;height:83.4pt;flip:x y;z-index:251707392" o:connectortype="straight" strokeweight="1pt">
            <v:stroke dashstyle="longDashDotDot" endarrow="block"/>
          </v:shape>
        </w:pict>
      </w:r>
      <w:r>
        <w:rPr>
          <w:rFonts w:ascii="Arial" w:hAnsi="Arial" w:cs="Arial"/>
          <w:noProof/>
          <w:sz w:val="24"/>
          <w:szCs w:val="24"/>
          <w:lang w:eastAsia="zh-CN"/>
        </w:rPr>
        <w:pict>
          <v:shape id="_x0000_s2376" type="#_x0000_t32" style="position:absolute;margin-left:289.15pt;margin-top:.25pt;width:1.5pt;height:92.4pt;flip:x y;z-index:251699200" o:connectortype="straight" strokeweight="1pt">
            <v:stroke dashstyle="longDashDot" endarrow="block"/>
          </v:shape>
        </w:pict>
      </w:r>
      <w:r>
        <w:rPr>
          <w:rFonts w:ascii="Arial" w:hAnsi="Arial" w:cs="Arial"/>
          <w:noProof/>
          <w:sz w:val="24"/>
          <w:szCs w:val="24"/>
          <w:lang w:eastAsia="zh-CN"/>
        </w:rPr>
        <w:pict>
          <v:shape id="_x0000_s2430" type="#_x0000_t32" style="position:absolute;margin-left:387.2pt;margin-top:9.25pt;width:28.1pt;height:0;z-index:251749376" o:connectortype="straight" strokeweight="1pt">
            <v:stroke dashstyle="longDashDotDot" endarrow="block"/>
          </v:shape>
        </w:pict>
      </w:r>
      <w:r>
        <w:rPr>
          <w:rFonts w:ascii="Arial" w:hAnsi="Arial" w:cs="Arial"/>
          <w:noProof/>
          <w:sz w:val="24"/>
          <w:szCs w:val="24"/>
          <w:lang w:eastAsia="zh-CN"/>
        </w:rPr>
        <w:pict>
          <v:shape id="_x0000_s2429" type="#_x0000_t32" style="position:absolute;margin-left:316.3pt;margin-top:9.25pt;width:52.9pt;height:0;z-index:251748352" o:connectortype="straight" strokecolor="black [3213]" strokeweight="1pt">
            <v:stroke dashstyle="longDashDotDot" endarrow="block"/>
          </v:shape>
        </w:pict>
      </w:r>
      <w:r>
        <w:rPr>
          <w:rFonts w:ascii="Arial" w:hAnsi="Arial" w:cs="Arial"/>
          <w:noProof/>
          <w:sz w:val="24"/>
          <w:szCs w:val="24"/>
          <w:lang w:eastAsia="zh-CN"/>
        </w:rPr>
        <w:pict>
          <v:shape id="_x0000_s2427" type="#_x0000_t32" style="position:absolute;margin-left:390pt;margin-top:1pt;width:25.3pt;height:.05pt;z-index:251746304" o:connectortype="straight" strokeweight="1pt">
            <v:stroke dashstyle="dash" endarrow="block"/>
          </v:shape>
        </w:pict>
      </w:r>
      <w:r>
        <w:rPr>
          <w:rFonts w:ascii="Arial" w:hAnsi="Arial" w:cs="Arial"/>
          <w:noProof/>
          <w:sz w:val="24"/>
          <w:szCs w:val="24"/>
          <w:lang w:eastAsia="zh-CN"/>
        </w:rPr>
        <w:pict>
          <v:shape id="_x0000_s2426" type="#_x0000_t32" style="position:absolute;margin-left:325.9pt;margin-top:1pt;width:44.8pt;height:0;z-index:251745280" o:connectortype="straight" strokeweight="1pt">
            <v:stroke dashstyle="longDashDot" endarrow="block"/>
          </v:shape>
        </w:pict>
      </w:r>
      <w:r>
        <w:rPr>
          <w:rFonts w:ascii="Arial" w:hAnsi="Arial" w:cs="Arial"/>
          <w:noProof/>
          <w:sz w:val="24"/>
          <w:szCs w:val="24"/>
          <w:lang w:eastAsia="zh-CN"/>
        </w:rPr>
        <w:pict>
          <v:shape id="_x0000_s2399" type="#_x0000_t32" style="position:absolute;margin-left:192.95pt;margin-top:9.25pt;width:34.25pt;height:0;flip:x;z-index:251717632" o:connectortype="straight" strokeweight="1pt">
            <v:stroke dashstyle="longDashDotDot" endarrow="block"/>
          </v:shape>
        </w:pict>
      </w:r>
      <w:r>
        <w:rPr>
          <w:rFonts w:ascii="Arial" w:hAnsi="Arial" w:cs="Arial"/>
          <w:noProof/>
          <w:sz w:val="24"/>
          <w:szCs w:val="24"/>
          <w:lang w:eastAsia="zh-CN"/>
        </w:rPr>
        <w:pict>
          <v:shape id="_x0000_s2398" type="#_x0000_t32" style="position:absolute;margin-left:246.2pt;margin-top:9.25pt;width:49.7pt;height:0;flip:x;z-index:251716608" o:connectortype="straight" strokeweight="1pt">
            <v:stroke dashstyle="longDashDotDot" endarrow="block"/>
          </v:shape>
        </w:pict>
      </w:r>
      <w:r>
        <w:rPr>
          <w:rFonts w:ascii="Arial" w:hAnsi="Arial" w:cs="Arial"/>
          <w:noProof/>
          <w:sz w:val="24"/>
          <w:szCs w:val="24"/>
          <w:lang w:eastAsia="zh-CN"/>
        </w:rPr>
        <w:pict>
          <v:line id="_x0000_s2397" style="position:absolute;flip:x;z-index:251715584" from="192.95pt,1pt" to="228.95pt,1pt" strokeweight="1pt">
            <v:stroke dashstyle="longDashDot" endarrow="block"/>
          </v:line>
        </w:pict>
      </w:r>
      <w:r>
        <w:rPr>
          <w:rFonts w:ascii="Arial" w:hAnsi="Arial" w:cs="Arial"/>
          <w:noProof/>
          <w:sz w:val="24"/>
          <w:szCs w:val="24"/>
          <w:lang w:eastAsia="zh-CN"/>
        </w:rPr>
        <w:pict>
          <v:shape id="_x0000_s2396" type="#_x0000_t32" style="position:absolute;margin-left:246.2pt;margin-top:.25pt;width:42.95pt;height:0;flip:x;z-index:251714560" o:connectortype="straight" strokeweight="1pt">
            <v:stroke dashstyle="longDashDot" endarrow="block"/>
          </v:shape>
        </w:pict>
      </w:r>
      <w:r w:rsidR="007B0379">
        <w:rPr>
          <w:rFonts w:ascii="Arial" w:hAnsi="Arial" w:cs="Arial"/>
          <w:sz w:val="24"/>
          <w:szCs w:val="24"/>
        </w:rPr>
        <w:t>2</w:t>
      </w:r>
      <w:r w:rsidR="0083021A">
        <w:rPr>
          <w:rFonts w:ascii="Arial" w:hAnsi="Arial" w:cs="Arial"/>
          <w:sz w:val="24"/>
          <w:szCs w:val="24"/>
        </w:rPr>
        <w:t>NP</w:t>
      </w:r>
      <w:r w:rsidR="007B0379">
        <w:rPr>
          <w:rFonts w:ascii="Arial" w:hAnsi="Arial" w:cs="Arial"/>
          <w:sz w:val="24"/>
          <w:szCs w:val="24"/>
        </w:rPr>
        <w:t xml:space="preserve">    </w:t>
      </w:r>
      <w:r w:rsidR="0083021A">
        <w:rPr>
          <w:rFonts w:ascii="Arial" w:hAnsi="Arial" w:cs="Arial"/>
          <w:sz w:val="24"/>
          <w:szCs w:val="24"/>
        </w:rPr>
        <w:tab/>
      </w:r>
      <w:r w:rsidR="0083021A">
        <w:rPr>
          <w:rFonts w:ascii="Arial" w:hAnsi="Arial" w:cs="Arial"/>
          <w:sz w:val="24"/>
          <w:szCs w:val="24"/>
        </w:rPr>
        <w:tab/>
      </w:r>
      <w:r w:rsidR="0083021A">
        <w:rPr>
          <w:rFonts w:ascii="Arial" w:hAnsi="Arial" w:cs="Arial"/>
          <w:sz w:val="24"/>
          <w:szCs w:val="24"/>
        </w:rPr>
        <w:tab/>
      </w:r>
      <w:r w:rsidR="0083021A">
        <w:rPr>
          <w:rFonts w:ascii="Arial" w:hAnsi="Arial" w:cs="Arial"/>
          <w:sz w:val="24"/>
          <w:szCs w:val="24"/>
        </w:rPr>
        <w:tab/>
      </w:r>
    </w:p>
    <w:p w:rsidR="00104B7B" w:rsidRDefault="00104B7B" w:rsidP="000503BB">
      <w:pPr>
        <w:rPr>
          <w:rFonts w:ascii="Arial" w:hAnsi="Arial" w:cs="Arial"/>
          <w:sz w:val="24"/>
          <w:szCs w:val="24"/>
        </w:rPr>
      </w:pPr>
    </w:p>
    <w:p w:rsidR="00104B7B" w:rsidRDefault="00B5753E" w:rsidP="000503BB">
      <w:pPr>
        <w:rPr>
          <w:rFonts w:ascii="Arial" w:hAnsi="Arial" w:cs="Arial"/>
          <w:sz w:val="24"/>
          <w:szCs w:val="24"/>
        </w:rPr>
      </w:pPr>
      <w:r w:rsidRPr="00B5753E">
        <w:rPr>
          <w:rFonts w:ascii="Arial" w:hAnsi="Arial" w:cs="Arial"/>
          <w:b/>
          <w:noProof/>
          <w:sz w:val="24"/>
          <w:szCs w:val="24"/>
          <w:lang w:eastAsia="zh-CN"/>
        </w:rPr>
        <w:pict>
          <v:shape id="_x0000_s2394" type="#_x0000_t202" style="position:absolute;margin-left:369.2pt;margin-top:12.1pt;width:18pt;height:46.2pt;z-index:251713536" strokeweight="1.5pt">
            <v:textbox style="mso-next-textbox:#_x0000_s2394">
              <w:txbxContent>
                <w:p w:rsidR="00117686" w:rsidRPr="00EE2B8C" w:rsidRDefault="00117686" w:rsidP="006602B2">
                  <w:pPr>
                    <w:rPr>
                      <w:b/>
                    </w:rPr>
                  </w:pPr>
                </w:p>
              </w:txbxContent>
            </v:textbox>
          </v:shape>
        </w:pict>
      </w:r>
      <w:r w:rsidRPr="00B5753E">
        <w:rPr>
          <w:rFonts w:ascii="Arial" w:hAnsi="Arial" w:cs="Arial"/>
          <w:b/>
          <w:noProof/>
          <w:sz w:val="24"/>
          <w:szCs w:val="24"/>
        </w:rPr>
        <w:pict>
          <v:shape id="_x0000_s2317" type="#_x0000_t202" style="position:absolute;margin-left:228.2pt;margin-top:12.1pt;width:18pt;height:44.7pt;z-index:251653120" strokeweight="1.5pt">
            <v:textbox style="mso-next-textbox:#_x0000_s2317">
              <w:txbxContent>
                <w:p w:rsidR="00117686" w:rsidRPr="00EE2B8C" w:rsidRDefault="00117686" w:rsidP="00EE2B8C">
                  <w:pPr>
                    <w:rPr>
                      <w:b/>
                    </w:rPr>
                  </w:pPr>
                </w:p>
              </w:txbxContent>
            </v:textbox>
          </v:shape>
        </w:pict>
      </w:r>
      <w:r>
        <w:rPr>
          <w:rFonts w:ascii="Arial" w:hAnsi="Arial" w:cs="Arial"/>
          <w:noProof/>
          <w:sz w:val="24"/>
          <w:szCs w:val="24"/>
        </w:rPr>
        <w:pict>
          <v:line id="_x0000_s2283" style="position:absolute;z-index:251638784" from="-5.8pt,5.35pt" to="453.2pt,5.35pt" strokeweight="1pt"/>
        </w:pict>
      </w:r>
    </w:p>
    <w:p w:rsidR="00104B7B" w:rsidRDefault="00B5753E" w:rsidP="000503BB">
      <w:pPr>
        <w:rPr>
          <w:rFonts w:ascii="Arial" w:hAnsi="Arial" w:cs="Arial"/>
          <w:sz w:val="24"/>
          <w:szCs w:val="24"/>
        </w:rPr>
      </w:pPr>
      <w:r>
        <w:rPr>
          <w:rFonts w:ascii="Arial" w:hAnsi="Arial" w:cs="Arial"/>
          <w:noProof/>
          <w:sz w:val="24"/>
          <w:szCs w:val="24"/>
          <w:lang w:eastAsia="zh-CN"/>
        </w:rPr>
        <w:pict>
          <v:shape id="_x0000_s2443" type="#_x0000_t32" style="position:absolute;margin-left:387.2pt;margin-top:12.55pt;width:25.3pt;height:0;z-index:251760640" o:connectortype="straight" strokeweight="1pt">
            <v:stroke endarrow="block"/>
          </v:shape>
        </w:pict>
      </w:r>
      <w:r>
        <w:rPr>
          <w:rFonts w:ascii="Arial" w:hAnsi="Arial" w:cs="Arial"/>
          <w:noProof/>
          <w:sz w:val="24"/>
          <w:szCs w:val="24"/>
          <w:lang w:eastAsia="zh-CN"/>
        </w:rPr>
        <w:pict>
          <v:shape id="_x0000_s2442" type="#_x0000_t32" style="position:absolute;margin-left:340.9pt;margin-top:12.55pt;width:28.3pt;height:0;z-index:251759616" o:connectortype="straight" strokeweight="1pt">
            <v:stroke endarrow="block"/>
          </v:shape>
        </w:pict>
      </w:r>
      <w:r>
        <w:rPr>
          <w:rFonts w:ascii="Arial" w:hAnsi="Arial" w:cs="Arial"/>
          <w:noProof/>
          <w:sz w:val="24"/>
          <w:szCs w:val="24"/>
          <w:lang w:eastAsia="zh-CN"/>
        </w:rPr>
        <w:pict>
          <v:shape id="_x0000_s2441" type="#_x0000_t32" style="position:absolute;margin-left:387.2pt;margin-top:4.3pt;width:25.3pt;height:0;z-index:251758592" o:connectortype="straight" strokeweight="1pt">
            <v:stroke dashstyle="dash" endarrow="block"/>
          </v:shape>
        </w:pict>
      </w:r>
      <w:r>
        <w:rPr>
          <w:rFonts w:ascii="Arial" w:hAnsi="Arial" w:cs="Arial"/>
          <w:noProof/>
          <w:sz w:val="24"/>
          <w:szCs w:val="24"/>
          <w:lang w:eastAsia="zh-CN"/>
        </w:rPr>
        <w:pict>
          <v:shape id="_x0000_s2440" type="#_x0000_t32" style="position:absolute;margin-left:334.9pt;margin-top:4.3pt;width:35.8pt;height:0;z-index:251757568" o:connectortype="straight" strokeweight="1pt">
            <v:stroke dashstyle="dash" endarrow="block"/>
          </v:shape>
        </w:pict>
      </w:r>
      <w:r>
        <w:rPr>
          <w:rFonts w:ascii="Arial" w:hAnsi="Arial" w:cs="Arial"/>
          <w:noProof/>
          <w:sz w:val="24"/>
          <w:szCs w:val="24"/>
        </w:rPr>
        <w:pict>
          <v:line id="_x0000_s2335" style="position:absolute;flip:x;z-index:251664384" from="246.2pt,12.55pt" to="273.2pt,12.55pt" strokeweight="1pt">
            <v:stroke endarrow="block"/>
          </v:line>
        </w:pict>
      </w:r>
      <w:r>
        <w:rPr>
          <w:rFonts w:ascii="Arial" w:hAnsi="Arial" w:cs="Arial"/>
          <w:noProof/>
          <w:sz w:val="24"/>
          <w:szCs w:val="24"/>
        </w:rPr>
        <w:pict>
          <v:line id="_x0000_s2349" style="position:absolute;flip:x;z-index:251674624" from="246.2pt,4.3pt" to="282.2pt,4.3pt" strokeweight="1pt">
            <v:stroke dashstyle="longDash" endarrow="block"/>
          </v:line>
        </w:pict>
      </w:r>
      <w:r>
        <w:rPr>
          <w:rFonts w:ascii="Arial" w:hAnsi="Arial" w:cs="Arial"/>
          <w:noProof/>
          <w:sz w:val="24"/>
          <w:szCs w:val="24"/>
        </w:rPr>
        <w:pict>
          <v:line id="_x0000_s2336" style="position:absolute;flip:x;z-index:251665408" from="192.2pt,12.55pt" to="228.2pt,12.55pt" strokeweight="1pt">
            <v:stroke endarrow="block"/>
          </v:line>
        </w:pict>
      </w:r>
      <w:r>
        <w:rPr>
          <w:rFonts w:ascii="Arial" w:hAnsi="Arial" w:cs="Arial"/>
          <w:noProof/>
          <w:sz w:val="24"/>
          <w:szCs w:val="24"/>
        </w:rPr>
        <w:pict>
          <v:line id="_x0000_s2350" style="position:absolute;flip:x;z-index:251675648" from="192.2pt,4.3pt" to="228.2pt,4.3pt" strokeweight="1pt">
            <v:stroke dashstyle="longDash" endarrow="block"/>
          </v:line>
        </w:pict>
      </w:r>
    </w:p>
    <w:p w:rsidR="00104B7B" w:rsidRDefault="00B5753E" w:rsidP="000503BB">
      <w:pPr>
        <w:rPr>
          <w:rFonts w:ascii="Arial" w:hAnsi="Arial" w:cs="Arial"/>
          <w:sz w:val="24"/>
          <w:szCs w:val="24"/>
        </w:rPr>
      </w:pPr>
      <w:r>
        <w:rPr>
          <w:rFonts w:ascii="Arial" w:hAnsi="Arial" w:cs="Arial"/>
          <w:noProof/>
          <w:sz w:val="24"/>
          <w:szCs w:val="24"/>
          <w:lang w:eastAsia="zh-CN"/>
        </w:rPr>
        <w:pict>
          <v:shape id="_x0000_s2405" type="#_x0000_t32" style="position:absolute;margin-left:387pt;margin-top:8.95pt;width:25.3pt;height:0;z-index:251723776" o:connectortype="straight" strokeweight="2.25pt">
            <v:stroke dashstyle="1 1" endarrow="block"/>
          </v:shape>
        </w:pict>
      </w:r>
      <w:r>
        <w:rPr>
          <w:rFonts w:ascii="Arial" w:hAnsi="Arial" w:cs="Arial"/>
          <w:noProof/>
          <w:sz w:val="24"/>
          <w:szCs w:val="24"/>
          <w:lang w:eastAsia="zh-CN"/>
        </w:rPr>
        <w:pict>
          <v:shape id="_x0000_s2444" type="#_x0000_t32" style="position:absolute;margin-left:346.9pt;margin-top:8.2pt;width:22.3pt;height:0;z-index:251761664" o:connectortype="straight" strokeweight="2.25pt">
            <v:stroke dashstyle="1 1" endarrow="block"/>
          </v:shape>
        </w:pict>
      </w:r>
      <w:r>
        <w:rPr>
          <w:rFonts w:ascii="Arial" w:hAnsi="Arial" w:cs="Arial"/>
          <w:noProof/>
          <w:sz w:val="24"/>
          <w:szCs w:val="24"/>
        </w:rPr>
        <w:pict>
          <v:line id="_x0000_s2308" style="position:absolute;flip:x;z-index:251648000" from="192.2pt,6.5pt" to="228.2pt,6.5pt" strokeweight="2.25pt">
            <v:stroke dashstyle="1 1" endarrow="block" endcap="round"/>
          </v:line>
        </w:pict>
      </w:r>
      <w:r>
        <w:rPr>
          <w:rFonts w:ascii="Arial" w:hAnsi="Arial" w:cs="Arial"/>
          <w:noProof/>
          <w:sz w:val="24"/>
          <w:szCs w:val="24"/>
        </w:rPr>
        <w:pict>
          <v:line id="_x0000_s2305" style="position:absolute;z-index:251644928" from="246.2pt,7pt" to="264.2pt,7pt" strokeweight="2.25pt">
            <v:stroke dashstyle="1 1" endcap="round"/>
          </v:line>
        </w:pict>
      </w:r>
    </w:p>
    <w:p w:rsidR="00104B7B" w:rsidRDefault="00B5753E" w:rsidP="000503BB">
      <w:pPr>
        <w:rPr>
          <w:rFonts w:ascii="Arial" w:hAnsi="Arial" w:cs="Arial"/>
          <w:sz w:val="24"/>
          <w:szCs w:val="24"/>
        </w:rPr>
      </w:pPr>
      <w:r>
        <w:rPr>
          <w:rFonts w:ascii="Arial" w:hAnsi="Arial" w:cs="Arial"/>
          <w:noProof/>
          <w:sz w:val="24"/>
          <w:szCs w:val="24"/>
          <w:lang w:eastAsia="zh-CN"/>
        </w:rPr>
        <w:pict>
          <v:rect id="_x0000_s2484" style="position:absolute;margin-left:66.4pt;margin-top:8.65pt;width:71.8pt;height:47.6pt;z-index:251796480" strokeweight="1pt">
            <v:textbox>
              <w:txbxContent>
                <w:p w:rsidR="00117686" w:rsidRPr="00526DB7" w:rsidRDefault="00117686">
                  <w:pPr>
                    <w:rPr>
                      <w:b/>
                      <w:color w:val="7030A0"/>
                      <w:sz w:val="22"/>
                    </w:rPr>
                  </w:pPr>
                  <w:proofErr w:type="spellStart"/>
                  <w:r w:rsidRPr="00526DB7">
                    <w:rPr>
                      <w:b/>
                      <w:color w:val="7030A0"/>
                      <w:sz w:val="22"/>
                    </w:rPr>
                    <w:t>Stupačkové</w:t>
                  </w:r>
                  <w:proofErr w:type="spellEnd"/>
                  <w:r w:rsidRPr="00526DB7">
                    <w:rPr>
                      <w:b/>
                      <w:color w:val="7030A0"/>
                      <w:sz w:val="22"/>
                    </w:rPr>
                    <w:t xml:space="preserve"> uzávěry med. </w:t>
                  </w:r>
                  <w:proofErr w:type="gramStart"/>
                  <w:r w:rsidRPr="00526DB7">
                    <w:rPr>
                      <w:b/>
                      <w:color w:val="7030A0"/>
                      <w:sz w:val="22"/>
                    </w:rPr>
                    <w:t>plynů</w:t>
                  </w:r>
                  <w:proofErr w:type="gramEnd"/>
                </w:p>
              </w:txbxContent>
            </v:textbox>
          </v:rect>
        </w:pict>
      </w:r>
      <w:r>
        <w:rPr>
          <w:rFonts w:ascii="Arial" w:hAnsi="Arial" w:cs="Arial"/>
          <w:noProof/>
          <w:sz w:val="24"/>
          <w:szCs w:val="24"/>
          <w:lang w:eastAsia="zh-CN"/>
        </w:rPr>
        <w:pict>
          <v:shape id="_x0000_s2447" type="#_x0000_t32" style="position:absolute;margin-left:316.9pt;margin-top:11.65pt;width:51.55pt;height:0;z-index:251764736" o:connectortype="straight" strokeweight="1pt">
            <v:stroke dashstyle="longDashDotDot" endarrow="block"/>
          </v:shape>
        </w:pict>
      </w:r>
      <w:r>
        <w:rPr>
          <w:rFonts w:ascii="Arial" w:hAnsi="Arial" w:cs="Arial"/>
          <w:noProof/>
          <w:sz w:val="24"/>
          <w:szCs w:val="24"/>
          <w:lang w:eastAsia="zh-CN"/>
        </w:rPr>
        <w:pict>
          <v:shape id="_x0000_s2448" type="#_x0000_t32" style="position:absolute;margin-left:387.2pt;margin-top:10.9pt;width:25.1pt;height:0;z-index:251765760" o:connectortype="straight" strokeweight="1pt">
            <v:stroke dashstyle="longDashDotDot" endarrow="block"/>
          </v:shape>
        </w:pict>
      </w:r>
      <w:r>
        <w:rPr>
          <w:rFonts w:ascii="Arial" w:hAnsi="Arial" w:cs="Arial"/>
          <w:noProof/>
          <w:sz w:val="24"/>
          <w:szCs w:val="24"/>
          <w:lang w:eastAsia="zh-CN"/>
        </w:rPr>
        <w:pict>
          <v:shape id="_x0000_s2446" type="#_x0000_t32" style="position:absolute;margin-left:387.2pt;margin-top:3.4pt;width:25.3pt;height:0;z-index:251763712" o:connectortype="straight" strokecolor="black [3213]" strokeweight="1pt">
            <v:stroke dashstyle="longDashDot" endarrow="block"/>
          </v:shape>
        </w:pict>
      </w:r>
      <w:r>
        <w:rPr>
          <w:rFonts w:ascii="Arial" w:hAnsi="Arial" w:cs="Arial"/>
          <w:noProof/>
          <w:sz w:val="24"/>
          <w:szCs w:val="24"/>
          <w:lang w:eastAsia="zh-CN"/>
        </w:rPr>
        <w:pict>
          <v:shape id="_x0000_s2445" type="#_x0000_t32" style="position:absolute;margin-left:325.2pt;margin-top:2.65pt;width:43.25pt;height:0;z-index:251762688" o:connectortype="straight" strokeweight="1pt">
            <v:stroke dashstyle="longDashDot" endarrow="block"/>
          </v:shape>
        </w:pict>
      </w:r>
      <w:r>
        <w:rPr>
          <w:rFonts w:ascii="Arial" w:hAnsi="Arial" w:cs="Arial"/>
          <w:noProof/>
          <w:sz w:val="24"/>
          <w:szCs w:val="24"/>
          <w:lang w:eastAsia="zh-CN"/>
        </w:rPr>
        <w:pict>
          <v:shape id="_x0000_s2437" type="#_x0000_t32" style="position:absolute;margin-left:246.2pt;margin-top:8.65pt;width:49.7pt;height:0;flip:x;z-index:251755520" o:connectortype="straight" strokeweight="1pt">
            <v:stroke dashstyle="longDashDotDot" endarrow="block"/>
          </v:shape>
        </w:pict>
      </w:r>
      <w:r>
        <w:rPr>
          <w:rFonts w:ascii="Arial" w:hAnsi="Arial" w:cs="Arial"/>
          <w:noProof/>
          <w:sz w:val="24"/>
          <w:szCs w:val="24"/>
          <w:lang w:eastAsia="zh-CN"/>
        </w:rPr>
        <w:pict>
          <v:shape id="_x0000_s2439" type="#_x0000_t32" style="position:absolute;margin-left:192.95pt;margin-top:8.65pt;width:35.25pt;height:0;flip:x;z-index:251756544" o:connectortype="straight" strokeweight="1pt">
            <v:stroke dashstyle="longDashDotDot" endarrow="block"/>
          </v:shape>
        </w:pict>
      </w:r>
      <w:r>
        <w:rPr>
          <w:rFonts w:ascii="Arial" w:hAnsi="Arial" w:cs="Arial"/>
          <w:noProof/>
          <w:sz w:val="24"/>
          <w:szCs w:val="24"/>
          <w:lang w:eastAsia="zh-CN"/>
        </w:rPr>
        <w:pict>
          <v:shape id="_x0000_s2435" type="#_x0000_t32" style="position:absolute;margin-left:192.95pt;margin-top:-.35pt;width:34.25pt;height:0;flip:x;z-index:251754496" o:connectortype="straight" strokeweight="1pt">
            <v:stroke dashstyle="longDashDot" endarrow="block"/>
          </v:shape>
        </w:pict>
      </w:r>
      <w:r>
        <w:rPr>
          <w:rFonts w:ascii="Arial" w:hAnsi="Arial" w:cs="Arial"/>
          <w:noProof/>
          <w:sz w:val="24"/>
          <w:szCs w:val="24"/>
          <w:lang w:eastAsia="zh-CN"/>
        </w:rPr>
        <w:pict>
          <v:shape id="_x0000_s2434" type="#_x0000_t32" style="position:absolute;margin-left:246.2pt;margin-top:-.35pt;width:42.95pt;height:0;flip:x;z-index:251753472" o:connectortype="straight" strokeweight="1pt">
            <v:stroke dashstyle="longDashDot" endarrow="block"/>
          </v:shape>
        </w:pict>
      </w:r>
      <w:r w:rsidR="007B0379">
        <w:rPr>
          <w:rFonts w:ascii="Arial" w:hAnsi="Arial" w:cs="Arial"/>
          <w:sz w:val="24"/>
          <w:szCs w:val="24"/>
        </w:rPr>
        <w:t>1</w:t>
      </w:r>
      <w:r w:rsidR="0083021A">
        <w:rPr>
          <w:rFonts w:ascii="Arial" w:hAnsi="Arial" w:cs="Arial"/>
          <w:sz w:val="24"/>
          <w:szCs w:val="24"/>
        </w:rPr>
        <w:t>NP</w:t>
      </w:r>
      <w:r w:rsidR="0083021A">
        <w:rPr>
          <w:rFonts w:ascii="Arial" w:hAnsi="Arial" w:cs="Arial"/>
          <w:sz w:val="24"/>
          <w:szCs w:val="24"/>
        </w:rPr>
        <w:tab/>
      </w:r>
      <w:r w:rsidR="0083021A">
        <w:rPr>
          <w:rFonts w:ascii="Arial" w:hAnsi="Arial" w:cs="Arial"/>
          <w:sz w:val="24"/>
          <w:szCs w:val="24"/>
        </w:rPr>
        <w:tab/>
      </w:r>
      <w:r w:rsidR="0083021A">
        <w:rPr>
          <w:rFonts w:ascii="Arial" w:hAnsi="Arial" w:cs="Arial"/>
          <w:sz w:val="24"/>
          <w:szCs w:val="24"/>
        </w:rPr>
        <w:tab/>
      </w:r>
      <w:r w:rsidR="0083021A">
        <w:rPr>
          <w:rFonts w:ascii="Arial" w:hAnsi="Arial" w:cs="Arial"/>
          <w:sz w:val="24"/>
          <w:szCs w:val="24"/>
        </w:rPr>
        <w:tab/>
      </w:r>
    </w:p>
    <w:p w:rsidR="00104B7B" w:rsidRDefault="00B5753E" w:rsidP="000503BB">
      <w:pPr>
        <w:rPr>
          <w:rFonts w:ascii="Arial" w:hAnsi="Arial" w:cs="Arial"/>
          <w:sz w:val="24"/>
          <w:szCs w:val="24"/>
        </w:rPr>
      </w:pPr>
      <w:r>
        <w:rPr>
          <w:rFonts w:ascii="Arial" w:hAnsi="Arial" w:cs="Arial"/>
          <w:noProof/>
          <w:sz w:val="24"/>
          <w:szCs w:val="24"/>
          <w:lang w:eastAsia="zh-CN"/>
        </w:rPr>
        <w:pict>
          <v:shape id="_x0000_s2432" type="#_x0000_t202" style="position:absolute;margin-left:235.9pt;margin-top:9.85pt;width:65.25pt;height:19.2pt;z-index:251751424" strokeweight="1.5pt">
            <v:textbox style="mso-next-textbox:#_x0000_s2432">
              <w:txbxContent>
                <w:p w:rsidR="00117686" w:rsidRPr="00526DB7" w:rsidRDefault="00117686" w:rsidP="005533F1">
                  <w:pPr>
                    <w:jc w:val="center"/>
                    <w:rPr>
                      <w:b/>
                      <w:color w:val="FF0000"/>
                      <w:sz w:val="24"/>
                    </w:rPr>
                  </w:pPr>
                  <w:r w:rsidRPr="00526DB7">
                    <w:rPr>
                      <w:b/>
                      <w:color w:val="FF0000"/>
                      <w:sz w:val="24"/>
                    </w:rPr>
                    <w:t>Y1</w:t>
                  </w:r>
                </w:p>
              </w:txbxContent>
            </v:textbox>
          </v:shape>
        </w:pict>
      </w:r>
      <w:r>
        <w:rPr>
          <w:rFonts w:ascii="Arial" w:hAnsi="Arial" w:cs="Arial"/>
          <w:noProof/>
          <w:sz w:val="24"/>
          <w:szCs w:val="24"/>
          <w:lang w:eastAsia="zh-CN"/>
        </w:rPr>
        <w:pict>
          <v:shape id="_x0000_s2433" type="#_x0000_t202" style="position:absolute;margin-left:309.4pt;margin-top:9.85pt;width:65.25pt;height:19.2pt;z-index:251752448" strokeweight="1.5pt">
            <v:textbox style="mso-next-textbox:#_x0000_s2433">
              <w:txbxContent>
                <w:p w:rsidR="00117686" w:rsidRPr="00526DB7" w:rsidRDefault="00117686" w:rsidP="005533F1">
                  <w:pPr>
                    <w:jc w:val="center"/>
                    <w:rPr>
                      <w:b/>
                      <w:color w:val="FF0000"/>
                      <w:sz w:val="24"/>
                    </w:rPr>
                  </w:pPr>
                  <w:r w:rsidRPr="00526DB7">
                    <w:rPr>
                      <w:b/>
                      <w:color w:val="FF0000"/>
                      <w:sz w:val="24"/>
                    </w:rPr>
                    <w:t>Y2</w:t>
                  </w:r>
                </w:p>
              </w:txbxContent>
            </v:textbox>
          </v:shape>
        </w:pict>
      </w:r>
    </w:p>
    <w:p w:rsidR="005533F1" w:rsidRPr="002A582E" w:rsidRDefault="00B5753E" w:rsidP="002A582E">
      <w:pPr>
        <w:ind w:left="1416"/>
        <w:rPr>
          <w:rFonts w:ascii="Arial" w:hAnsi="Arial" w:cs="Arial"/>
          <w:b/>
          <w:color w:val="7030A0"/>
          <w:sz w:val="24"/>
          <w:szCs w:val="24"/>
        </w:rPr>
      </w:pPr>
      <w:r w:rsidRPr="00B5753E">
        <w:rPr>
          <w:rFonts w:ascii="Arial" w:hAnsi="Arial" w:cs="Arial"/>
          <w:noProof/>
          <w:color w:val="7030A0"/>
          <w:sz w:val="24"/>
          <w:szCs w:val="24"/>
          <w:lang w:eastAsia="zh-CN"/>
        </w:rPr>
        <w:pict>
          <v:shape id="_x0000_s2485" type="#_x0000_t32" style="position:absolute;left:0;text-align:left;margin-left:138.2pt;margin-top:2.45pt;width:106.25pt;height:12.8pt;flip:y;z-index:251797504" o:connectortype="straight" strokecolor="#7030a0" strokeweight="1pt">
            <v:stroke endarrow="block"/>
          </v:shape>
        </w:pict>
      </w:r>
      <w:r w:rsidRPr="00B5753E">
        <w:rPr>
          <w:rFonts w:ascii="Arial" w:hAnsi="Arial" w:cs="Arial"/>
          <w:noProof/>
          <w:color w:val="7030A0"/>
          <w:sz w:val="24"/>
          <w:szCs w:val="24"/>
          <w:lang w:eastAsia="zh-CN"/>
        </w:rPr>
        <w:pict>
          <v:shape id="_x0000_s2487" type="#_x0000_t32" style="position:absolute;left:0;text-align:left;margin-left:138.2pt;margin-top:9.9pt;width:179.5pt;height:5.35pt;flip:y;z-index:251798528" o:connectortype="straight" strokecolor="#7030a0" strokeweight="1pt">
            <v:stroke endarrow="block"/>
          </v:shape>
        </w:pict>
      </w:r>
      <w:r w:rsidR="002A582E">
        <w:rPr>
          <w:rFonts w:ascii="Arial" w:hAnsi="Arial" w:cs="Arial"/>
          <w:sz w:val="24"/>
          <w:szCs w:val="24"/>
        </w:rPr>
        <w:t xml:space="preserve">   </w:t>
      </w:r>
      <w:r w:rsidR="005533F1" w:rsidRPr="002A582E">
        <w:rPr>
          <w:rFonts w:ascii="Arial" w:hAnsi="Arial" w:cs="Arial"/>
          <w:b/>
          <w:color w:val="7030A0"/>
          <w:sz w:val="24"/>
          <w:szCs w:val="24"/>
        </w:rPr>
        <w:tab/>
        <w:t xml:space="preserve">                 </w:t>
      </w:r>
      <w:r w:rsidR="005533F1" w:rsidRPr="002A582E">
        <w:rPr>
          <w:rFonts w:ascii="Arial" w:hAnsi="Arial" w:cs="Arial"/>
          <w:b/>
          <w:color w:val="7030A0"/>
          <w:sz w:val="24"/>
          <w:szCs w:val="24"/>
        </w:rPr>
        <w:tab/>
      </w:r>
      <w:r w:rsidR="005533F1" w:rsidRPr="002A582E">
        <w:rPr>
          <w:rFonts w:ascii="Arial" w:hAnsi="Arial" w:cs="Arial"/>
          <w:b/>
          <w:color w:val="7030A0"/>
          <w:sz w:val="24"/>
          <w:szCs w:val="24"/>
        </w:rPr>
        <w:tab/>
      </w:r>
      <w:r w:rsidR="005533F1" w:rsidRPr="002A582E">
        <w:rPr>
          <w:rFonts w:ascii="Arial" w:hAnsi="Arial" w:cs="Arial"/>
          <w:b/>
          <w:color w:val="7030A0"/>
          <w:sz w:val="24"/>
          <w:szCs w:val="24"/>
        </w:rPr>
        <w:tab/>
      </w:r>
      <w:r w:rsidR="005533F1" w:rsidRPr="002A582E">
        <w:rPr>
          <w:rFonts w:ascii="Arial" w:hAnsi="Arial" w:cs="Arial"/>
          <w:b/>
          <w:color w:val="7030A0"/>
          <w:sz w:val="24"/>
          <w:szCs w:val="24"/>
        </w:rPr>
        <w:tab/>
      </w:r>
    </w:p>
    <w:p w:rsidR="00104B7B" w:rsidRDefault="00B5753E" w:rsidP="005533F1">
      <w:pPr>
        <w:ind w:left="1416" w:firstLine="708"/>
        <w:rPr>
          <w:rFonts w:ascii="Arial" w:hAnsi="Arial" w:cs="Arial"/>
          <w:sz w:val="24"/>
          <w:szCs w:val="24"/>
        </w:rPr>
      </w:pPr>
      <w:r>
        <w:rPr>
          <w:rFonts w:ascii="Arial" w:hAnsi="Arial" w:cs="Arial"/>
          <w:noProof/>
          <w:sz w:val="24"/>
          <w:szCs w:val="24"/>
          <w:lang w:eastAsia="zh-CN"/>
        </w:rPr>
        <w:pict>
          <v:shape id="_x0000_s2458" type="#_x0000_t32" style="position:absolute;left:0;text-align:left;margin-left:317.7pt;margin-top:1.5pt;width:0;height:41.25pt;flip:y;z-index:251776000" o:connectortype="straight" strokecolor="black [3213]" strokeweight="1pt">
            <v:stroke dashstyle="longDashDotDot" endarrow="block"/>
          </v:shape>
        </w:pict>
      </w:r>
      <w:r w:rsidRPr="00B5753E">
        <w:rPr>
          <w:rFonts w:ascii="Arial" w:hAnsi="Arial" w:cs="Arial"/>
          <w:b/>
          <w:noProof/>
          <w:sz w:val="24"/>
          <w:szCs w:val="24"/>
          <w:lang w:eastAsia="zh-CN"/>
        </w:rPr>
        <w:pict>
          <v:shape id="_x0000_s2457" type="#_x0000_t32" style="position:absolute;left:0;text-align:left;margin-left:296.7pt;margin-top:1.5pt;width:0;height:41.25pt;flip:y;z-index:251774976" o:connectortype="straight" strokecolor="black [3213]" strokeweight="1pt">
            <v:stroke dashstyle="longDashDotDot" endarrow="block"/>
          </v:shape>
        </w:pict>
      </w:r>
      <w:r w:rsidRPr="00B5753E">
        <w:rPr>
          <w:rFonts w:ascii="Arial" w:hAnsi="Arial" w:cs="Arial"/>
          <w:b/>
          <w:noProof/>
          <w:sz w:val="24"/>
          <w:szCs w:val="24"/>
          <w:lang w:eastAsia="zh-CN"/>
        </w:rPr>
        <w:pict>
          <v:shape id="_x0000_s2456" type="#_x0000_t32" style="position:absolute;left:0;text-align:left;margin-left:325.95pt;margin-top:1.5pt;width:0;height:41.25pt;flip:y;z-index:251773952" o:connectortype="straight" strokeweight="1pt">
            <v:stroke dashstyle="longDashDot" endarrow="block"/>
          </v:shape>
        </w:pict>
      </w:r>
      <w:r>
        <w:rPr>
          <w:rFonts w:ascii="Arial" w:hAnsi="Arial" w:cs="Arial"/>
          <w:noProof/>
          <w:sz w:val="24"/>
          <w:szCs w:val="24"/>
          <w:lang w:eastAsia="zh-CN"/>
        </w:rPr>
        <w:pict>
          <v:shape id="_x0000_s2455" type="#_x0000_t32" style="position:absolute;left:0;text-align:left;margin-left:290.65pt;margin-top:1.5pt;width:0;height:41.25pt;flip:y;z-index:251772928" o:connectortype="straight" strokeweight="1pt">
            <v:stroke dashstyle="longDashDot" endarrow="block"/>
          </v:shape>
        </w:pict>
      </w:r>
      <w:r>
        <w:rPr>
          <w:rFonts w:ascii="Arial" w:hAnsi="Arial" w:cs="Arial"/>
          <w:noProof/>
          <w:sz w:val="24"/>
          <w:szCs w:val="24"/>
          <w:lang w:eastAsia="zh-CN"/>
        </w:rPr>
        <w:pict>
          <v:shape id="_x0000_s2452" type="#_x0000_t32" style="position:absolute;left:0;text-align:left;margin-left:340.15pt;margin-top:1.5pt;width:0;height:41.25pt;flip:y;z-index:251769856" o:connectortype="straight" strokeweight="1pt">
            <v:stroke endarrow="block"/>
          </v:shape>
        </w:pict>
      </w:r>
      <w:r>
        <w:rPr>
          <w:rFonts w:ascii="Arial" w:hAnsi="Arial" w:cs="Arial"/>
          <w:noProof/>
          <w:sz w:val="24"/>
          <w:szCs w:val="24"/>
          <w:lang w:eastAsia="zh-CN"/>
        </w:rPr>
        <w:pict>
          <v:shape id="_x0000_s2454" type="#_x0000_t32" style="position:absolute;left:0;text-align:left;margin-left:333.4pt;margin-top:1.5pt;width:0;height:41.25pt;flip:y;z-index:251771904" o:connectortype="straight" strokeweight="1pt">
            <v:stroke dashstyle="dash" endarrow="block"/>
          </v:shape>
        </w:pict>
      </w:r>
      <w:r>
        <w:rPr>
          <w:rFonts w:ascii="Arial" w:hAnsi="Arial" w:cs="Arial"/>
          <w:noProof/>
          <w:sz w:val="24"/>
          <w:szCs w:val="24"/>
          <w:lang w:eastAsia="zh-CN"/>
        </w:rPr>
        <w:pict>
          <v:shape id="_x0000_s2453" type="#_x0000_t32" style="position:absolute;left:0;text-align:left;margin-left:282.2pt;margin-top:1.5pt;width:0;height:41.25pt;flip:y;z-index:251770880" o:connectortype="straight" strokeweight="1pt">
            <v:stroke dashstyle="dash" endarrow="block"/>
          </v:shape>
        </w:pict>
      </w:r>
      <w:r>
        <w:rPr>
          <w:rFonts w:ascii="Arial" w:hAnsi="Arial" w:cs="Arial"/>
          <w:noProof/>
          <w:sz w:val="24"/>
          <w:szCs w:val="24"/>
          <w:lang w:eastAsia="zh-CN"/>
        </w:rPr>
        <w:pict>
          <v:shape id="_x0000_s2449" type="#_x0000_t32" style="position:absolute;left:0;text-align:left;margin-left:264.95pt;margin-top:1.5pt;width:0;height:41.25pt;flip:y;z-index:251766784" o:connectortype="straight" strokeweight="2.25pt">
            <v:stroke dashstyle="1 1" endarrow="block" endcap="round"/>
          </v:shape>
        </w:pict>
      </w:r>
      <w:r w:rsidRPr="00B5753E">
        <w:rPr>
          <w:rFonts w:ascii="Arial" w:hAnsi="Arial" w:cs="Arial"/>
          <w:b/>
          <w:noProof/>
          <w:sz w:val="24"/>
          <w:szCs w:val="24"/>
          <w:lang w:eastAsia="zh-CN"/>
        </w:rPr>
        <w:pict>
          <v:shape id="_x0000_s2451" type="#_x0000_t32" style="position:absolute;left:0;text-align:left;margin-left:273.5pt;margin-top:1.5pt;width:0;height:41.25pt;flip:y;z-index:251768832" o:connectortype="straight" strokeweight="1pt">
            <v:stroke endarrow="block"/>
          </v:shape>
        </w:pict>
      </w:r>
      <w:r w:rsidRPr="00B5753E">
        <w:rPr>
          <w:rFonts w:ascii="Arial" w:hAnsi="Arial" w:cs="Arial"/>
          <w:b/>
          <w:noProof/>
          <w:sz w:val="24"/>
          <w:szCs w:val="24"/>
          <w:lang w:eastAsia="zh-CN"/>
        </w:rPr>
        <w:pict>
          <v:shape id="_x0000_s2450" type="#_x0000_t32" style="position:absolute;left:0;text-align:left;margin-left:346.9pt;margin-top:1.5pt;width:0;height:41.25pt;flip:y;z-index:251767808" o:connectortype="straight" strokeweight="2.25pt">
            <v:stroke dashstyle="1 1" endarrow="block" endcap="round"/>
          </v:shape>
        </w:pict>
      </w:r>
    </w:p>
    <w:p w:rsidR="007B0379" w:rsidRDefault="00B5753E" w:rsidP="000503BB">
      <w:pPr>
        <w:rPr>
          <w:rFonts w:ascii="Arial" w:hAnsi="Arial" w:cs="Arial"/>
          <w:sz w:val="24"/>
          <w:szCs w:val="24"/>
        </w:rPr>
      </w:pPr>
      <w:r>
        <w:rPr>
          <w:rFonts w:ascii="Arial" w:hAnsi="Arial" w:cs="Arial"/>
          <w:noProof/>
          <w:sz w:val="24"/>
          <w:szCs w:val="24"/>
        </w:rPr>
        <w:pict>
          <v:line id="_x0000_s2284" style="position:absolute;z-index:251639808" from="-5.8pt,7.8pt" to="453.2pt,7.8pt" strokeweight="1pt"/>
        </w:pict>
      </w:r>
    </w:p>
    <w:p w:rsidR="007B0379" w:rsidRDefault="00B5753E" w:rsidP="000503BB">
      <w:pPr>
        <w:rPr>
          <w:rFonts w:ascii="Arial" w:hAnsi="Arial" w:cs="Arial"/>
          <w:sz w:val="24"/>
          <w:szCs w:val="24"/>
        </w:rPr>
      </w:pPr>
      <w:r>
        <w:rPr>
          <w:rFonts w:ascii="Arial" w:hAnsi="Arial" w:cs="Arial"/>
          <w:noProof/>
          <w:sz w:val="24"/>
          <w:szCs w:val="24"/>
          <w:lang w:eastAsia="zh-CN"/>
        </w:rPr>
        <w:pict>
          <v:shape id="_x0000_s2360" type="#_x0000_t202" style="position:absolute;margin-left:131.75pt;margin-top:2.1pt;width:83.7pt;height:33.3pt;z-index:251682816" strokeweight="1pt">
            <v:textbox style="mso-next-textbox:#_x0000_s2360">
              <w:txbxContent>
                <w:p w:rsidR="00117686" w:rsidRDefault="00117686" w:rsidP="007B0379">
                  <w:r>
                    <w:t>Hlavní uzávěr budovy MP</w:t>
                  </w:r>
                </w:p>
                <w:p w:rsidR="00117686" w:rsidRDefault="00117686" w:rsidP="007B0379">
                  <w:r>
                    <w:t>stanice</w:t>
                  </w:r>
                </w:p>
              </w:txbxContent>
            </v:textbox>
          </v:shape>
        </w:pict>
      </w:r>
    </w:p>
    <w:p w:rsidR="007B0379" w:rsidRDefault="00B5753E" w:rsidP="000503BB">
      <w:pPr>
        <w:rPr>
          <w:rFonts w:ascii="Arial" w:hAnsi="Arial" w:cs="Arial"/>
          <w:sz w:val="24"/>
          <w:szCs w:val="24"/>
        </w:rPr>
      </w:pPr>
      <w:r>
        <w:rPr>
          <w:rFonts w:ascii="Arial" w:hAnsi="Arial" w:cs="Arial"/>
          <w:noProof/>
          <w:sz w:val="24"/>
          <w:szCs w:val="24"/>
          <w:lang w:eastAsia="zh-CN"/>
        </w:rPr>
        <w:pict>
          <v:shape id="_x0000_s2361" type="#_x0000_t202" style="position:absolute;margin-left:255.2pt;margin-top:1.35pt;width:97.7pt;height:20.25pt;z-index:251683840" strokeweight="1.5pt">
            <v:textbox style="mso-next-textbox:#_x0000_s2361">
              <w:txbxContent>
                <w:p w:rsidR="00117686" w:rsidRPr="00EE2B8C" w:rsidRDefault="00117686" w:rsidP="007B0379">
                  <w:pPr>
                    <w:rPr>
                      <w:b/>
                    </w:rPr>
                  </w:pPr>
                </w:p>
              </w:txbxContent>
            </v:textbox>
          </v:shape>
        </w:pict>
      </w:r>
    </w:p>
    <w:p w:rsidR="00104B7B" w:rsidRDefault="00B5753E" w:rsidP="000503BB">
      <w:pPr>
        <w:rPr>
          <w:rFonts w:ascii="Arial" w:hAnsi="Arial" w:cs="Arial"/>
          <w:sz w:val="24"/>
          <w:szCs w:val="24"/>
        </w:rPr>
      </w:pPr>
      <w:r>
        <w:rPr>
          <w:rFonts w:ascii="Arial" w:hAnsi="Arial" w:cs="Arial"/>
          <w:noProof/>
          <w:sz w:val="24"/>
          <w:szCs w:val="24"/>
          <w:lang w:eastAsia="zh-CN"/>
        </w:rPr>
        <w:pict>
          <v:shape id="_x0000_s2431" type="#_x0000_t32" style="position:absolute;margin-left:215.45pt;margin-top:.15pt;width:39.75pt;height:0;z-index:251750400" o:connectortype="straight" strokeweight="1pt">
            <v:stroke endarrow="block"/>
          </v:shape>
        </w:pict>
      </w:r>
      <w:r>
        <w:rPr>
          <w:rFonts w:ascii="Arial" w:hAnsi="Arial" w:cs="Arial"/>
          <w:noProof/>
          <w:sz w:val="24"/>
          <w:szCs w:val="24"/>
          <w:lang w:eastAsia="zh-CN"/>
        </w:rPr>
        <w:pict>
          <v:shape id="_x0000_s2369" type="#_x0000_t32" style="position:absolute;margin-left:273.95pt;margin-top:7.05pt;width:0;height:43.55pt;flip:y;z-index:251692032" o:connectortype="straight" strokeweight="2.25pt">
            <v:stroke dashstyle="1 1" endarrow="block"/>
          </v:shape>
        </w:pict>
      </w:r>
      <w:r>
        <w:rPr>
          <w:rFonts w:ascii="Arial" w:hAnsi="Arial" w:cs="Arial"/>
          <w:noProof/>
          <w:sz w:val="24"/>
          <w:szCs w:val="24"/>
          <w:lang w:eastAsia="zh-CN"/>
        </w:rPr>
        <w:pict>
          <v:shape id="_x0000_s2368" type="#_x0000_t32" style="position:absolute;margin-left:284.5pt;margin-top:7.05pt;width:0;height:47.6pt;flip:y;z-index:251691008" o:connectortype="straight" strokeweight="1pt">
            <v:stroke endarrow="block"/>
          </v:shape>
        </w:pict>
      </w:r>
      <w:r>
        <w:rPr>
          <w:rFonts w:ascii="Arial" w:hAnsi="Arial" w:cs="Arial"/>
          <w:noProof/>
          <w:sz w:val="24"/>
          <w:szCs w:val="24"/>
          <w:lang w:eastAsia="zh-CN"/>
        </w:rPr>
        <w:pict>
          <v:shape id="_x0000_s2378" type="#_x0000_t32" style="position:absolute;margin-left:316.9pt;margin-top:5.55pt;width:0;height:98.85pt;flip:y;z-index:251701248" o:connectortype="straight" strokeweight="1pt">
            <v:stroke dashstyle="longDashDot" endarrow="block"/>
          </v:shape>
        </w:pict>
      </w:r>
      <w:r>
        <w:rPr>
          <w:rFonts w:ascii="Arial" w:hAnsi="Arial" w:cs="Arial"/>
          <w:noProof/>
          <w:sz w:val="24"/>
          <w:szCs w:val="24"/>
          <w:lang w:eastAsia="zh-CN"/>
        </w:rPr>
        <w:pict>
          <v:shape id="_x0000_s2366" type="#_x0000_t32" style="position:absolute;margin-left:295.9pt;margin-top:7.75pt;width:.05pt;height:38.55pt;flip:y;z-index:251688960" o:connectortype="straight" strokeweight="1pt">
            <v:stroke dashstyle="dash" endarrow="block"/>
          </v:shape>
        </w:pict>
      </w:r>
      <w:r>
        <w:rPr>
          <w:rFonts w:ascii="Arial" w:hAnsi="Arial" w:cs="Arial"/>
          <w:noProof/>
          <w:sz w:val="24"/>
          <w:szCs w:val="24"/>
          <w:lang w:eastAsia="zh-CN"/>
        </w:rPr>
        <w:pict>
          <v:shape id="_x0000_s2424" type="#_x0000_t32" style="position:absolute;margin-left:325.9pt;margin-top:5.55pt;width:0;height:101.1pt;flip:y;z-index:251743232" o:connectortype="straight" strokeweight="1pt">
            <v:stroke dashstyle="longDashDotDot" endarrow="block"/>
          </v:shape>
        </w:pict>
      </w:r>
      <w:r>
        <w:rPr>
          <w:rFonts w:ascii="Arial" w:hAnsi="Arial" w:cs="Arial"/>
          <w:noProof/>
          <w:sz w:val="24"/>
          <w:szCs w:val="24"/>
        </w:rPr>
        <w:pict>
          <v:shape id="_x0000_s2352" type="#_x0000_t202" style="position:absolute;margin-left:381.2pt;margin-top:13.05pt;width:54.95pt;height:33.3pt;z-index:251677696" strokeweight="1pt">
            <v:textbox style="mso-next-textbox:#_x0000_s2352">
              <w:txbxContent>
                <w:p w:rsidR="00117686" w:rsidRDefault="00117686" w:rsidP="00D13DDE">
                  <w:r>
                    <w:t>Vakuová</w:t>
                  </w:r>
                </w:p>
                <w:p w:rsidR="00117686" w:rsidRDefault="00117686" w:rsidP="00D13DDE">
                  <w:r>
                    <w:t>stanice</w:t>
                  </w:r>
                </w:p>
              </w:txbxContent>
            </v:textbox>
          </v:shape>
        </w:pict>
      </w:r>
    </w:p>
    <w:p w:rsidR="00104B7B" w:rsidRDefault="00B5753E" w:rsidP="000503BB">
      <w:pPr>
        <w:rPr>
          <w:rFonts w:ascii="Arial" w:hAnsi="Arial" w:cs="Arial"/>
          <w:sz w:val="24"/>
          <w:szCs w:val="24"/>
        </w:rPr>
      </w:pPr>
      <w:r>
        <w:rPr>
          <w:rFonts w:ascii="Arial" w:hAnsi="Arial" w:cs="Arial"/>
          <w:noProof/>
          <w:sz w:val="24"/>
          <w:szCs w:val="24"/>
        </w:rPr>
        <w:pict>
          <v:shape id="_x0000_s2287" type="#_x0000_t202" style="position:absolute;margin-left:48.2pt;margin-top:11.35pt;width:90pt;height:45pt;z-index:251640832" strokeweight="1pt">
            <v:textbox style="mso-next-textbox:#_x0000_s2287">
              <w:txbxContent>
                <w:p w:rsidR="00117686" w:rsidRDefault="00117686">
                  <w:r>
                    <w:t>Podružné redukční skříně kyslíku</w:t>
                  </w:r>
                </w:p>
                <w:p w:rsidR="00117686" w:rsidRDefault="00117686">
                  <w:r>
                    <w:t>(zařízení 30,31)</w:t>
                  </w:r>
                </w:p>
              </w:txbxContent>
            </v:textbox>
          </v:shape>
        </w:pict>
      </w:r>
    </w:p>
    <w:p w:rsidR="00104B7B" w:rsidRDefault="00104B7B" w:rsidP="000503BB">
      <w:pPr>
        <w:rPr>
          <w:rFonts w:ascii="Arial" w:hAnsi="Arial" w:cs="Arial"/>
          <w:sz w:val="24"/>
          <w:szCs w:val="24"/>
        </w:rPr>
      </w:pPr>
    </w:p>
    <w:p w:rsidR="00104B7B" w:rsidRDefault="00B5753E" w:rsidP="000503BB">
      <w:pPr>
        <w:rPr>
          <w:rFonts w:ascii="Arial" w:hAnsi="Arial" w:cs="Arial"/>
          <w:sz w:val="24"/>
          <w:szCs w:val="24"/>
        </w:rPr>
      </w:pPr>
      <w:r>
        <w:rPr>
          <w:rFonts w:ascii="Arial" w:hAnsi="Arial" w:cs="Arial"/>
          <w:noProof/>
          <w:sz w:val="24"/>
          <w:szCs w:val="24"/>
        </w:rPr>
        <w:pict>
          <v:line id="_x0000_s2303" style="position:absolute;z-index:251642880" from="151.9pt,9.2pt" to="273.2pt,9.95pt" strokeweight="2.25pt">
            <v:stroke dashstyle="1 1" endarrow="block" endcap="round"/>
          </v:line>
        </w:pict>
      </w:r>
      <w:r>
        <w:rPr>
          <w:rFonts w:ascii="Arial" w:hAnsi="Arial" w:cs="Arial"/>
          <w:noProof/>
          <w:sz w:val="24"/>
          <w:szCs w:val="24"/>
        </w:rPr>
        <w:pict>
          <v:line id="_x0000_s2351" style="position:absolute;flip:x;z-index:251676672" from="295.9pt,4.9pt" to="381.2pt,4.9pt" strokeweight="1pt">
            <v:stroke dashstyle="longDash" endarrow="block"/>
          </v:line>
        </w:pict>
      </w:r>
      <w:r>
        <w:rPr>
          <w:rFonts w:ascii="Arial" w:hAnsi="Arial" w:cs="Arial"/>
          <w:noProof/>
          <w:sz w:val="24"/>
          <w:szCs w:val="24"/>
        </w:rPr>
        <w:pict>
          <v:line id="_x0000_s2316" style="position:absolute;flip:x;z-index:251652096" from="138.2pt,9.2pt" to="156.2pt,9.2pt" strokeweight="2.25pt">
            <v:stroke dashstyle="1 1" endcap="round"/>
          </v:line>
        </w:pict>
      </w:r>
    </w:p>
    <w:p w:rsidR="00104B7B" w:rsidRDefault="00B5753E" w:rsidP="000503BB">
      <w:pPr>
        <w:rPr>
          <w:rFonts w:ascii="Arial" w:hAnsi="Arial" w:cs="Arial"/>
          <w:sz w:val="24"/>
          <w:szCs w:val="24"/>
        </w:rPr>
      </w:pPr>
      <w:r>
        <w:rPr>
          <w:rFonts w:ascii="Arial" w:hAnsi="Arial" w:cs="Arial"/>
          <w:noProof/>
          <w:sz w:val="24"/>
          <w:szCs w:val="24"/>
        </w:rPr>
        <w:pict>
          <v:line id="_x0000_s2341" style="position:absolute;flip:x;z-index:251668480" from="282.25pt,.1pt" to="381.2pt,.1pt" strokeweight="1pt">
            <v:stroke endarrow="block"/>
          </v:line>
        </w:pict>
      </w:r>
      <w:r>
        <w:rPr>
          <w:rFonts w:ascii="Arial" w:hAnsi="Arial" w:cs="Arial"/>
          <w:noProof/>
          <w:sz w:val="24"/>
          <w:szCs w:val="24"/>
          <w:lang w:eastAsia="zh-CN"/>
        </w:rPr>
        <w:pict>
          <v:shape id="_x0000_s2358" type="#_x0000_t202" style="position:absolute;margin-left:381.2pt;margin-top:.2pt;width:54.95pt;height:33.3pt;z-index:251680768" strokeweight="1pt">
            <v:textbox style="mso-next-textbox:#_x0000_s2358">
              <w:txbxContent>
                <w:p w:rsidR="00117686" w:rsidRDefault="00117686" w:rsidP="007B0379">
                  <w:r>
                    <w:t>Kompres.</w:t>
                  </w:r>
                </w:p>
                <w:p w:rsidR="00117686" w:rsidRDefault="00117686" w:rsidP="007B0379">
                  <w:r>
                    <w:t>stanice</w:t>
                  </w:r>
                </w:p>
              </w:txbxContent>
            </v:textbox>
          </v:shape>
        </w:pict>
      </w:r>
      <w:r w:rsidR="007B0379">
        <w:rPr>
          <w:rFonts w:ascii="Arial" w:hAnsi="Arial" w:cs="Arial"/>
          <w:sz w:val="24"/>
          <w:szCs w:val="24"/>
        </w:rPr>
        <w:t>1P</w:t>
      </w:r>
      <w:r w:rsidR="0083021A">
        <w:rPr>
          <w:rFonts w:ascii="Arial" w:hAnsi="Arial" w:cs="Arial"/>
          <w:sz w:val="24"/>
          <w:szCs w:val="24"/>
        </w:rPr>
        <w:t>P</w:t>
      </w:r>
    </w:p>
    <w:p w:rsidR="00104B7B" w:rsidRDefault="00104B7B" w:rsidP="000503BB">
      <w:pPr>
        <w:rPr>
          <w:rFonts w:ascii="Arial" w:hAnsi="Arial" w:cs="Arial"/>
          <w:sz w:val="24"/>
          <w:szCs w:val="24"/>
        </w:rPr>
      </w:pPr>
    </w:p>
    <w:p w:rsidR="00D13DDE" w:rsidRDefault="00D13DDE" w:rsidP="000503BB">
      <w:pPr>
        <w:rPr>
          <w:rFonts w:ascii="Arial" w:hAnsi="Arial" w:cs="Arial"/>
          <w:sz w:val="24"/>
          <w:szCs w:val="24"/>
        </w:rPr>
      </w:pPr>
    </w:p>
    <w:p w:rsidR="00D13DDE" w:rsidRDefault="00B5753E" w:rsidP="000503BB">
      <w:pPr>
        <w:rPr>
          <w:rFonts w:ascii="Arial" w:hAnsi="Arial" w:cs="Arial"/>
          <w:sz w:val="24"/>
          <w:szCs w:val="24"/>
        </w:rPr>
      </w:pPr>
      <w:r>
        <w:rPr>
          <w:rFonts w:ascii="Arial" w:hAnsi="Arial" w:cs="Arial"/>
          <w:noProof/>
          <w:sz w:val="24"/>
          <w:szCs w:val="24"/>
          <w:lang w:eastAsia="zh-CN"/>
        </w:rPr>
        <w:pict>
          <v:shape id="_x0000_s2387" type="#_x0000_t32" style="position:absolute;margin-left:325.9pt;margin-top:10.8pt;width:55.3pt;height:0;flip:x;z-index:251710464" o:connectortype="straight" strokeweight="1pt">
            <v:stroke dashstyle="longDashDotDot" endarrow="block"/>
          </v:shape>
        </w:pict>
      </w:r>
      <w:r>
        <w:rPr>
          <w:rFonts w:ascii="Arial" w:hAnsi="Arial" w:cs="Arial"/>
          <w:noProof/>
          <w:sz w:val="24"/>
          <w:szCs w:val="24"/>
          <w:lang w:eastAsia="zh-CN"/>
        </w:rPr>
        <w:pict>
          <v:shape id="_x0000_s2379" type="#_x0000_t32" style="position:absolute;margin-left:244.45pt;margin-top:10.05pt;width:71.85pt;height:.05pt;z-index:251702272" o:connectortype="straight" strokeweight="1pt">
            <v:stroke dashstyle="longDashDot" endarrow="block"/>
          </v:shape>
        </w:pict>
      </w:r>
      <w:r>
        <w:rPr>
          <w:rFonts w:ascii="Arial" w:hAnsi="Arial" w:cs="Arial"/>
          <w:noProof/>
          <w:sz w:val="24"/>
          <w:szCs w:val="24"/>
          <w:lang w:eastAsia="zh-CN"/>
        </w:rPr>
        <w:pict>
          <v:shape id="_x0000_s2370" type="#_x0000_t202" style="position:absolute;margin-left:189.5pt;margin-top:.2pt;width:54.95pt;height:33.3pt;z-index:251693056" strokeweight="1pt">
            <v:textbox style="mso-next-textbox:#_x0000_s2370">
              <w:txbxContent>
                <w:p w:rsidR="00117686" w:rsidRDefault="00117686" w:rsidP="00081053">
                  <w:r>
                    <w:t>N</w:t>
                  </w:r>
                  <w:r w:rsidRPr="003D01E3">
                    <w:rPr>
                      <w:vertAlign w:val="subscript"/>
                    </w:rPr>
                    <w:t>2</w:t>
                  </w:r>
                  <w:r>
                    <w:t>O</w:t>
                  </w:r>
                </w:p>
                <w:p w:rsidR="00117686" w:rsidRDefault="00117686" w:rsidP="00081053">
                  <w:r>
                    <w:t>stanice</w:t>
                  </w:r>
                </w:p>
              </w:txbxContent>
            </v:textbox>
          </v:shape>
        </w:pict>
      </w:r>
      <w:r>
        <w:rPr>
          <w:rFonts w:ascii="Arial" w:hAnsi="Arial" w:cs="Arial"/>
          <w:noProof/>
          <w:sz w:val="24"/>
          <w:szCs w:val="24"/>
          <w:lang w:eastAsia="zh-CN"/>
        </w:rPr>
        <w:pict>
          <v:shape id="_x0000_s2359" type="#_x0000_t202" style="position:absolute;margin-left:381.2pt;margin-top:4.1pt;width:54.95pt;height:33.3pt;z-index:251681792" strokeweight="1pt">
            <v:textbox style="mso-next-textbox:#_x0000_s2359">
              <w:txbxContent>
                <w:p w:rsidR="00117686" w:rsidRDefault="00117686" w:rsidP="007B0379">
                  <w:r>
                    <w:t>CO</w:t>
                  </w:r>
                  <w:r w:rsidRPr="003D01E3">
                    <w:rPr>
                      <w:vertAlign w:val="subscript"/>
                    </w:rPr>
                    <w:t>2</w:t>
                  </w:r>
                  <w:r>
                    <w:t>.</w:t>
                  </w:r>
                </w:p>
                <w:p w:rsidR="00117686" w:rsidRDefault="00117686" w:rsidP="007B0379">
                  <w:r>
                    <w:t>stanice</w:t>
                  </w:r>
                </w:p>
              </w:txbxContent>
            </v:textbox>
          </v:shape>
        </w:pict>
      </w:r>
    </w:p>
    <w:p w:rsidR="007B0379" w:rsidRDefault="007B0379" w:rsidP="000503BB">
      <w:pPr>
        <w:rPr>
          <w:rFonts w:ascii="Arial" w:hAnsi="Arial" w:cs="Arial"/>
          <w:sz w:val="24"/>
          <w:szCs w:val="24"/>
        </w:rPr>
      </w:pPr>
    </w:p>
    <w:p w:rsidR="007B0379" w:rsidRDefault="007B0379" w:rsidP="000503BB">
      <w:pPr>
        <w:rPr>
          <w:rFonts w:ascii="Arial" w:hAnsi="Arial" w:cs="Arial"/>
          <w:sz w:val="24"/>
          <w:szCs w:val="24"/>
        </w:rPr>
      </w:pPr>
    </w:p>
    <w:p w:rsidR="00D13DDE" w:rsidRDefault="00D13DDE" w:rsidP="000503BB">
      <w:pPr>
        <w:rPr>
          <w:rFonts w:ascii="Arial" w:hAnsi="Arial" w:cs="Arial"/>
          <w:sz w:val="24"/>
          <w:szCs w:val="24"/>
        </w:rPr>
      </w:pPr>
    </w:p>
    <w:p w:rsidR="00D13DDE" w:rsidRDefault="00D13DDE" w:rsidP="000503BB">
      <w:pPr>
        <w:rPr>
          <w:rFonts w:ascii="Arial" w:hAnsi="Arial" w:cs="Arial"/>
          <w:sz w:val="24"/>
          <w:szCs w:val="24"/>
        </w:rPr>
      </w:pPr>
    </w:p>
    <w:p w:rsidR="00973C53" w:rsidRDefault="00B5753E" w:rsidP="00973C53">
      <w:pPr>
        <w:rPr>
          <w:rFonts w:ascii="Arial" w:hAnsi="Arial" w:cs="Arial"/>
          <w:b/>
          <w:sz w:val="24"/>
          <w:szCs w:val="24"/>
        </w:rPr>
      </w:pPr>
      <w:r>
        <w:rPr>
          <w:rFonts w:ascii="Arial" w:hAnsi="Arial" w:cs="Arial"/>
          <w:b/>
          <w:noProof/>
          <w:sz w:val="24"/>
          <w:szCs w:val="24"/>
        </w:rPr>
        <w:pict>
          <v:group id="_x0000_s2165" style="position:absolute;margin-left:255.2pt;margin-top:-1.15pt;width:15.3pt;height:15.3pt;z-index:251636736" coordorigin="8541,15304" coordsize="180,180">
            <v:line id="_x0000_s2166" style="position:absolute" from="8541,15304" to="8721,15484" strokeweight="2pt"/>
            <v:line id="_x0000_s2167" style="position:absolute;flip:x" from="8541,15304" to="8721,15484" strokeweight="2pt"/>
            <v:line id="_x0000_s2168" style="position:absolute" from="8541,15304" to="8541,15484" strokeweight="2pt"/>
            <v:line id="_x0000_s2169" style="position:absolute" from="8721,15304" to="8721,15484" strokeweight="2pt"/>
          </v:group>
        </w:pict>
      </w:r>
      <w:r>
        <w:rPr>
          <w:rFonts w:ascii="Arial" w:hAnsi="Arial" w:cs="Arial"/>
          <w:b/>
          <w:noProof/>
          <w:sz w:val="24"/>
          <w:szCs w:val="24"/>
        </w:rPr>
        <w:pict>
          <v:line id="_x0000_s2162" style="position:absolute;flip:x;z-index:251635712" from=".05pt,7.65pt" to="45.05pt,7.65pt" strokeweight="2.25pt">
            <v:stroke dashstyle="1 1" endcap="round"/>
          </v:line>
        </w:pict>
      </w:r>
      <w:r w:rsidR="00973C53">
        <w:rPr>
          <w:rFonts w:ascii="Arial" w:hAnsi="Arial" w:cs="Arial"/>
          <w:b/>
          <w:sz w:val="24"/>
          <w:szCs w:val="24"/>
        </w:rPr>
        <w:tab/>
        <w:t xml:space="preserve">      </w:t>
      </w:r>
      <w:r w:rsidR="00973C53" w:rsidRPr="00650A6E">
        <w:rPr>
          <w:rFonts w:ascii="Arial" w:hAnsi="Arial" w:cs="Arial"/>
          <w:sz w:val="24"/>
          <w:szCs w:val="24"/>
        </w:rPr>
        <w:t>rozvod kyslíku</w:t>
      </w:r>
      <w:r w:rsidR="00973C53">
        <w:rPr>
          <w:rFonts w:ascii="Arial" w:hAnsi="Arial" w:cs="Arial"/>
          <w:sz w:val="24"/>
          <w:szCs w:val="24"/>
        </w:rPr>
        <w:tab/>
      </w:r>
      <w:r w:rsidR="00973C53">
        <w:rPr>
          <w:rFonts w:ascii="Arial" w:hAnsi="Arial" w:cs="Arial"/>
          <w:sz w:val="24"/>
          <w:szCs w:val="24"/>
        </w:rPr>
        <w:tab/>
      </w:r>
      <w:r w:rsidR="00973C53">
        <w:rPr>
          <w:rFonts w:ascii="Arial" w:hAnsi="Arial" w:cs="Arial"/>
          <w:sz w:val="24"/>
          <w:szCs w:val="24"/>
        </w:rPr>
        <w:tab/>
      </w:r>
      <w:r w:rsidR="00973C53">
        <w:rPr>
          <w:rFonts w:ascii="Arial" w:hAnsi="Arial" w:cs="Arial"/>
          <w:sz w:val="24"/>
          <w:szCs w:val="24"/>
        </w:rPr>
        <w:tab/>
      </w:r>
      <w:r w:rsidR="00973C53">
        <w:rPr>
          <w:rFonts w:ascii="Arial" w:hAnsi="Arial" w:cs="Arial"/>
          <w:sz w:val="24"/>
          <w:szCs w:val="24"/>
        </w:rPr>
        <w:tab/>
        <w:t xml:space="preserve">  uzavírací ventil </w:t>
      </w:r>
    </w:p>
    <w:p w:rsidR="00707C24" w:rsidRPr="00D13DDE" w:rsidRDefault="00B5753E" w:rsidP="000503BB">
      <w:pPr>
        <w:rPr>
          <w:rFonts w:ascii="Arial" w:hAnsi="Arial" w:cs="Arial"/>
          <w:sz w:val="24"/>
          <w:szCs w:val="24"/>
        </w:rPr>
      </w:pPr>
      <w:r>
        <w:rPr>
          <w:rFonts w:ascii="Arial" w:hAnsi="Arial" w:cs="Arial"/>
          <w:noProof/>
          <w:sz w:val="24"/>
          <w:szCs w:val="24"/>
        </w:rPr>
        <w:pict>
          <v:shape id="_x0000_s2323" type="#_x0000_t202" style="position:absolute;margin-left:255.2pt;margin-top:7.3pt;width:18pt;height:27pt;z-index:251656192" strokeweight="1.5pt">
            <v:textbox>
              <w:txbxContent>
                <w:p w:rsidR="00117686" w:rsidRPr="00EE2B8C" w:rsidRDefault="00117686" w:rsidP="00EE2B8C">
                  <w:pPr>
                    <w:rPr>
                      <w:b/>
                    </w:rPr>
                  </w:pPr>
                </w:p>
              </w:txbxContent>
            </v:textbox>
          </v:shape>
        </w:pict>
      </w:r>
      <w:r w:rsidRPr="00B5753E">
        <w:rPr>
          <w:rFonts w:ascii="Arial" w:hAnsi="Arial" w:cs="Arial"/>
          <w:b/>
          <w:noProof/>
          <w:sz w:val="24"/>
          <w:szCs w:val="24"/>
        </w:rPr>
        <w:pict>
          <v:line id="_x0000_s2353" style="position:absolute;z-index:251678720" from="3.2pt,8.4pt" to="48.2pt,8.4pt" strokeweight="1.5pt"/>
        </w:pict>
      </w:r>
      <w:r w:rsidR="00D13DDE">
        <w:rPr>
          <w:rFonts w:ascii="Arial" w:hAnsi="Arial" w:cs="Arial"/>
          <w:sz w:val="24"/>
          <w:szCs w:val="24"/>
        </w:rPr>
        <w:t xml:space="preserve">                 </w:t>
      </w:r>
      <w:r w:rsidR="00D13DDE" w:rsidRPr="00D13DDE">
        <w:rPr>
          <w:rFonts w:ascii="Arial" w:hAnsi="Arial" w:cs="Arial"/>
          <w:sz w:val="24"/>
          <w:szCs w:val="24"/>
        </w:rPr>
        <w:t xml:space="preserve">rozvod stlačeného vzduchu </w:t>
      </w:r>
    </w:p>
    <w:p w:rsidR="00707C24" w:rsidRPr="00D13DDE" w:rsidRDefault="00B5753E" w:rsidP="000503BB">
      <w:pPr>
        <w:rPr>
          <w:rFonts w:ascii="Arial" w:hAnsi="Arial" w:cs="Arial"/>
          <w:sz w:val="24"/>
          <w:szCs w:val="24"/>
        </w:rPr>
      </w:pPr>
      <w:r w:rsidRPr="00B5753E">
        <w:rPr>
          <w:rFonts w:ascii="Arial" w:hAnsi="Arial" w:cs="Arial"/>
          <w:b/>
          <w:noProof/>
          <w:sz w:val="24"/>
          <w:szCs w:val="24"/>
        </w:rPr>
        <w:pict>
          <v:line id="_x0000_s2356" style="position:absolute;z-index:251679744" from="3.2pt,7pt" to="48.2pt,7pt" strokeweight="1pt">
            <v:stroke dashstyle="longDash"/>
          </v:line>
        </w:pict>
      </w:r>
      <w:r w:rsidR="00D13DDE">
        <w:rPr>
          <w:rFonts w:ascii="Arial" w:hAnsi="Arial" w:cs="Arial"/>
          <w:b/>
          <w:sz w:val="24"/>
          <w:szCs w:val="24"/>
        </w:rPr>
        <w:t xml:space="preserve">                 </w:t>
      </w:r>
      <w:r w:rsidR="00D13DDE" w:rsidRPr="00D13DDE">
        <w:rPr>
          <w:rFonts w:ascii="Arial" w:hAnsi="Arial" w:cs="Arial"/>
          <w:sz w:val="24"/>
          <w:szCs w:val="24"/>
        </w:rPr>
        <w:t>rozvod vakua</w:t>
      </w:r>
      <w:r w:rsidR="00D13DDE">
        <w:rPr>
          <w:rFonts w:ascii="Arial" w:hAnsi="Arial" w:cs="Arial"/>
          <w:sz w:val="24"/>
          <w:szCs w:val="24"/>
        </w:rPr>
        <w:tab/>
      </w:r>
      <w:r w:rsidR="00D13DDE">
        <w:rPr>
          <w:rFonts w:ascii="Arial" w:hAnsi="Arial" w:cs="Arial"/>
          <w:sz w:val="24"/>
          <w:szCs w:val="24"/>
        </w:rPr>
        <w:tab/>
      </w:r>
      <w:r w:rsidR="00D13DDE">
        <w:rPr>
          <w:rFonts w:ascii="Arial" w:hAnsi="Arial" w:cs="Arial"/>
          <w:sz w:val="24"/>
          <w:szCs w:val="24"/>
        </w:rPr>
        <w:tab/>
      </w:r>
      <w:r w:rsidR="00D13DDE">
        <w:rPr>
          <w:rFonts w:ascii="Arial" w:hAnsi="Arial" w:cs="Arial"/>
          <w:sz w:val="24"/>
          <w:szCs w:val="24"/>
        </w:rPr>
        <w:tab/>
      </w:r>
      <w:r w:rsidR="00D13DDE">
        <w:rPr>
          <w:rFonts w:ascii="Arial" w:hAnsi="Arial" w:cs="Arial"/>
          <w:sz w:val="24"/>
          <w:szCs w:val="24"/>
        </w:rPr>
        <w:tab/>
        <w:t xml:space="preserve">  ventilové skříně</w:t>
      </w:r>
    </w:p>
    <w:p w:rsidR="00707C24" w:rsidRDefault="00B5753E" w:rsidP="000503BB">
      <w:pPr>
        <w:rPr>
          <w:rFonts w:ascii="Arial" w:hAnsi="Arial" w:cs="Arial"/>
          <w:sz w:val="24"/>
          <w:szCs w:val="24"/>
        </w:rPr>
      </w:pPr>
      <w:r w:rsidRPr="00B5753E">
        <w:rPr>
          <w:rFonts w:ascii="Arial" w:hAnsi="Arial" w:cs="Arial"/>
          <w:b/>
          <w:noProof/>
          <w:sz w:val="24"/>
          <w:szCs w:val="24"/>
          <w:lang w:eastAsia="zh-CN"/>
        </w:rPr>
        <w:pict>
          <v:shape id="_x0000_s2380" type="#_x0000_t32" style="position:absolute;margin-left:3.2pt;margin-top:6.7pt;width:41.85pt;height:0;z-index:251703296" o:connectortype="straight" strokeweight="1pt">
            <v:stroke dashstyle="longDashDot"/>
          </v:shape>
        </w:pict>
      </w:r>
      <w:r w:rsidR="00081053">
        <w:rPr>
          <w:rFonts w:ascii="Arial" w:hAnsi="Arial" w:cs="Arial"/>
          <w:b/>
          <w:sz w:val="24"/>
          <w:szCs w:val="24"/>
        </w:rPr>
        <w:t xml:space="preserve">                 </w:t>
      </w:r>
      <w:r w:rsidR="00081053" w:rsidRPr="00081053">
        <w:rPr>
          <w:rFonts w:ascii="Arial" w:hAnsi="Arial" w:cs="Arial"/>
          <w:sz w:val="24"/>
          <w:szCs w:val="24"/>
        </w:rPr>
        <w:t>rozvod N</w:t>
      </w:r>
      <w:r w:rsidR="00081053" w:rsidRPr="003D01E3">
        <w:rPr>
          <w:rFonts w:ascii="Arial" w:hAnsi="Arial" w:cs="Arial"/>
          <w:sz w:val="24"/>
          <w:szCs w:val="24"/>
          <w:vertAlign w:val="subscript"/>
        </w:rPr>
        <w:t>2</w:t>
      </w:r>
      <w:r w:rsidR="00081053" w:rsidRPr="00081053">
        <w:rPr>
          <w:rFonts w:ascii="Arial" w:hAnsi="Arial" w:cs="Arial"/>
          <w:sz w:val="24"/>
          <w:szCs w:val="24"/>
        </w:rPr>
        <w:t>O</w:t>
      </w:r>
    </w:p>
    <w:p w:rsidR="002E65C5" w:rsidRPr="00081053" w:rsidRDefault="00B5753E" w:rsidP="000503BB">
      <w:pPr>
        <w:rPr>
          <w:rFonts w:ascii="Arial" w:hAnsi="Arial" w:cs="Arial"/>
          <w:sz w:val="24"/>
          <w:szCs w:val="24"/>
        </w:rPr>
      </w:pPr>
      <w:r>
        <w:rPr>
          <w:rFonts w:ascii="Arial" w:hAnsi="Arial" w:cs="Arial"/>
          <w:noProof/>
          <w:sz w:val="24"/>
          <w:szCs w:val="24"/>
          <w:lang w:eastAsia="zh-CN"/>
        </w:rPr>
        <w:pict>
          <v:shape id="_x0000_s2460" type="#_x0000_t32" style="position:absolute;margin-left:3.05pt;margin-top:5.55pt;width:45pt;height:0;z-index:251777024" o:connectortype="straight" strokeweight="1pt">
            <v:stroke dashstyle="longDashDotDot"/>
          </v:shape>
        </w:pict>
      </w:r>
      <w:r w:rsidR="002E65C5">
        <w:rPr>
          <w:rFonts w:ascii="Arial" w:hAnsi="Arial" w:cs="Arial"/>
          <w:sz w:val="24"/>
          <w:szCs w:val="24"/>
        </w:rPr>
        <w:t xml:space="preserve">                 rozvod CO</w:t>
      </w:r>
      <w:r w:rsidR="002E65C5" w:rsidRPr="003D01E3">
        <w:rPr>
          <w:rFonts w:ascii="Arial" w:hAnsi="Arial" w:cs="Arial"/>
          <w:sz w:val="24"/>
          <w:szCs w:val="24"/>
          <w:vertAlign w:val="subscript"/>
        </w:rPr>
        <w:t>2</w:t>
      </w:r>
    </w:p>
    <w:p w:rsidR="00526DB7" w:rsidRDefault="00526DB7" w:rsidP="000503BB">
      <w:pPr>
        <w:rPr>
          <w:rFonts w:ascii="Arial" w:hAnsi="Arial" w:cs="Arial"/>
          <w:b/>
          <w:sz w:val="24"/>
          <w:szCs w:val="24"/>
        </w:rPr>
      </w:pPr>
    </w:p>
    <w:p w:rsidR="00101F9E" w:rsidRPr="000503BB" w:rsidRDefault="006A3A52" w:rsidP="000503BB">
      <w:pPr>
        <w:rPr>
          <w:rFonts w:ascii="Arial" w:hAnsi="Arial" w:cs="Arial"/>
          <w:b/>
          <w:sz w:val="24"/>
          <w:szCs w:val="24"/>
        </w:rPr>
      </w:pPr>
      <w:r>
        <w:rPr>
          <w:rFonts w:ascii="Arial" w:hAnsi="Arial" w:cs="Arial"/>
          <w:b/>
          <w:sz w:val="24"/>
          <w:szCs w:val="24"/>
        </w:rPr>
        <w:t>7</w:t>
      </w:r>
      <w:r w:rsidR="00101F9E" w:rsidRPr="000503BB">
        <w:rPr>
          <w:rFonts w:ascii="Arial" w:hAnsi="Arial" w:cs="Arial"/>
          <w:b/>
          <w:sz w:val="24"/>
          <w:szCs w:val="24"/>
        </w:rPr>
        <w:t>)</w:t>
      </w:r>
      <w:r w:rsidR="00101F9E" w:rsidRPr="000503BB">
        <w:rPr>
          <w:rFonts w:ascii="Arial" w:hAnsi="Arial" w:cs="Arial"/>
          <w:b/>
          <w:sz w:val="24"/>
          <w:szCs w:val="24"/>
        </w:rPr>
        <w:tab/>
        <w:t xml:space="preserve">Pokyny pro regulaci, měření, ovládání samočinně pracujících </w:t>
      </w:r>
    </w:p>
    <w:p w:rsidR="00101F9E" w:rsidRPr="000503BB" w:rsidRDefault="00101F9E" w:rsidP="000503BB">
      <w:pPr>
        <w:rPr>
          <w:rFonts w:ascii="Arial" w:hAnsi="Arial" w:cs="Arial"/>
          <w:b/>
          <w:sz w:val="24"/>
          <w:szCs w:val="24"/>
        </w:rPr>
      </w:pPr>
      <w:r w:rsidRPr="000503BB">
        <w:rPr>
          <w:rFonts w:ascii="Arial" w:hAnsi="Arial" w:cs="Arial"/>
          <w:b/>
          <w:sz w:val="24"/>
          <w:szCs w:val="24"/>
        </w:rPr>
        <w:tab/>
        <w:t>elementů, zabezpečovacích zařízení, apod.</w:t>
      </w:r>
    </w:p>
    <w:p w:rsidR="00101F9E" w:rsidRDefault="004A4560" w:rsidP="00DD6272">
      <w:pPr>
        <w:spacing w:before="120"/>
        <w:jc w:val="both"/>
        <w:rPr>
          <w:rFonts w:ascii="Arial" w:hAnsi="Arial" w:cs="Arial"/>
          <w:sz w:val="24"/>
          <w:szCs w:val="24"/>
        </w:rPr>
      </w:pPr>
      <w:r>
        <w:rPr>
          <w:rFonts w:ascii="Arial" w:hAnsi="Arial" w:cs="Arial"/>
          <w:sz w:val="24"/>
          <w:szCs w:val="24"/>
        </w:rPr>
        <w:t>Rozvody medicinálních plynů jsou</w:t>
      </w:r>
      <w:r w:rsidR="00101F9E" w:rsidRPr="000503BB">
        <w:rPr>
          <w:rFonts w:ascii="Arial" w:hAnsi="Arial" w:cs="Arial"/>
          <w:sz w:val="24"/>
          <w:szCs w:val="24"/>
        </w:rPr>
        <w:t xml:space="preserve"> stálým dohledem automatické provozní i klinické signalizace varující personál při </w:t>
      </w:r>
      <w:r w:rsidR="00AD0C8D">
        <w:rPr>
          <w:rFonts w:ascii="Arial" w:hAnsi="Arial" w:cs="Arial"/>
          <w:sz w:val="24"/>
          <w:szCs w:val="24"/>
        </w:rPr>
        <w:t>od</w:t>
      </w:r>
      <w:r w:rsidR="00101F9E" w:rsidRPr="000503BB">
        <w:rPr>
          <w:rFonts w:ascii="Arial" w:hAnsi="Arial" w:cs="Arial"/>
          <w:sz w:val="24"/>
          <w:szCs w:val="24"/>
        </w:rPr>
        <w:t xml:space="preserve">chýlení provozního přetlaku </w:t>
      </w:r>
      <w:r w:rsidR="00F934F4">
        <w:rPr>
          <w:rFonts w:ascii="Arial" w:hAnsi="Arial" w:cs="Arial"/>
          <w:sz w:val="24"/>
          <w:szCs w:val="24"/>
        </w:rPr>
        <w:t xml:space="preserve">stlačeného </w:t>
      </w:r>
      <w:r w:rsidR="000E1FC2">
        <w:rPr>
          <w:rFonts w:ascii="Arial" w:hAnsi="Arial" w:cs="Arial"/>
          <w:sz w:val="24"/>
          <w:szCs w:val="24"/>
        </w:rPr>
        <w:t>vzduchu, kyslíku</w:t>
      </w:r>
      <w:r w:rsidR="00F934F4">
        <w:rPr>
          <w:rFonts w:ascii="Arial" w:hAnsi="Arial" w:cs="Arial"/>
          <w:sz w:val="24"/>
          <w:szCs w:val="24"/>
        </w:rPr>
        <w:t>,</w:t>
      </w:r>
      <w:r>
        <w:rPr>
          <w:rFonts w:ascii="Arial" w:hAnsi="Arial" w:cs="Arial"/>
          <w:sz w:val="24"/>
          <w:szCs w:val="24"/>
        </w:rPr>
        <w:t xml:space="preserve"> </w:t>
      </w:r>
      <w:r w:rsidR="000E1FC2">
        <w:rPr>
          <w:rFonts w:ascii="Arial" w:hAnsi="Arial" w:cs="Arial"/>
          <w:sz w:val="24"/>
          <w:szCs w:val="24"/>
        </w:rPr>
        <w:t>vakua</w:t>
      </w:r>
      <w:r w:rsidR="000E1FC2" w:rsidRPr="000503BB">
        <w:rPr>
          <w:rFonts w:ascii="Arial" w:hAnsi="Arial" w:cs="Arial"/>
          <w:sz w:val="24"/>
          <w:szCs w:val="24"/>
        </w:rPr>
        <w:t>, CO</w:t>
      </w:r>
      <w:r w:rsidR="000E1FC2" w:rsidRPr="00BF7D50">
        <w:rPr>
          <w:rFonts w:ascii="Arial" w:hAnsi="Arial" w:cs="Arial"/>
          <w:sz w:val="24"/>
          <w:szCs w:val="24"/>
          <w:vertAlign w:val="subscript"/>
        </w:rPr>
        <w:t>2</w:t>
      </w:r>
      <w:r w:rsidR="00526DB7">
        <w:rPr>
          <w:rFonts w:ascii="Arial" w:hAnsi="Arial" w:cs="Arial"/>
          <w:sz w:val="24"/>
          <w:szCs w:val="24"/>
        </w:rPr>
        <w:t xml:space="preserve"> </w:t>
      </w:r>
      <w:r w:rsidR="00F934F4">
        <w:rPr>
          <w:rFonts w:ascii="Arial" w:hAnsi="Arial" w:cs="Arial"/>
          <w:sz w:val="24"/>
          <w:szCs w:val="24"/>
        </w:rPr>
        <w:t>a N</w:t>
      </w:r>
      <w:r w:rsidR="00F934F4" w:rsidRPr="00F934F4">
        <w:rPr>
          <w:rFonts w:ascii="Arial" w:hAnsi="Arial" w:cs="Arial"/>
          <w:sz w:val="24"/>
          <w:szCs w:val="24"/>
          <w:vertAlign w:val="subscript"/>
        </w:rPr>
        <w:t>2</w:t>
      </w:r>
      <w:r w:rsidR="00F934F4">
        <w:rPr>
          <w:rFonts w:ascii="Arial" w:hAnsi="Arial" w:cs="Arial"/>
          <w:sz w:val="24"/>
          <w:szCs w:val="24"/>
        </w:rPr>
        <w:t xml:space="preserve">O </w:t>
      </w:r>
      <w:r w:rsidR="00101F9E" w:rsidRPr="000503BB">
        <w:rPr>
          <w:rFonts w:ascii="Arial" w:hAnsi="Arial" w:cs="Arial"/>
          <w:sz w:val="24"/>
          <w:szCs w:val="24"/>
        </w:rPr>
        <w:t>v rozvodech z nastaveného rozmezí.</w:t>
      </w:r>
    </w:p>
    <w:p w:rsidR="00DD6272" w:rsidRPr="000503BB" w:rsidRDefault="00DD6272" w:rsidP="00DD6272">
      <w:pPr>
        <w:jc w:val="both"/>
        <w:rPr>
          <w:rFonts w:ascii="Arial" w:hAnsi="Arial" w:cs="Arial"/>
          <w:sz w:val="24"/>
          <w:szCs w:val="24"/>
        </w:rPr>
      </w:pPr>
    </w:p>
    <w:p w:rsidR="00101F9E" w:rsidRPr="000503BB" w:rsidRDefault="006A3A52" w:rsidP="00DD6272">
      <w:pPr>
        <w:spacing w:before="120" w:after="120"/>
        <w:rPr>
          <w:rFonts w:ascii="Arial" w:hAnsi="Arial" w:cs="Arial"/>
          <w:b/>
          <w:sz w:val="24"/>
          <w:szCs w:val="24"/>
        </w:rPr>
      </w:pPr>
      <w:r>
        <w:rPr>
          <w:rFonts w:ascii="Arial" w:hAnsi="Arial" w:cs="Arial"/>
          <w:b/>
          <w:sz w:val="24"/>
          <w:szCs w:val="24"/>
        </w:rPr>
        <w:t>8</w:t>
      </w:r>
      <w:r w:rsidR="00101F9E" w:rsidRPr="000503BB">
        <w:rPr>
          <w:rFonts w:ascii="Arial" w:hAnsi="Arial" w:cs="Arial"/>
          <w:b/>
          <w:sz w:val="24"/>
          <w:szCs w:val="24"/>
        </w:rPr>
        <w:t>)</w:t>
      </w:r>
      <w:r w:rsidR="00101F9E" w:rsidRPr="000503BB">
        <w:rPr>
          <w:rFonts w:ascii="Arial" w:hAnsi="Arial" w:cs="Arial"/>
          <w:b/>
          <w:sz w:val="24"/>
          <w:szCs w:val="24"/>
        </w:rPr>
        <w:tab/>
        <w:t>Pokyny pro hledání netěsností</w:t>
      </w:r>
    </w:p>
    <w:p w:rsidR="00526DB7" w:rsidRPr="000503BB" w:rsidRDefault="00526DB7" w:rsidP="00526DB7">
      <w:pPr>
        <w:rPr>
          <w:rFonts w:ascii="Arial" w:hAnsi="Arial" w:cs="Arial"/>
          <w:sz w:val="24"/>
          <w:szCs w:val="24"/>
        </w:rPr>
      </w:pPr>
      <w:r w:rsidRPr="000503BB">
        <w:rPr>
          <w:rFonts w:ascii="Arial" w:hAnsi="Arial" w:cs="Arial"/>
          <w:sz w:val="24"/>
          <w:szCs w:val="24"/>
        </w:rPr>
        <w:t>Netěsnosti zjišťuje</w:t>
      </w:r>
      <w:r>
        <w:rPr>
          <w:rFonts w:ascii="Arial" w:hAnsi="Arial" w:cs="Arial"/>
          <w:sz w:val="24"/>
          <w:szCs w:val="24"/>
        </w:rPr>
        <w:t xml:space="preserve"> </w:t>
      </w:r>
      <w:r w:rsidRPr="000503BB">
        <w:rPr>
          <w:rFonts w:ascii="Arial" w:hAnsi="Arial" w:cs="Arial"/>
          <w:sz w:val="24"/>
          <w:szCs w:val="24"/>
        </w:rPr>
        <w:t>obsluha stanice v rámci pravidelných kon</w:t>
      </w:r>
      <w:r w:rsidRPr="000503BB">
        <w:rPr>
          <w:rFonts w:ascii="Arial" w:hAnsi="Arial" w:cs="Arial"/>
          <w:sz w:val="24"/>
          <w:szCs w:val="24"/>
        </w:rPr>
        <w:softHyphen/>
        <w:t>trol rozvodů nebo ihned po příznacích úniku</w:t>
      </w:r>
      <w:r>
        <w:rPr>
          <w:rFonts w:ascii="Arial" w:hAnsi="Arial" w:cs="Arial"/>
          <w:sz w:val="24"/>
          <w:szCs w:val="24"/>
        </w:rPr>
        <w:t xml:space="preserve"> </w:t>
      </w:r>
      <w:r w:rsidRPr="000503BB">
        <w:rPr>
          <w:rFonts w:ascii="Arial" w:hAnsi="Arial" w:cs="Arial"/>
          <w:sz w:val="24"/>
          <w:szCs w:val="24"/>
        </w:rPr>
        <w:t>zjištěných lidskými smysly.</w:t>
      </w:r>
    </w:p>
    <w:p w:rsidR="00526DB7" w:rsidRPr="000503BB" w:rsidRDefault="00526DB7" w:rsidP="00526DB7">
      <w:pPr>
        <w:jc w:val="both"/>
        <w:rPr>
          <w:rFonts w:ascii="Arial" w:hAnsi="Arial" w:cs="Arial"/>
          <w:sz w:val="24"/>
          <w:szCs w:val="24"/>
        </w:rPr>
      </w:pPr>
      <w:r w:rsidRPr="000503BB">
        <w:rPr>
          <w:rFonts w:ascii="Arial" w:hAnsi="Arial" w:cs="Arial"/>
          <w:sz w:val="24"/>
          <w:szCs w:val="24"/>
        </w:rPr>
        <w:t xml:space="preserve">K vyhledávání netěsností se doporučuje použít </w:t>
      </w:r>
      <w:proofErr w:type="spellStart"/>
      <w:r w:rsidRPr="000503BB">
        <w:rPr>
          <w:rFonts w:ascii="Arial" w:hAnsi="Arial" w:cs="Arial"/>
          <w:sz w:val="24"/>
          <w:szCs w:val="24"/>
        </w:rPr>
        <w:t>pěnotvorných</w:t>
      </w:r>
      <w:proofErr w:type="spellEnd"/>
      <w:r w:rsidRPr="000503BB">
        <w:rPr>
          <w:rFonts w:ascii="Arial" w:hAnsi="Arial" w:cs="Arial"/>
          <w:sz w:val="24"/>
          <w:szCs w:val="24"/>
        </w:rPr>
        <w:t xml:space="preserve"> rozto</w:t>
      </w:r>
      <w:r w:rsidRPr="000503BB">
        <w:rPr>
          <w:rFonts w:ascii="Arial" w:hAnsi="Arial" w:cs="Arial"/>
          <w:sz w:val="24"/>
          <w:szCs w:val="24"/>
        </w:rPr>
        <w:softHyphen/>
        <w:t>ků nanášením na podezřelá nebo kontrolovaná místa rozvodů. V případě zjištění netěsnosti je nutné příslušný spoj dotáhnout nebo přetěsnit s ohledem na možnosti odstávky.</w:t>
      </w:r>
    </w:p>
    <w:p w:rsidR="00526DB7" w:rsidRDefault="00526DB7" w:rsidP="00526DB7">
      <w:pPr>
        <w:jc w:val="both"/>
        <w:rPr>
          <w:rFonts w:ascii="Arial" w:hAnsi="Arial" w:cs="Arial"/>
          <w:sz w:val="24"/>
          <w:szCs w:val="24"/>
        </w:rPr>
      </w:pPr>
      <w:r w:rsidRPr="000503BB">
        <w:rPr>
          <w:rFonts w:ascii="Arial" w:hAnsi="Arial" w:cs="Arial"/>
          <w:sz w:val="24"/>
          <w:szCs w:val="24"/>
        </w:rPr>
        <w:t>O provedeném zjišťování netěsností se provede záznam do provozní</w:t>
      </w:r>
      <w:r w:rsidRPr="000503BB">
        <w:rPr>
          <w:rFonts w:ascii="Arial" w:hAnsi="Arial" w:cs="Arial"/>
          <w:sz w:val="24"/>
          <w:szCs w:val="24"/>
        </w:rPr>
        <w:softHyphen/>
        <w:t>ho deníku kompresorové stanice. Zápis musí obsahovat jméno a příjmení pracovníka, který kontrolu provedl, zjištěné netěsnosti a způsob jejich odstranění a datum a podpis kontrolujícího pracovníka.</w:t>
      </w:r>
    </w:p>
    <w:p w:rsidR="00101F9E" w:rsidRPr="000503BB" w:rsidRDefault="00101F9E" w:rsidP="000503BB">
      <w:pPr>
        <w:rPr>
          <w:rFonts w:ascii="Arial" w:hAnsi="Arial" w:cs="Arial"/>
          <w:sz w:val="24"/>
          <w:szCs w:val="24"/>
        </w:rPr>
      </w:pPr>
    </w:p>
    <w:p w:rsidR="00101F9E" w:rsidRPr="000503BB" w:rsidRDefault="006A3A52" w:rsidP="00DD6272">
      <w:pPr>
        <w:spacing w:before="120" w:after="120"/>
        <w:rPr>
          <w:rFonts w:ascii="Arial" w:hAnsi="Arial" w:cs="Arial"/>
          <w:b/>
          <w:sz w:val="24"/>
          <w:szCs w:val="24"/>
        </w:rPr>
      </w:pPr>
      <w:r>
        <w:rPr>
          <w:rFonts w:ascii="Arial" w:hAnsi="Arial" w:cs="Arial"/>
          <w:b/>
          <w:sz w:val="24"/>
          <w:szCs w:val="24"/>
        </w:rPr>
        <w:t>9</w:t>
      </w:r>
      <w:r w:rsidR="00101F9E" w:rsidRPr="000503BB">
        <w:rPr>
          <w:rFonts w:ascii="Arial" w:hAnsi="Arial" w:cs="Arial"/>
          <w:b/>
          <w:sz w:val="24"/>
          <w:szCs w:val="24"/>
        </w:rPr>
        <w:t>)</w:t>
      </w:r>
      <w:r w:rsidR="00101F9E" w:rsidRPr="000503BB">
        <w:rPr>
          <w:rFonts w:ascii="Arial" w:hAnsi="Arial" w:cs="Arial"/>
          <w:b/>
          <w:sz w:val="24"/>
          <w:szCs w:val="24"/>
        </w:rPr>
        <w:tab/>
        <w:t>Pokyny pro uvádění do provozu a způsob obsluhy</w:t>
      </w:r>
    </w:p>
    <w:p w:rsidR="00526DB7" w:rsidRPr="000503BB" w:rsidRDefault="00526DB7" w:rsidP="00DD6272">
      <w:pPr>
        <w:jc w:val="both"/>
        <w:rPr>
          <w:rFonts w:ascii="Arial" w:hAnsi="Arial" w:cs="Arial"/>
          <w:sz w:val="24"/>
          <w:szCs w:val="24"/>
        </w:rPr>
      </w:pPr>
      <w:r w:rsidRPr="000503BB">
        <w:rPr>
          <w:rFonts w:ascii="Arial" w:hAnsi="Arial" w:cs="Arial"/>
          <w:sz w:val="24"/>
          <w:szCs w:val="24"/>
        </w:rPr>
        <w:t>O</w:t>
      </w:r>
      <w:r>
        <w:rPr>
          <w:rFonts w:ascii="Arial" w:hAnsi="Arial" w:cs="Arial"/>
          <w:sz w:val="24"/>
          <w:szCs w:val="24"/>
        </w:rPr>
        <w:t xml:space="preserve">bsluhu smí provádět pouze osoba </w:t>
      </w:r>
      <w:r w:rsidRPr="000503BB">
        <w:rPr>
          <w:rFonts w:ascii="Arial" w:hAnsi="Arial" w:cs="Arial"/>
          <w:sz w:val="24"/>
          <w:szCs w:val="24"/>
        </w:rPr>
        <w:t xml:space="preserve">starší </w:t>
      </w:r>
      <w:proofErr w:type="gramStart"/>
      <w:r w:rsidRPr="000503BB">
        <w:rPr>
          <w:rFonts w:ascii="Arial" w:hAnsi="Arial" w:cs="Arial"/>
          <w:sz w:val="24"/>
          <w:szCs w:val="24"/>
        </w:rPr>
        <w:t>18ti</w:t>
      </w:r>
      <w:proofErr w:type="gramEnd"/>
      <w:r w:rsidRPr="000503BB">
        <w:rPr>
          <w:rFonts w:ascii="Arial" w:hAnsi="Arial" w:cs="Arial"/>
          <w:sz w:val="24"/>
          <w:szCs w:val="24"/>
        </w:rPr>
        <w:t xml:space="preserve"> let, řádně poučená a seznámená s funkcí jednotlivé výstroje kompresorové stanice a pověřená osobou zodpovědnou za vyhrazená technická zařízení </w:t>
      </w:r>
      <w:r>
        <w:rPr>
          <w:rFonts w:ascii="Arial" w:hAnsi="Arial" w:cs="Arial"/>
          <w:sz w:val="24"/>
          <w:szCs w:val="24"/>
        </w:rPr>
        <w:t>Fakultní nemocnice Olomouc</w:t>
      </w:r>
      <w:r w:rsidRPr="000503BB">
        <w:rPr>
          <w:rFonts w:ascii="Arial" w:hAnsi="Arial" w:cs="Arial"/>
          <w:sz w:val="24"/>
          <w:szCs w:val="24"/>
        </w:rPr>
        <w:t>.</w:t>
      </w:r>
    </w:p>
    <w:p w:rsidR="00526DB7" w:rsidRPr="000503BB" w:rsidRDefault="00526DB7" w:rsidP="00526DB7">
      <w:pPr>
        <w:jc w:val="both"/>
        <w:rPr>
          <w:rFonts w:ascii="Arial" w:hAnsi="Arial" w:cs="Arial"/>
          <w:sz w:val="24"/>
          <w:szCs w:val="24"/>
        </w:rPr>
      </w:pPr>
      <w:r w:rsidRPr="000503BB">
        <w:rPr>
          <w:rFonts w:ascii="Arial" w:hAnsi="Arial" w:cs="Arial"/>
          <w:sz w:val="24"/>
          <w:szCs w:val="24"/>
        </w:rPr>
        <w:t xml:space="preserve">Zařízení (nově instalované nebo odstavené z provozu déle jak 6 měsíců) může být uvedeno do provozu pouze po kontrole a zkouškách zařízení dle ČSN EN </w:t>
      </w:r>
      <w:r>
        <w:rPr>
          <w:rFonts w:ascii="Arial" w:hAnsi="Arial" w:cs="Arial"/>
          <w:sz w:val="24"/>
          <w:szCs w:val="24"/>
        </w:rPr>
        <w:t>7396-1</w:t>
      </w:r>
      <w:r w:rsidRPr="000503BB">
        <w:rPr>
          <w:rFonts w:ascii="Arial" w:hAnsi="Arial" w:cs="Arial"/>
          <w:sz w:val="24"/>
          <w:szCs w:val="24"/>
        </w:rPr>
        <w:t xml:space="preserve"> na základě revizní zprávy dle vyhlášky č.</w:t>
      </w:r>
      <w:r>
        <w:rPr>
          <w:rFonts w:ascii="Arial" w:hAnsi="Arial" w:cs="Arial"/>
          <w:sz w:val="24"/>
          <w:szCs w:val="24"/>
        </w:rPr>
        <w:t xml:space="preserve"> </w:t>
      </w:r>
      <w:r w:rsidRPr="000503BB">
        <w:rPr>
          <w:rFonts w:ascii="Arial" w:hAnsi="Arial" w:cs="Arial"/>
          <w:sz w:val="24"/>
          <w:szCs w:val="24"/>
        </w:rPr>
        <w:t>85/1978 sb., po zaškolení obsluhujícího personálu, údržby na novou část a seznámení pracovníků s provozem zařízení.</w:t>
      </w:r>
    </w:p>
    <w:p w:rsidR="00526DB7" w:rsidRPr="000503BB" w:rsidRDefault="00526DB7" w:rsidP="00526DB7">
      <w:pPr>
        <w:jc w:val="both"/>
        <w:rPr>
          <w:rFonts w:ascii="Arial" w:hAnsi="Arial" w:cs="Arial"/>
          <w:sz w:val="24"/>
          <w:szCs w:val="24"/>
        </w:rPr>
      </w:pPr>
      <w:r w:rsidRPr="000503BB">
        <w:rPr>
          <w:rFonts w:ascii="Arial" w:hAnsi="Arial" w:cs="Arial"/>
          <w:sz w:val="24"/>
          <w:szCs w:val="24"/>
        </w:rPr>
        <w:t>Kompresorová stanice je provozována 24 hodin denně s pravidel</w:t>
      </w:r>
      <w:r w:rsidRPr="000503BB">
        <w:rPr>
          <w:rFonts w:ascii="Arial" w:hAnsi="Arial" w:cs="Arial"/>
          <w:sz w:val="24"/>
          <w:szCs w:val="24"/>
        </w:rPr>
        <w:softHyphen/>
        <w:t>nou kontrolou činnosti pracovníky pověřenými její obsluhou; vyžaduje tudíž obsluhu občasnou.</w:t>
      </w:r>
    </w:p>
    <w:p w:rsidR="00101F9E" w:rsidRPr="000503BB" w:rsidRDefault="00526DB7" w:rsidP="00BF7D50">
      <w:pPr>
        <w:jc w:val="both"/>
        <w:rPr>
          <w:rFonts w:ascii="Arial" w:hAnsi="Arial" w:cs="Arial"/>
          <w:sz w:val="24"/>
          <w:szCs w:val="24"/>
        </w:rPr>
      </w:pPr>
      <w:r w:rsidRPr="000503BB">
        <w:rPr>
          <w:rFonts w:ascii="Arial" w:hAnsi="Arial" w:cs="Arial"/>
          <w:sz w:val="24"/>
          <w:szCs w:val="24"/>
        </w:rPr>
        <w:t>Uvedení kompresorové stanice do činnosti (po výluce, opravě,…) spo</w:t>
      </w:r>
      <w:r w:rsidRPr="000503BB">
        <w:rPr>
          <w:rFonts w:ascii="Arial" w:hAnsi="Arial" w:cs="Arial"/>
          <w:sz w:val="24"/>
          <w:szCs w:val="24"/>
        </w:rPr>
        <w:softHyphen/>
        <w:t>čívá v postupném najetí trasy od agregátu přes sušičk</w:t>
      </w:r>
      <w:r>
        <w:rPr>
          <w:rFonts w:ascii="Arial" w:hAnsi="Arial" w:cs="Arial"/>
          <w:sz w:val="24"/>
          <w:szCs w:val="24"/>
        </w:rPr>
        <w:t>y</w:t>
      </w:r>
      <w:r w:rsidRPr="000503BB">
        <w:rPr>
          <w:rFonts w:ascii="Arial" w:hAnsi="Arial" w:cs="Arial"/>
          <w:sz w:val="24"/>
          <w:szCs w:val="24"/>
        </w:rPr>
        <w:t xml:space="preserve"> d</w:t>
      </w:r>
      <w:r>
        <w:rPr>
          <w:rFonts w:ascii="Arial" w:hAnsi="Arial" w:cs="Arial"/>
          <w:sz w:val="24"/>
          <w:szCs w:val="24"/>
        </w:rPr>
        <w:t xml:space="preserve">o redukčního panelu a dál </w:t>
      </w:r>
      <w:proofErr w:type="gramStart"/>
      <w:r>
        <w:rPr>
          <w:rFonts w:ascii="Arial" w:hAnsi="Arial" w:cs="Arial"/>
          <w:sz w:val="24"/>
          <w:szCs w:val="24"/>
        </w:rPr>
        <w:t xml:space="preserve">do </w:t>
      </w:r>
      <w:r w:rsidR="00BF7D50">
        <w:rPr>
          <w:rFonts w:ascii="Arial" w:hAnsi="Arial" w:cs="Arial"/>
          <w:sz w:val="24"/>
          <w:szCs w:val="24"/>
        </w:rPr>
        <w:t xml:space="preserve"> rozvodů</w:t>
      </w:r>
      <w:proofErr w:type="gramEnd"/>
      <w:r w:rsidR="00BF7D50">
        <w:rPr>
          <w:rFonts w:ascii="Arial" w:hAnsi="Arial" w:cs="Arial"/>
          <w:sz w:val="24"/>
          <w:szCs w:val="24"/>
        </w:rPr>
        <w:t xml:space="preserve"> </w:t>
      </w:r>
      <w:r w:rsidRPr="000503BB">
        <w:rPr>
          <w:rFonts w:ascii="Arial" w:hAnsi="Arial" w:cs="Arial"/>
          <w:sz w:val="24"/>
          <w:szCs w:val="24"/>
        </w:rPr>
        <w:t>SV. Uvádění do provozu jednotlivých prvků trasy musí být prováděno v souladu s návody od výrobců. Před spuštěním kompresoru musí být otevřen jeho výstupní ventil a ventil do vzdušníku - zásobníku SV.</w:t>
      </w:r>
      <w:r w:rsidR="00BF7D50">
        <w:rPr>
          <w:rFonts w:ascii="Arial" w:hAnsi="Arial" w:cs="Arial"/>
          <w:sz w:val="24"/>
          <w:szCs w:val="24"/>
        </w:rPr>
        <w:t xml:space="preserve"> </w:t>
      </w:r>
      <w:r w:rsidRPr="000503BB">
        <w:rPr>
          <w:rFonts w:ascii="Arial" w:hAnsi="Arial" w:cs="Arial"/>
          <w:sz w:val="24"/>
          <w:szCs w:val="24"/>
        </w:rPr>
        <w:t xml:space="preserve">Při manipulaci s tlakovými lahvemi je nutné dodržovat zásady ČSN 07 8304, ČSN 05 0610, ČSN </w:t>
      </w:r>
      <w:smartTag w:uri="urn:schemas-microsoft-com:office:smarttags" w:element="metricconverter">
        <w:smartTagPr>
          <w:attr w:name="ProductID" w:val="386461 a"/>
        </w:smartTagPr>
        <w:r w:rsidRPr="000503BB">
          <w:rPr>
            <w:rFonts w:ascii="Arial" w:hAnsi="Arial" w:cs="Arial"/>
            <w:sz w:val="24"/>
            <w:szCs w:val="24"/>
          </w:rPr>
          <w:t>386461 a</w:t>
        </w:r>
      </w:smartTag>
      <w:r w:rsidRPr="000503BB">
        <w:rPr>
          <w:rFonts w:ascii="Arial" w:hAnsi="Arial" w:cs="Arial"/>
          <w:sz w:val="24"/>
          <w:szCs w:val="24"/>
        </w:rPr>
        <w:t xml:space="preserve"> ČSN 386479.</w:t>
      </w:r>
    </w:p>
    <w:p w:rsidR="00F2645A" w:rsidRDefault="00F2645A" w:rsidP="000503BB">
      <w:pPr>
        <w:rPr>
          <w:rFonts w:ascii="Arial" w:hAnsi="Arial" w:cs="Arial"/>
          <w:b/>
          <w:sz w:val="24"/>
          <w:szCs w:val="24"/>
        </w:rPr>
      </w:pPr>
    </w:p>
    <w:p w:rsidR="00101F9E" w:rsidRPr="000503BB" w:rsidRDefault="006A3A52" w:rsidP="00BF7D50">
      <w:pPr>
        <w:spacing w:before="120" w:after="120"/>
        <w:rPr>
          <w:rFonts w:ascii="Arial" w:hAnsi="Arial" w:cs="Arial"/>
          <w:b/>
          <w:sz w:val="24"/>
          <w:szCs w:val="24"/>
        </w:rPr>
      </w:pPr>
      <w:r>
        <w:rPr>
          <w:rFonts w:ascii="Arial" w:hAnsi="Arial" w:cs="Arial"/>
          <w:b/>
          <w:sz w:val="24"/>
          <w:szCs w:val="24"/>
        </w:rPr>
        <w:t>10</w:t>
      </w:r>
      <w:r w:rsidR="00101F9E" w:rsidRPr="000503BB">
        <w:rPr>
          <w:rFonts w:ascii="Arial" w:hAnsi="Arial" w:cs="Arial"/>
          <w:b/>
          <w:sz w:val="24"/>
          <w:szCs w:val="24"/>
        </w:rPr>
        <w:t>)</w:t>
      </w:r>
      <w:r w:rsidR="00101F9E" w:rsidRPr="000503BB">
        <w:rPr>
          <w:rFonts w:ascii="Arial" w:hAnsi="Arial" w:cs="Arial"/>
          <w:b/>
          <w:sz w:val="24"/>
          <w:szCs w:val="24"/>
        </w:rPr>
        <w:tab/>
        <w:t>Pokyny pro provoz</w:t>
      </w:r>
    </w:p>
    <w:p w:rsidR="00101F9E" w:rsidRPr="00BF7D50" w:rsidRDefault="00101F9E" w:rsidP="000503BB">
      <w:pPr>
        <w:rPr>
          <w:rFonts w:ascii="Arial" w:hAnsi="Arial" w:cs="Arial"/>
          <w:b/>
          <w:i/>
          <w:sz w:val="24"/>
          <w:szCs w:val="24"/>
        </w:rPr>
      </w:pPr>
      <w:r w:rsidRPr="00BF7D50">
        <w:rPr>
          <w:rFonts w:ascii="Arial" w:hAnsi="Arial" w:cs="Arial"/>
          <w:b/>
          <w:i/>
          <w:sz w:val="24"/>
          <w:szCs w:val="24"/>
        </w:rPr>
        <w:t xml:space="preserve">Bezpečnostní zásady pro </w:t>
      </w:r>
      <w:r w:rsidR="000E1FC2" w:rsidRPr="00BF7D50">
        <w:rPr>
          <w:rFonts w:ascii="Arial" w:hAnsi="Arial" w:cs="Arial"/>
          <w:b/>
          <w:i/>
          <w:sz w:val="24"/>
          <w:szCs w:val="24"/>
        </w:rPr>
        <w:t>provoz:</w:t>
      </w:r>
    </w:p>
    <w:p w:rsidR="00101F9E" w:rsidRPr="000503BB" w:rsidRDefault="00101F9E" w:rsidP="00FA2BD9">
      <w:pPr>
        <w:jc w:val="both"/>
        <w:rPr>
          <w:rFonts w:ascii="Arial" w:hAnsi="Arial" w:cs="Arial"/>
          <w:sz w:val="24"/>
          <w:szCs w:val="24"/>
        </w:rPr>
      </w:pPr>
      <w:r w:rsidRPr="000503BB">
        <w:rPr>
          <w:rFonts w:ascii="Arial" w:hAnsi="Arial" w:cs="Arial"/>
          <w:sz w:val="24"/>
          <w:szCs w:val="24"/>
        </w:rPr>
        <w:t>Sledovat chod a správnou funkci stanice, jednotlivých částí a včas zajišťovat opravy oprávněnými osobami. Nepřipustit žádné netěsnosti.</w:t>
      </w:r>
    </w:p>
    <w:p w:rsidR="00101F9E" w:rsidRPr="000503BB" w:rsidRDefault="00101F9E" w:rsidP="00FA2BD9">
      <w:pPr>
        <w:jc w:val="both"/>
        <w:rPr>
          <w:rFonts w:ascii="Arial" w:hAnsi="Arial" w:cs="Arial"/>
          <w:sz w:val="24"/>
          <w:szCs w:val="24"/>
        </w:rPr>
      </w:pPr>
      <w:r w:rsidRPr="000503BB">
        <w:rPr>
          <w:rFonts w:ascii="Arial" w:hAnsi="Arial" w:cs="Arial"/>
          <w:sz w:val="24"/>
          <w:szCs w:val="24"/>
        </w:rPr>
        <w:t>Všechny ventily uzavírat a otevírat velmi zvolna; při pootevření počkat až se vyrovnají tlaky a potom ventil otevřít naplno.</w:t>
      </w:r>
    </w:p>
    <w:p w:rsidR="00101F9E" w:rsidRPr="000503BB" w:rsidRDefault="00101F9E" w:rsidP="00FA2BD9">
      <w:pPr>
        <w:jc w:val="both"/>
        <w:rPr>
          <w:rFonts w:ascii="Arial" w:hAnsi="Arial" w:cs="Arial"/>
          <w:sz w:val="24"/>
          <w:szCs w:val="24"/>
        </w:rPr>
      </w:pPr>
      <w:r w:rsidRPr="000503BB">
        <w:rPr>
          <w:rFonts w:ascii="Arial" w:hAnsi="Arial" w:cs="Arial"/>
          <w:sz w:val="24"/>
          <w:szCs w:val="24"/>
        </w:rPr>
        <w:t xml:space="preserve">Volit správné a bezpečné postavení u rozvodu a jeho částí, </w:t>
      </w:r>
      <w:r w:rsidR="000E1FC2" w:rsidRPr="000503BB">
        <w:rPr>
          <w:rFonts w:ascii="Arial" w:hAnsi="Arial" w:cs="Arial"/>
          <w:sz w:val="24"/>
          <w:szCs w:val="24"/>
        </w:rPr>
        <w:t>aby v případě</w:t>
      </w:r>
      <w:r w:rsidRPr="000503BB">
        <w:rPr>
          <w:rFonts w:ascii="Arial" w:hAnsi="Arial" w:cs="Arial"/>
          <w:sz w:val="24"/>
          <w:szCs w:val="24"/>
        </w:rPr>
        <w:t xml:space="preserve"> havárie nedošlo ke zranění.</w:t>
      </w:r>
    </w:p>
    <w:p w:rsidR="00101F9E" w:rsidRPr="000503BB" w:rsidRDefault="00101F9E" w:rsidP="00FA2BD9">
      <w:pPr>
        <w:jc w:val="both"/>
        <w:rPr>
          <w:rFonts w:ascii="Arial" w:hAnsi="Arial" w:cs="Arial"/>
          <w:sz w:val="24"/>
          <w:szCs w:val="24"/>
        </w:rPr>
      </w:pPr>
      <w:r w:rsidRPr="000503BB">
        <w:rPr>
          <w:rFonts w:ascii="Arial" w:hAnsi="Arial" w:cs="Arial"/>
          <w:sz w:val="24"/>
          <w:szCs w:val="24"/>
        </w:rPr>
        <w:lastRenderedPageBreak/>
        <w:t>Na rozvodech nesmějí být prováděny jakékoliv neodborné zásahy. Musí být dbáno pokynů a doporučení dodavatele zdrojových stanic, rozvodů i jednotlivých doplňků. Musí být zabráněno tomu, aby s rozvody manipulovali neoprávněné osoby. V místech, kde je rozvod uložen pod omítkou, nesmějí být prováděny zásahy, při kterých by vzniklo nebezpečí jejich poškození.</w:t>
      </w:r>
    </w:p>
    <w:p w:rsidR="00101F9E" w:rsidRPr="000503BB" w:rsidRDefault="00101F9E" w:rsidP="00FA2BD9">
      <w:pPr>
        <w:jc w:val="both"/>
        <w:rPr>
          <w:rFonts w:ascii="Arial" w:hAnsi="Arial" w:cs="Arial"/>
          <w:sz w:val="24"/>
          <w:szCs w:val="24"/>
        </w:rPr>
      </w:pPr>
      <w:r w:rsidRPr="000503BB">
        <w:rPr>
          <w:rFonts w:ascii="Arial" w:hAnsi="Arial" w:cs="Arial"/>
          <w:sz w:val="24"/>
          <w:szCs w:val="24"/>
        </w:rPr>
        <w:t>Vést provozní deník stanice, kam zaznamenávat přehledně zejména kontroly zařízení, opravy, výměny dílů apod.</w:t>
      </w:r>
    </w:p>
    <w:p w:rsidR="00101F9E" w:rsidRPr="000503BB" w:rsidRDefault="00101F9E" w:rsidP="00FA2BD9">
      <w:pPr>
        <w:jc w:val="both"/>
        <w:rPr>
          <w:rFonts w:ascii="Arial" w:hAnsi="Arial" w:cs="Arial"/>
          <w:sz w:val="24"/>
          <w:szCs w:val="24"/>
        </w:rPr>
      </w:pPr>
      <w:r w:rsidRPr="000503BB">
        <w:rPr>
          <w:rFonts w:ascii="Arial" w:hAnsi="Arial" w:cs="Arial"/>
          <w:sz w:val="24"/>
          <w:szCs w:val="24"/>
        </w:rPr>
        <w:t>Ve stanici udržovat pořádek a čistotu; nepřipustit odkládání materiálu ani předmětů s provozem nesouvisejících.</w:t>
      </w:r>
    </w:p>
    <w:p w:rsidR="00101F9E" w:rsidRPr="000503BB" w:rsidRDefault="00101F9E" w:rsidP="00FA2BD9">
      <w:pPr>
        <w:jc w:val="both"/>
        <w:rPr>
          <w:rFonts w:ascii="Arial" w:hAnsi="Arial" w:cs="Arial"/>
          <w:sz w:val="24"/>
          <w:szCs w:val="24"/>
        </w:rPr>
      </w:pPr>
      <w:r w:rsidRPr="000503BB">
        <w:rPr>
          <w:rFonts w:ascii="Arial" w:hAnsi="Arial" w:cs="Arial"/>
          <w:sz w:val="24"/>
          <w:szCs w:val="24"/>
        </w:rPr>
        <w:t xml:space="preserve">Každý nebezpečný nebo nenormální stav zařízení musí být personálem </w:t>
      </w:r>
      <w:r w:rsidR="00F57007" w:rsidRPr="000503BB">
        <w:rPr>
          <w:rFonts w:ascii="Arial" w:hAnsi="Arial" w:cs="Arial"/>
          <w:sz w:val="24"/>
          <w:szCs w:val="24"/>
        </w:rPr>
        <w:t>nemocnice</w:t>
      </w:r>
      <w:r w:rsidRPr="000503BB">
        <w:rPr>
          <w:rFonts w:ascii="Arial" w:hAnsi="Arial" w:cs="Arial"/>
          <w:sz w:val="24"/>
          <w:szCs w:val="24"/>
        </w:rPr>
        <w:t xml:space="preserve"> ihned oznámen pracovníkům obsluhy zařízení, eventuelně nadřízeným pracovníkům (vedoucímu provozu).</w:t>
      </w:r>
    </w:p>
    <w:p w:rsidR="00AC187A" w:rsidRPr="000503BB" w:rsidRDefault="00AC187A" w:rsidP="000503BB">
      <w:pPr>
        <w:rPr>
          <w:rFonts w:ascii="Arial" w:hAnsi="Arial" w:cs="Arial"/>
          <w:sz w:val="24"/>
          <w:szCs w:val="24"/>
        </w:rPr>
      </w:pPr>
    </w:p>
    <w:p w:rsidR="00101F9E" w:rsidRPr="000503BB" w:rsidRDefault="006A3A52" w:rsidP="00BF7D50">
      <w:pPr>
        <w:spacing w:before="120" w:after="120"/>
        <w:rPr>
          <w:rFonts w:ascii="Arial" w:hAnsi="Arial" w:cs="Arial"/>
          <w:b/>
          <w:sz w:val="24"/>
          <w:szCs w:val="24"/>
        </w:rPr>
      </w:pPr>
      <w:r>
        <w:rPr>
          <w:rFonts w:ascii="Arial" w:hAnsi="Arial" w:cs="Arial"/>
          <w:b/>
          <w:sz w:val="24"/>
          <w:szCs w:val="24"/>
        </w:rPr>
        <w:t>11</w:t>
      </w:r>
      <w:r w:rsidR="00101F9E" w:rsidRPr="000503BB">
        <w:rPr>
          <w:rFonts w:ascii="Arial" w:hAnsi="Arial" w:cs="Arial"/>
          <w:b/>
          <w:sz w:val="24"/>
          <w:szCs w:val="24"/>
        </w:rPr>
        <w:t>)</w:t>
      </w:r>
      <w:r w:rsidR="00101F9E" w:rsidRPr="000503BB">
        <w:rPr>
          <w:rFonts w:ascii="Arial" w:hAnsi="Arial" w:cs="Arial"/>
          <w:b/>
          <w:sz w:val="24"/>
          <w:szCs w:val="24"/>
        </w:rPr>
        <w:tab/>
        <w:t>Pokyny pro odstavení z provozu</w:t>
      </w:r>
    </w:p>
    <w:p w:rsidR="00101F9E" w:rsidRPr="000503BB" w:rsidRDefault="00AC187A" w:rsidP="00BF7D50">
      <w:pPr>
        <w:jc w:val="both"/>
        <w:rPr>
          <w:rFonts w:ascii="Arial" w:hAnsi="Arial" w:cs="Arial"/>
          <w:sz w:val="24"/>
          <w:szCs w:val="24"/>
        </w:rPr>
      </w:pPr>
      <w:r>
        <w:rPr>
          <w:rFonts w:ascii="Arial" w:hAnsi="Arial" w:cs="Arial"/>
          <w:sz w:val="24"/>
          <w:szCs w:val="24"/>
        </w:rPr>
        <w:t>Zdrojové stanice,</w:t>
      </w:r>
      <w:r w:rsidR="00526DB7">
        <w:rPr>
          <w:rFonts w:ascii="Arial" w:hAnsi="Arial" w:cs="Arial"/>
          <w:sz w:val="24"/>
          <w:szCs w:val="24"/>
        </w:rPr>
        <w:t xml:space="preserve"> </w:t>
      </w:r>
      <w:r>
        <w:rPr>
          <w:rFonts w:ascii="Arial" w:hAnsi="Arial" w:cs="Arial"/>
          <w:sz w:val="24"/>
          <w:szCs w:val="24"/>
        </w:rPr>
        <w:t>podružné redukční skříně</w:t>
      </w:r>
      <w:r w:rsidR="00101F9E" w:rsidRPr="000503BB">
        <w:rPr>
          <w:rFonts w:ascii="Arial" w:hAnsi="Arial" w:cs="Arial"/>
          <w:sz w:val="24"/>
          <w:szCs w:val="24"/>
        </w:rPr>
        <w:t xml:space="preserve"> lze odstavit z provozu </w:t>
      </w:r>
      <w:r>
        <w:rPr>
          <w:rFonts w:ascii="Arial" w:hAnsi="Arial" w:cs="Arial"/>
          <w:sz w:val="24"/>
          <w:szCs w:val="24"/>
        </w:rPr>
        <w:t>uzavřením hlavních uzávěrů plynů.</w:t>
      </w:r>
      <w:r w:rsidR="00526DB7">
        <w:rPr>
          <w:rFonts w:ascii="Arial" w:hAnsi="Arial" w:cs="Arial"/>
          <w:sz w:val="24"/>
          <w:szCs w:val="24"/>
        </w:rPr>
        <w:t xml:space="preserve"> </w:t>
      </w:r>
      <w:r>
        <w:rPr>
          <w:rFonts w:ascii="Arial" w:hAnsi="Arial" w:cs="Arial"/>
          <w:sz w:val="24"/>
          <w:szCs w:val="24"/>
        </w:rPr>
        <w:t xml:space="preserve">Sekční uzávěry jsou popsány </w:t>
      </w:r>
      <w:proofErr w:type="gramStart"/>
      <w:r>
        <w:rPr>
          <w:rFonts w:ascii="Arial" w:hAnsi="Arial" w:cs="Arial"/>
          <w:sz w:val="24"/>
          <w:szCs w:val="24"/>
        </w:rPr>
        <w:t>bodě</w:t>
      </w:r>
      <w:proofErr w:type="gramEnd"/>
      <w:r>
        <w:rPr>
          <w:rFonts w:ascii="Arial" w:hAnsi="Arial" w:cs="Arial"/>
          <w:sz w:val="24"/>
          <w:szCs w:val="24"/>
        </w:rPr>
        <w:t xml:space="preserve"> 3 tohoto provozního řádu. </w:t>
      </w:r>
      <w:r w:rsidR="00101F9E" w:rsidRPr="000503BB">
        <w:rPr>
          <w:rFonts w:ascii="Arial" w:hAnsi="Arial" w:cs="Arial"/>
          <w:sz w:val="24"/>
          <w:szCs w:val="24"/>
        </w:rPr>
        <w:t xml:space="preserve"> </w:t>
      </w:r>
    </w:p>
    <w:p w:rsidR="000503BB" w:rsidRPr="000503BB" w:rsidRDefault="000503BB" w:rsidP="000503BB">
      <w:pPr>
        <w:rPr>
          <w:rFonts w:ascii="Arial" w:hAnsi="Arial" w:cs="Arial"/>
          <w:sz w:val="24"/>
          <w:szCs w:val="24"/>
        </w:rPr>
      </w:pPr>
    </w:p>
    <w:p w:rsidR="00101F9E" w:rsidRPr="000503BB" w:rsidRDefault="00535607" w:rsidP="00BF7D50">
      <w:pPr>
        <w:spacing w:before="120" w:after="120"/>
        <w:rPr>
          <w:rFonts w:ascii="Arial" w:hAnsi="Arial" w:cs="Arial"/>
          <w:sz w:val="24"/>
          <w:szCs w:val="24"/>
        </w:rPr>
      </w:pPr>
      <w:r>
        <w:rPr>
          <w:rFonts w:ascii="Arial" w:hAnsi="Arial" w:cs="Arial"/>
          <w:b/>
          <w:sz w:val="24"/>
          <w:szCs w:val="24"/>
        </w:rPr>
        <w:t>1</w:t>
      </w:r>
      <w:r w:rsidR="006A3A52">
        <w:rPr>
          <w:rFonts w:ascii="Arial" w:hAnsi="Arial" w:cs="Arial"/>
          <w:b/>
          <w:sz w:val="24"/>
          <w:szCs w:val="24"/>
        </w:rPr>
        <w:t>2</w:t>
      </w:r>
      <w:r w:rsidR="00101F9E" w:rsidRPr="000503BB">
        <w:rPr>
          <w:rFonts w:ascii="Arial" w:hAnsi="Arial" w:cs="Arial"/>
          <w:b/>
          <w:sz w:val="24"/>
          <w:szCs w:val="24"/>
        </w:rPr>
        <w:t>)</w:t>
      </w:r>
      <w:r w:rsidR="00101F9E" w:rsidRPr="000503BB">
        <w:rPr>
          <w:rFonts w:ascii="Arial" w:hAnsi="Arial" w:cs="Arial"/>
          <w:b/>
          <w:sz w:val="24"/>
          <w:szCs w:val="24"/>
        </w:rPr>
        <w:tab/>
        <w:t>Pokyny pro případ poruchy, havárie a požáru</w:t>
      </w:r>
    </w:p>
    <w:p w:rsidR="00101F9E" w:rsidRPr="000503BB" w:rsidRDefault="00101F9E" w:rsidP="00117686">
      <w:pPr>
        <w:jc w:val="both"/>
        <w:rPr>
          <w:rFonts w:ascii="Arial" w:hAnsi="Arial" w:cs="Arial"/>
          <w:sz w:val="24"/>
          <w:szCs w:val="24"/>
        </w:rPr>
      </w:pPr>
      <w:r w:rsidRPr="000503BB">
        <w:rPr>
          <w:rFonts w:ascii="Arial" w:hAnsi="Arial" w:cs="Arial"/>
          <w:sz w:val="24"/>
          <w:szCs w:val="24"/>
        </w:rPr>
        <w:t xml:space="preserve">Zdvojení </w:t>
      </w:r>
      <w:r w:rsidR="00F57007" w:rsidRPr="000503BB">
        <w:rPr>
          <w:rFonts w:ascii="Arial" w:hAnsi="Arial" w:cs="Arial"/>
          <w:sz w:val="24"/>
          <w:szCs w:val="24"/>
        </w:rPr>
        <w:t>redukčních ventilů,</w:t>
      </w:r>
      <w:r w:rsidRPr="000503BB">
        <w:rPr>
          <w:rFonts w:ascii="Arial" w:hAnsi="Arial" w:cs="Arial"/>
          <w:sz w:val="24"/>
          <w:szCs w:val="24"/>
        </w:rPr>
        <w:t xml:space="preserve"> filtrů a výstupní redukce umožňuje v případě poruchy jednoho zařízení přepojení na zařízení druhé a tedy bez dlouhodobého výpadku dodávky </w:t>
      </w:r>
      <w:r w:rsidR="00526DB7">
        <w:rPr>
          <w:rFonts w:ascii="Arial" w:hAnsi="Arial" w:cs="Arial"/>
          <w:sz w:val="24"/>
          <w:szCs w:val="24"/>
        </w:rPr>
        <w:t>plynu</w:t>
      </w:r>
      <w:r w:rsidRPr="000503BB">
        <w:rPr>
          <w:rFonts w:ascii="Arial" w:hAnsi="Arial" w:cs="Arial"/>
          <w:sz w:val="24"/>
          <w:szCs w:val="24"/>
        </w:rPr>
        <w:t xml:space="preserve">. </w:t>
      </w:r>
    </w:p>
    <w:p w:rsidR="00526DB7" w:rsidRPr="000503BB" w:rsidRDefault="00526DB7" w:rsidP="00526DB7">
      <w:pPr>
        <w:jc w:val="both"/>
        <w:rPr>
          <w:rFonts w:ascii="Arial" w:hAnsi="Arial" w:cs="Arial"/>
          <w:sz w:val="24"/>
          <w:szCs w:val="24"/>
        </w:rPr>
      </w:pPr>
      <w:r w:rsidRPr="000503BB">
        <w:rPr>
          <w:rFonts w:ascii="Arial" w:hAnsi="Arial" w:cs="Arial"/>
          <w:sz w:val="24"/>
          <w:szCs w:val="24"/>
        </w:rPr>
        <w:t>V případě přerušení dodávky stlačeného vzduchu</w:t>
      </w:r>
      <w:r>
        <w:rPr>
          <w:rFonts w:ascii="Arial" w:hAnsi="Arial" w:cs="Arial"/>
          <w:sz w:val="24"/>
          <w:szCs w:val="24"/>
        </w:rPr>
        <w:t xml:space="preserve"> ve zdravotnických provozech</w:t>
      </w:r>
      <w:r w:rsidRPr="000503BB">
        <w:rPr>
          <w:rFonts w:ascii="Arial" w:hAnsi="Arial" w:cs="Arial"/>
          <w:sz w:val="24"/>
          <w:szCs w:val="24"/>
        </w:rPr>
        <w:t xml:space="preserve"> se jedná o provozní havárii a </w:t>
      </w:r>
      <w:r>
        <w:rPr>
          <w:rFonts w:ascii="Arial" w:hAnsi="Arial" w:cs="Arial"/>
          <w:sz w:val="24"/>
          <w:szCs w:val="24"/>
        </w:rPr>
        <w:t>zdravotní</w:t>
      </w:r>
      <w:r w:rsidRPr="000503BB">
        <w:rPr>
          <w:rFonts w:ascii="Arial" w:hAnsi="Arial" w:cs="Arial"/>
          <w:sz w:val="24"/>
          <w:szCs w:val="24"/>
        </w:rPr>
        <w:t xml:space="preserve"> personál je povinen neprodleně informovat</w:t>
      </w:r>
      <w:r>
        <w:rPr>
          <w:rFonts w:ascii="Arial" w:hAnsi="Arial" w:cs="Arial"/>
          <w:sz w:val="24"/>
          <w:szCs w:val="24"/>
        </w:rPr>
        <w:t xml:space="preserve"> o vzniklé poruše: </w:t>
      </w:r>
    </w:p>
    <w:p w:rsidR="00526DB7" w:rsidRPr="00117686" w:rsidRDefault="00526DB7" w:rsidP="00117686">
      <w:pPr>
        <w:pStyle w:val="Odstavecseseznamem"/>
        <w:numPr>
          <w:ilvl w:val="0"/>
          <w:numId w:val="16"/>
        </w:numPr>
        <w:jc w:val="both"/>
        <w:rPr>
          <w:rFonts w:ascii="Arial" w:hAnsi="Arial" w:cs="Arial"/>
          <w:sz w:val="24"/>
          <w:szCs w:val="24"/>
        </w:rPr>
      </w:pPr>
      <w:r w:rsidRPr="00117686">
        <w:rPr>
          <w:rFonts w:ascii="Arial" w:hAnsi="Arial" w:cs="Arial"/>
          <w:sz w:val="24"/>
          <w:szCs w:val="24"/>
        </w:rPr>
        <w:t>technický dispečink tel.</w:t>
      </w:r>
      <w:r w:rsidR="00117686" w:rsidRPr="00117686">
        <w:rPr>
          <w:rFonts w:ascii="Arial" w:hAnsi="Arial" w:cs="Arial"/>
          <w:sz w:val="24"/>
          <w:szCs w:val="24"/>
        </w:rPr>
        <w:t xml:space="preserve"> </w:t>
      </w:r>
      <w:r w:rsidRPr="00117686">
        <w:rPr>
          <w:rFonts w:ascii="Arial" w:hAnsi="Arial" w:cs="Arial"/>
          <w:sz w:val="24"/>
          <w:szCs w:val="24"/>
        </w:rPr>
        <w:t>2222,</w:t>
      </w:r>
      <w:r w:rsidR="00117686" w:rsidRPr="00117686">
        <w:rPr>
          <w:rFonts w:ascii="Arial" w:hAnsi="Arial" w:cs="Arial"/>
          <w:sz w:val="24"/>
          <w:szCs w:val="24"/>
        </w:rPr>
        <w:t xml:space="preserve"> </w:t>
      </w:r>
      <w:r w:rsidRPr="00117686">
        <w:rPr>
          <w:rFonts w:ascii="Arial" w:hAnsi="Arial" w:cs="Arial"/>
          <w:sz w:val="24"/>
          <w:szCs w:val="24"/>
        </w:rPr>
        <w:t>v pracovní době vedoucího provozu nebo technika údržby</w:t>
      </w:r>
    </w:p>
    <w:p w:rsidR="00526DB7" w:rsidRPr="00117686" w:rsidRDefault="00526DB7" w:rsidP="00117686">
      <w:pPr>
        <w:pStyle w:val="Odstavecseseznamem"/>
        <w:numPr>
          <w:ilvl w:val="0"/>
          <w:numId w:val="16"/>
        </w:numPr>
        <w:jc w:val="both"/>
        <w:rPr>
          <w:rFonts w:ascii="Arial" w:hAnsi="Arial" w:cs="Arial"/>
          <w:sz w:val="24"/>
          <w:szCs w:val="24"/>
        </w:rPr>
      </w:pPr>
      <w:r w:rsidRPr="00117686">
        <w:rPr>
          <w:rFonts w:ascii="Arial" w:hAnsi="Arial" w:cs="Arial"/>
          <w:sz w:val="24"/>
          <w:szCs w:val="24"/>
        </w:rPr>
        <w:t>technický dispečink tel.</w:t>
      </w:r>
      <w:r w:rsidR="00117686" w:rsidRPr="00117686">
        <w:rPr>
          <w:rFonts w:ascii="Arial" w:hAnsi="Arial" w:cs="Arial"/>
          <w:sz w:val="24"/>
          <w:szCs w:val="24"/>
        </w:rPr>
        <w:t xml:space="preserve"> </w:t>
      </w:r>
      <w:r w:rsidRPr="00117686">
        <w:rPr>
          <w:rFonts w:ascii="Arial" w:hAnsi="Arial" w:cs="Arial"/>
          <w:sz w:val="24"/>
          <w:szCs w:val="24"/>
        </w:rPr>
        <w:t>2222,</w:t>
      </w:r>
      <w:r w:rsidR="00117686" w:rsidRPr="00117686">
        <w:rPr>
          <w:rFonts w:ascii="Arial" w:hAnsi="Arial" w:cs="Arial"/>
          <w:sz w:val="24"/>
          <w:szCs w:val="24"/>
        </w:rPr>
        <w:t xml:space="preserve"> </w:t>
      </w:r>
      <w:r w:rsidRPr="00117686">
        <w:rPr>
          <w:rFonts w:ascii="Arial" w:hAnsi="Arial" w:cs="Arial"/>
          <w:sz w:val="24"/>
          <w:szCs w:val="24"/>
        </w:rPr>
        <w:t>mimo pracovní dobu službu konajícího technika údržby.</w:t>
      </w:r>
    </w:p>
    <w:p w:rsidR="00526DB7" w:rsidRPr="000503BB" w:rsidRDefault="00526DB7" w:rsidP="00526DB7">
      <w:pPr>
        <w:jc w:val="both"/>
        <w:rPr>
          <w:rFonts w:ascii="Arial" w:hAnsi="Arial" w:cs="Arial"/>
          <w:sz w:val="24"/>
          <w:szCs w:val="24"/>
        </w:rPr>
      </w:pPr>
      <w:r w:rsidRPr="000503BB">
        <w:rPr>
          <w:rFonts w:ascii="Arial" w:hAnsi="Arial" w:cs="Arial"/>
          <w:sz w:val="24"/>
          <w:szCs w:val="24"/>
        </w:rPr>
        <w:t xml:space="preserve">Došlo-li k požáru, je nutné použít sněhový </w:t>
      </w:r>
      <w:proofErr w:type="gramStart"/>
      <w:r w:rsidRPr="000503BB">
        <w:rPr>
          <w:rFonts w:ascii="Arial" w:hAnsi="Arial" w:cs="Arial"/>
          <w:sz w:val="24"/>
          <w:szCs w:val="24"/>
        </w:rPr>
        <w:t>hasící</w:t>
      </w:r>
      <w:proofErr w:type="gramEnd"/>
      <w:r w:rsidRPr="000503BB">
        <w:rPr>
          <w:rFonts w:ascii="Arial" w:hAnsi="Arial" w:cs="Arial"/>
          <w:sz w:val="24"/>
          <w:szCs w:val="24"/>
        </w:rPr>
        <w:t xml:space="preserve"> přístroj a požár ihned hlásit ohlašovně požárů</w:t>
      </w:r>
      <w:r>
        <w:rPr>
          <w:rFonts w:ascii="Arial" w:hAnsi="Arial" w:cs="Arial"/>
          <w:sz w:val="24"/>
          <w:szCs w:val="24"/>
        </w:rPr>
        <w:t xml:space="preserve">, v případně </w:t>
      </w:r>
      <w:r w:rsidRPr="000503BB">
        <w:rPr>
          <w:rFonts w:ascii="Arial" w:hAnsi="Arial" w:cs="Arial"/>
          <w:sz w:val="24"/>
          <w:szCs w:val="24"/>
        </w:rPr>
        <w:t>potřeby zaj</w:t>
      </w:r>
      <w:r>
        <w:rPr>
          <w:rFonts w:ascii="Arial" w:hAnsi="Arial" w:cs="Arial"/>
          <w:sz w:val="24"/>
          <w:szCs w:val="24"/>
        </w:rPr>
        <w:t>istit napájení nedotčených částí rozvodu stlačeného vzduchu náhradním způsobem, např. tlakovými láhvemi.</w:t>
      </w:r>
    </w:p>
    <w:p w:rsidR="00526DB7" w:rsidRPr="000503BB" w:rsidRDefault="00526DB7" w:rsidP="00526DB7">
      <w:pPr>
        <w:jc w:val="both"/>
        <w:rPr>
          <w:rFonts w:ascii="Arial" w:hAnsi="Arial" w:cs="Arial"/>
          <w:sz w:val="24"/>
          <w:szCs w:val="24"/>
        </w:rPr>
      </w:pPr>
      <w:r w:rsidRPr="000503BB">
        <w:rPr>
          <w:rFonts w:ascii="Arial" w:hAnsi="Arial" w:cs="Arial"/>
          <w:sz w:val="24"/>
          <w:szCs w:val="24"/>
        </w:rPr>
        <w:t>V každém případě je obsluha povinna zjistit rozsah mimořádné události a podle toho volit neprodleně přiměřená opatření.</w:t>
      </w:r>
    </w:p>
    <w:p w:rsidR="00101F9E" w:rsidRPr="000503BB" w:rsidRDefault="00101F9E" w:rsidP="000503BB">
      <w:pPr>
        <w:rPr>
          <w:rFonts w:ascii="Arial" w:hAnsi="Arial" w:cs="Arial"/>
          <w:sz w:val="24"/>
          <w:szCs w:val="24"/>
        </w:rPr>
      </w:pPr>
    </w:p>
    <w:p w:rsidR="00101F9E" w:rsidRPr="000503BB" w:rsidRDefault="00535607" w:rsidP="00117686">
      <w:pPr>
        <w:spacing w:before="120" w:after="120"/>
        <w:rPr>
          <w:rFonts w:ascii="Arial" w:hAnsi="Arial" w:cs="Arial"/>
          <w:b/>
          <w:sz w:val="24"/>
          <w:szCs w:val="24"/>
        </w:rPr>
      </w:pPr>
      <w:r>
        <w:rPr>
          <w:rFonts w:ascii="Arial" w:hAnsi="Arial" w:cs="Arial"/>
          <w:b/>
          <w:sz w:val="24"/>
          <w:szCs w:val="24"/>
        </w:rPr>
        <w:t>1</w:t>
      </w:r>
      <w:r w:rsidR="006A3A52">
        <w:rPr>
          <w:rFonts w:ascii="Arial" w:hAnsi="Arial" w:cs="Arial"/>
          <w:b/>
          <w:sz w:val="24"/>
          <w:szCs w:val="24"/>
        </w:rPr>
        <w:t>3</w:t>
      </w:r>
      <w:r w:rsidR="00101F9E" w:rsidRPr="000503BB">
        <w:rPr>
          <w:rFonts w:ascii="Arial" w:hAnsi="Arial" w:cs="Arial"/>
          <w:b/>
          <w:sz w:val="24"/>
          <w:szCs w:val="24"/>
        </w:rPr>
        <w:t>)</w:t>
      </w:r>
      <w:r w:rsidR="00101F9E" w:rsidRPr="000503BB">
        <w:rPr>
          <w:rFonts w:ascii="Arial" w:hAnsi="Arial" w:cs="Arial"/>
          <w:b/>
          <w:sz w:val="24"/>
          <w:szCs w:val="24"/>
        </w:rPr>
        <w:tab/>
        <w:t>Termíny kontrol, revizí, oprav a čištění</w:t>
      </w:r>
    </w:p>
    <w:p w:rsidR="00F57007" w:rsidRPr="00117686" w:rsidRDefault="00F57007" w:rsidP="000503BB">
      <w:pPr>
        <w:rPr>
          <w:rFonts w:ascii="Arial" w:hAnsi="Arial" w:cs="Arial"/>
          <w:b/>
          <w:i/>
          <w:sz w:val="24"/>
          <w:szCs w:val="24"/>
        </w:rPr>
      </w:pPr>
      <w:r w:rsidRPr="00117686">
        <w:rPr>
          <w:rFonts w:ascii="Arial" w:hAnsi="Arial" w:cs="Arial"/>
          <w:b/>
          <w:i/>
          <w:sz w:val="24"/>
          <w:szCs w:val="24"/>
        </w:rPr>
        <w:t>Denní kontrola:</w:t>
      </w:r>
    </w:p>
    <w:p w:rsidR="00F57007" w:rsidRPr="000503BB" w:rsidRDefault="00F57007" w:rsidP="00117686">
      <w:pPr>
        <w:numPr>
          <w:ilvl w:val="0"/>
          <w:numId w:val="6"/>
        </w:numPr>
        <w:spacing w:after="40"/>
        <w:ind w:left="641" w:hanging="357"/>
        <w:jc w:val="both"/>
        <w:rPr>
          <w:rFonts w:ascii="Arial" w:hAnsi="Arial" w:cs="Arial"/>
          <w:sz w:val="24"/>
          <w:szCs w:val="24"/>
        </w:rPr>
      </w:pPr>
      <w:r w:rsidRPr="000503BB">
        <w:rPr>
          <w:rFonts w:ascii="Arial" w:hAnsi="Arial" w:cs="Arial"/>
          <w:sz w:val="24"/>
          <w:szCs w:val="24"/>
        </w:rPr>
        <w:t>kontrola provozních tlaků a stavů</w:t>
      </w:r>
      <w:r w:rsidR="00FA2BD9">
        <w:rPr>
          <w:rFonts w:ascii="Arial" w:hAnsi="Arial" w:cs="Arial"/>
          <w:sz w:val="24"/>
          <w:szCs w:val="24"/>
        </w:rPr>
        <w:t>,</w:t>
      </w:r>
    </w:p>
    <w:p w:rsidR="00F57007" w:rsidRPr="000503BB" w:rsidRDefault="00F57007" w:rsidP="00117686">
      <w:pPr>
        <w:numPr>
          <w:ilvl w:val="0"/>
          <w:numId w:val="6"/>
        </w:numPr>
        <w:spacing w:after="40"/>
        <w:ind w:left="641" w:hanging="357"/>
        <w:jc w:val="both"/>
        <w:rPr>
          <w:rFonts w:ascii="Arial" w:hAnsi="Arial" w:cs="Arial"/>
          <w:sz w:val="24"/>
          <w:szCs w:val="24"/>
        </w:rPr>
      </w:pPr>
      <w:r w:rsidRPr="000503BB">
        <w:rPr>
          <w:rFonts w:ascii="Arial" w:hAnsi="Arial" w:cs="Arial"/>
          <w:sz w:val="24"/>
          <w:szCs w:val="24"/>
        </w:rPr>
        <w:t>kontrola funkčnosti technologického vybavení (kompresoru,</w:t>
      </w:r>
      <w:r w:rsidR="00FA2BD9">
        <w:rPr>
          <w:rFonts w:ascii="Arial" w:hAnsi="Arial" w:cs="Arial"/>
          <w:sz w:val="24"/>
          <w:szCs w:val="24"/>
        </w:rPr>
        <w:t xml:space="preserve"> </w:t>
      </w:r>
      <w:r w:rsidRPr="000503BB">
        <w:rPr>
          <w:rFonts w:ascii="Arial" w:hAnsi="Arial" w:cs="Arial"/>
          <w:sz w:val="24"/>
          <w:szCs w:val="24"/>
        </w:rPr>
        <w:t>sušičky vzduchu,</w:t>
      </w:r>
      <w:r w:rsidR="00FA2BD9">
        <w:rPr>
          <w:rFonts w:ascii="Arial" w:hAnsi="Arial" w:cs="Arial"/>
          <w:sz w:val="24"/>
          <w:szCs w:val="24"/>
        </w:rPr>
        <w:t xml:space="preserve"> </w:t>
      </w:r>
      <w:r w:rsidRPr="000503BB">
        <w:rPr>
          <w:rFonts w:ascii="Arial" w:hAnsi="Arial" w:cs="Arial"/>
          <w:sz w:val="24"/>
          <w:szCs w:val="24"/>
        </w:rPr>
        <w:t>vývěv atd.)</w:t>
      </w:r>
      <w:r w:rsidR="00FA2BD9">
        <w:rPr>
          <w:rFonts w:ascii="Arial" w:hAnsi="Arial" w:cs="Arial"/>
          <w:sz w:val="24"/>
          <w:szCs w:val="24"/>
        </w:rPr>
        <w:t>,</w:t>
      </w:r>
    </w:p>
    <w:p w:rsidR="00F57007" w:rsidRPr="000503BB" w:rsidRDefault="00F57007" w:rsidP="00117686">
      <w:pPr>
        <w:numPr>
          <w:ilvl w:val="0"/>
          <w:numId w:val="6"/>
        </w:numPr>
        <w:spacing w:after="40"/>
        <w:ind w:left="641" w:hanging="357"/>
        <w:jc w:val="both"/>
        <w:rPr>
          <w:rFonts w:ascii="Arial" w:hAnsi="Arial" w:cs="Arial"/>
          <w:sz w:val="24"/>
          <w:szCs w:val="24"/>
        </w:rPr>
      </w:pPr>
      <w:r w:rsidRPr="000503BB">
        <w:rPr>
          <w:rFonts w:ascii="Arial" w:hAnsi="Arial" w:cs="Arial"/>
          <w:sz w:val="24"/>
          <w:szCs w:val="24"/>
        </w:rPr>
        <w:t>kontrola řídících jednotek</w:t>
      </w:r>
      <w:r w:rsidR="00FA2BD9">
        <w:rPr>
          <w:rFonts w:ascii="Arial" w:hAnsi="Arial" w:cs="Arial"/>
          <w:sz w:val="24"/>
          <w:szCs w:val="24"/>
        </w:rPr>
        <w:t>,</w:t>
      </w:r>
    </w:p>
    <w:p w:rsidR="00F57007" w:rsidRPr="000503BB" w:rsidRDefault="00F57007" w:rsidP="00117686">
      <w:pPr>
        <w:numPr>
          <w:ilvl w:val="0"/>
          <w:numId w:val="6"/>
        </w:numPr>
        <w:spacing w:after="40"/>
        <w:ind w:left="641" w:hanging="357"/>
        <w:jc w:val="both"/>
        <w:rPr>
          <w:rFonts w:ascii="Arial" w:hAnsi="Arial" w:cs="Arial"/>
          <w:sz w:val="24"/>
          <w:szCs w:val="24"/>
        </w:rPr>
      </w:pPr>
      <w:r w:rsidRPr="000503BB">
        <w:rPr>
          <w:rFonts w:ascii="Arial" w:hAnsi="Arial" w:cs="Arial"/>
          <w:sz w:val="24"/>
          <w:szCs w:val="24"/>
        </w:rPr>
        <w:t xml:space="preserve">kontrola </w:t>
      </w:r>
      <w:r w:rsidR="000E1FC2" w:rsidRPr="000503BB">
        <w:rPr>
          <w:rFonts w:ascii="Arial" w:hAnsi="Arial" w:cs="Arial"/>
          <w:sz w:val="24"/>
          <w:szCs w:val="24"/>
        </w:rPr>
        <w:t>sluchem (jestli</w:t>
      </w:r>
      <w:r w:rsidRPr="000503BB">
        <w:rPr>
          <w:rFonts w:ascii="Arial" w:hAnsi="Arial" w:cs="Arial"/>
          <w:sz w:val="24"/>
          <w:szCs w:val="24"/>
        </w:rPr>
        <w:t xml:space="preserve"> zařízení nevydává „zvláštní“ zvuky)</w:t>
      </w:r>
      <w:r w:rsidR="00FA2BD9">
        <w:rPr>
          <w:rFonts w:ascii="Arial" w:hAnsi="Arial" w:cs="Arial"/>
          <w:sz w:val="24"/>
          <w:szCs w:val="24"/>
        </w:rPr>
        <w:t>,</w:t>
      </w:r>
    </w:p>
    <w:p w:rsidR="00117686" w:rsidRDefault="00F57007" w:rsidP="00117686">
      <w:pPr>
        <w:numPr>
          <w:ilvl w:val="0"/>
          <w:numId w:val="6"/>
        </w:numPr>
        <w:spacing w:after="40"/>
        <w:ind w:left="641" w:hanging="357"/>
        <w:jc w:val="both"/>
        <w:rPr>
          <w:rFonts w:ascii="Arial" w:hAnsi="Arial" w:cs="Arial"/>
          <w:sz w:val="24"/>
          <w:szCs w:val="24"/>
        </w:rPr>
      </w:pPr>
      <w:r w:rsidRPr="00117686">
        <w:rPr>
          <w:rFonts w:ascii="Arial" w:hAnsi="Arial" w:cs="Arial"/>
          <w:sz w:val="24"/>
          <w:szCs w:val="24"/>
        </w:rPr>
        <w:t>vizuální kontrola zařízení</w:t>
      </w:r>
      <w:r w:rsidR="00FA2BD9" w:rsidRPr="00117686">
        <w:rPr>
          <w:rFonts w:ascii="Arial" w:hAnsi="Arial" w:cs="Arial"/>
          <w:sz w:val="24"/>
          <w:szCs w:val="24"/>
        </w:rPr>
        <w:t>,</w:t>
      </w:r>
    </w:p>
    <w:p w:rsidR="00117686" w:rsidRPr="00117686" w:rsidRDefault="00117686" w:rsidP="00117686">
      <w:pPr>
        <w:numPr>
          <w:ilvl w:val="0"/>
          <w:numId w:val="6"/>
        </w:numPr>
        <w:spacing w:after="40"/>
        <w:ind w:left="641" w:hanging="357"/>
        <w:jc w:val="both"/>
        <w:rPr>
          <w:rFonts w:ascii="Arial" w:hAnsi="Arial" w:cs="Arial"/>
          <w:sz w:val="24"/>
          <w:szCs w:val="24"/>
        </w:rPr>
      </w:pPr>
      <w:r w:rsidRPr="00117686">
        <w:rPr>
          <w:rFonts w:ascii="Arial" w:hAnsi="Arial" w:cs="Arial"/>
          <w:sz w:val="24"/>
          <w:szCs w:val="24"/>
        </w:rPr>
        <w:lastRenderedPageBreak/>
        <w:t>odvodnění všech zásobníků, potrubí a ostatního vybavení tak, aby nebyla ohrožena dodávka příslušného média,</w:t>
      </w:r>
    </w:p>
    <w:p w:rsidR="00FA2BD9" w:rsidRDefault="00F57007" w:rsidP="00117686">
      <w:pPr>
        <w:numPr>
          <w:ilvl w:val="0"/>
          <w:numId w:val="6"/>
        </w:numPr>
        <w:spacing w:after="40"/>
        <w:ind w:left="641" w:hanging="357"/>
        <w:jc w:val="both"/>
        <w:rPr>
          <w:rFonts w:ascii="Arial" w:hAnsi="Arial" w:cs="Arial"/>
          <w:sz w:val="24"/>
          <w:szCs w:val="24"/>
        </w:rPr>
      </w:pPr>
      <w:r w:rsidRPr="000503BB">
        <w:rPr>
          <w:rFonts w:ascii="Arial" w:hAnsi="Arial" w:cs="Arial"/>
          <w:sz w:val="24"/>
          <w:szCs w:val="24"/>
        </w:rPr>
        <w:t>kontrola hladiny kapalin na technologickém vybavení</w:t>
      </w:r>
      <w:r w:rsidR="00FA2BD9">
        <w:rPr>
          <w:rFonts w:ascii="Arial" w:hAnsi="Arial" w:cs="Arial"/>
          <w:sz w:val="24"/>
          <w:szCs w:val="24"/>
        </w:rPr>
        <w:t>,</w:t>
      </w:r>
    </w:p>
    <w:p w:rsidR="00FA2BD9" w:rsidRDefault="00F57007" w:rsidP="00117686">
      <w:pPr>
        <w:numPr>
          <w:ilvl w:val="0"/>
          <w:numId w:val="6"/>
        </w:numPr>
        <w:spacing w:after="40"/>
        <w:ind w:left="641" w:hanging="357"/>
        <w:jc w:val="both"/>
        <w:rPr>
          <w:rFonts w:ascii="Arial" w:hAnsi="Arial" w:cs="Arial"/>
          <w:sz w:val="24"/>
          <w:szCs w:val="24"/>
        </w:rPr>
      </w:pPr>
      <w:r w:rsidRPr="000503BB">
        <w:rPr>
          <w:rFonts w:ascii="Arial" w:hAnsi="Arial" w:cs="Arial"/>
          <w:sz w:val="24"/>
          <w:szCs w:val="24"/>
        </w:rPr>
        <w:t>kontrola teploty technologického vybavení</w:t>
      </w:r>
      <w:r w:rsidR="00FA2BD9">
        <w:rPr>
          <w:rFonts w:ascii="Arial" w:hAnsi="Arial" w:cs="Arial"/>
          <w:sz w:val="24"/>
          <w:szCs w:val="24"/>
        </w:rPr>
        <w:t>,</w:t>
      </w:r>
    </w:p>
    <w:p w:rsidR="00FA2BD9" w:rsidRDefault="00F57007" w:rsidP="00117686">
      <w:pPr>
        <w:numPr>
          <w:ilvl w:val="0"/>
          <w:numId w:val="6"/>
        </w:numPr>
        <w:spacing w:after="40"/>
        <w:ind w:left="641" w:hanging="357"/>
        <w:jc w:val="both"/>
        <w:rPr>
          <w:rFonts w:ascii="Arial" w:hAnsi="Arial" w:cs="Arial"/>
          <w:sz w:val="24"/>
          <w:szCs w:val="24"/>
        </w:rPr>
      </w:pPr>
      <w:r w:rsidRPr="000503BB">
        <w:rPr>
          <w:rFonts w:ascii="Arial" w:hAnsi="Arial" w:cs="Arial"/>
          <w:sz w:val="24"/>
          <w:szCs w:val="24"/>
        </w:rPr>
        <w:t>kontrola stavu počitadel provozních hodin</w:t>
      </w:r>
      <w:r w:rsidR="00FA2BD9">
        <w:rPr>
          <w:rFonts w:ascii="Arial" w:hAnsi="Arial" w:cs="Arial"/>
          <w:sz w:val="24"/>
          <w:szCs w:val="24"/>
        </w:rPr>
        <w:t>,</w:t>
      </w:r>
    </w:p>
    <w:p w:rsidR="00FA2BD9" w:rsidRDefault="00F57007" w:rsidP="00117686">
      <w:pPr>
        <w:numPr>
          <w:ilvl w:val="0"/>
          <w:numId w:val="6"/>
        </w:numPr>
        <w:spacing w:after="40"/>
        <w:ind w:left="641" w:hanging="357"/>
        <w:jc w:val="both"/>
        <w:rPr>
          <w:rFonts w:ascii="Arial" w:hAnsi="Arial" w:cs="Arial"/>
          <w:sz w:val="24"/>
          <w:szCs w:val="24"/>
        </w:rPr>
      </w:pPr>
      <w:r w:rsidRPr="000503BB">
        <w:rPr>
          <w:rFonts w:ascii="Arial" w:hAnsi="Arial" w:cs="Arial"/>
          <w:sz w:val="24"/>
          <w:szCs w:val="24"/>
        </w:rPr>
        <w:t>kontrola správnosti nastavení t</w:t>
      </w:r>
      <w:r w:rsidR="00FA2BD9">
        <w:rPr>
          <w:rFonts w:ascii="Arial" w:hAnsi="Arial" w:cs="Arial"/>
          <w:sz w:val="24"/>
          <w:szCs w:val="24"/>
        </w:rPr>
        <w:t>lakových a podtlakových spínačů,</w:t>
      </w:r>
    </w:p>
    <w:p w:rsidR="00F57007" w:rsidRPr="000503BB" w:rsidRDefault="00F57007" w:rsidP="00117686">
      <w:pPr>
        <w:numPr>
          <w:ilvl w:val="0"/>
          <w:numId w:val="6"/>
        </w:numPr>
        <w:spacing w:after="40"/>
        <w:ind w:left="641" w:hanging="357"/>
        <w:jc w:val="both"/>
        <w:rPr>
          <w:rFonts w:ascii="Arial" w:hAnsi="Arial" w:cs="Arial"/>
          <w:sz w:val="24"/>
          <w:szCs w:val="24"/>
        </w:rPr>
      </w:pPr>
      <w:r w:rsidRPr="000503BB">
        <w:rPr>
          <w:rFonts w:ascii="Arial" w:hAnsi="Arial" w:cs="Arial"/>
          <w:sz w:val="24"/>
          <w:szCs w:val="24"/>
        </w:rPr>
        <w:t xml:space="preserve">kontrolovat pružné </w:t>
      </w:r>
      <w:r w:rsidR="000E1FC2" w:rsidRPr="000503BB">
        <w:rPr>
          <w:rFonts w:ascii="Arial" w:hAnsi="Arial" w:cs="Arial"/>
          <w:sz w:val="24"/>
          <w:szCs w:val="24"/>
        </w:rPr>
        <w:t>spoje (hadice</w:t>
      </w:r>
      <w:r w:rsidRPr="000503BB">
        <w:rPr>
          <w:rFonts w:ascii="Arial" w:hAnsi="Arial" w:cs="Arial"/>
          <w:sz w:val="24"/>
          <w:szCs w:val="24"/>
        </w:rPr>
        <w:t xml:space="preserve"> atd.),</w:t>
      </w:r>
      <w:r w:rsidR="00FA2BD9">
        <w:rPr>
          <w:rFonts w:ascii="Arial" w:hAnsi="Arial" w:cs="Arial"/>
          <w:sz w:val="24"/>
          <w:szCs w:val="24"/>
        </w:rPr>
        <w:t xml:space="preserve"> </w:t>
      </w:r>
      <w:r w:rsidRPr="000503BB">
        <w:rPr>
          <w:rFonts w:ascii="Arial" w:hAnsi="Arial" w:cs="Arial"/>
          <w:sz w:val="24"/>
          <w:szCs w:val="24"/>
        </w:rPr>
        <w:t>zpětné klapky</w:t>
      </w:r>
      <w:r w:rsidR="00FA2BD9">
        <w:rPr>
          <w:rFonts w:ascii="Arial" w:hAnsi="Arial" w:cs="Arial"/>
          <w:sz w:val="24"/>
          <w:szCs w:val="24"/>
        </w:rPr>
        <w:t>.</w:t>
      </w:r>
    </w:p>
    <w:p w:rsidR="00F57007" w:rsidRPr="000503BB" w:rsidRDefault="00F57007" w:rsidP="00FA2BD9">
      <w:pPr>
        <w:jc w:val="both"/>
        <w:rPr>
          <w:rFonts w:ascii="Arial" w:hAnsi="Arial" w:cs="Arial"/>
          <w:sz w:val="24"/>
          <w:szCs w:val="24"/>
        </w:rPr>
      </w:pPr>
    </w:p>
    <w:p w:rsidR="00F57007" w:rsidRPr="00117686" w:rsidRDefault="00F57007" w:rsidP="000503BB">
      <w:pPr>
        <w:rPr>
          <w:rFonts w:ascii="Arial" w:hAnsi="Arial" w:cs="Arial"/>
          <w:b/>
          <w:i/>
          <w:sz w:val="24"/>
          <w:szCs w:val="24"/>
        </w:rPr>
      </w:pPr>
      <w:proofErr w:type="gramStart"/>
      <w:r w:rsidRPr="00117686">
        <w:rPr>
          <w:rFonts w:ascii="Arial" w:hAnsi="Arial" w:cs="Arial"/>
          <w:b/>
          <w:i/>
          <w:sz w:val="24"/>
          <w:szCs w:val="24"/>
        </w:rPr>
        <w:t>14</w:t>
      </w:r>
      <w:proofErr w:type="gramEnd"/>
      <w:r w:rsidR="00FA2BD9" w:rsidRPr="00117686">
        <w:rPr>
          <w:rFonts w:ascii="Arial" w:hAnsi="Arial" w:cs="Arial"/>
          <w:b/>
          <w:i/>
          <w:sz w:val="24"/>
          <w:szCs w:val="24"/>
        </w:rPr>
        <w:t>-</w:t>
      </w:r>
      <w:proofErr w:type="gramStart"/>
      <w:r w:rsidR="00FA2BD9" w:rsidRPr="00117686">
        <w:rPr>
          <w:rFonts w:ascii="Arial" w:hAnsi="Arial" w:cs="Arial"/>
          <w:b/>
          <w:i/>
          <w:sz w:val="24"/>
          <w:szCs w:val="24"/>
        </w:rPr>
        <w:t>ti</w:t>
      </w:r>
      <w:proofErr w:type="gramEnd"/>
      <w:r w:rsidR="00A40C7F" w:rsidRPr="00117686">
        <w:rPr>
          <w:rFonts w:ascii="Arial" w:hAnsi="Arial" w:cs="Arial"/>
          <w:b/>
          <w:i/>
          <w:sz w:val="24"/>
          <w:szCs w:val="24"/>
        </w:rPr>
        <w:t xml:space="preserve"> </w:t>
      </w:r>
      <w:r w:rsidRPr="00117686">
        <w:rPr>
          <w:rFonts w:ascii="Arial" w:hAnsi="Arial" w:cs="Arial"/>
          <w:b/>
          <w:i/>
          <w:sz w:val="24"/>
          <w:szCs w:val="24"/>
        </w:rPr>
        <w:t>denní kontrola:</w:t>
      </w:r>
    </w:p>
    <w:p w:rsidR="00FD4B47" w:rsidRDefault="00F57007" w:rsidP="00117686">
      <w:pPr>
        <w:numPr>
          <w:ilvl w:val="0"/>
          <w:numId w:val="9"/>
        </w:numPr>
        <w:spacing w:after="40"/>
        <w:ind w:left="641" w:hanging="357"/>
        <w:jc w:val="both"/>
        <w:rPr>
          <w:rFonts w:ascii="Arial" w:hAnsi="Arial" w:cs="Arial"/>
          <w:sz w:val="24"/>
          <w:szCs w:val="24"/>
        </w:rPr>
      </w:pPr>
      <w:r w:rsidRPr="000503BB">
        <w:rPr>
          <w:rFonts w:ascii="Arial" w:hAnsi="Arial" w:cs="Arial"/>
          <w:sz w:val="24"/>
          <w:szCs w:val="24"/>
        </w:rPr>
        <w:t>kontrola funkčnosti záložních zdrojů,</w:t>
      </w:r>
      <w:r w:rsidR="00FD4B47">
        <w:rPr>
          <w:rFonts w:ascii="Arial" w:hAnsi="Arial" w:cs="Arial"/>
          <w:sz w:val="24"/>
          <w:szCs w:val="24"/>
        </w:rPr>
        <w:t xml:space="preserve"> </w:t>
      </w:r>
      <w:r w:rsidRPr="000503BB">
        <w:rPr>
          <w:rFonts w:ascii="Arial" w:hAnsi="Arial" w:cs="Arial"/>
          <w:sz w:val="24"/>
          <w:szCs w:val="24"/>
        </w:rPr>
        <w:t>přepínání</w:t>
      </w:r>
      <w:r w:rsidR="00117686">
        <w:rPr>
          <w:rFonts w:ascii="Arial" w:hAnsi="Arial" w:cs="Arial"/>
          <w:sz w:val="24"/>
          <w:szCs w:val="24"/>
        </w:rPr>
        <w:t>,</w:t>
      </w:r>
    </w:p>
    <w:p w:rsidR="00FD4B47" w:rsidRDefault="00F57007" w:rsidP="00117686">
      <w:pPr>
        <w:numPr>
          <w:ilvl w:val="0"/>
          <w:numId w:val="9"/>
        </w:numPr>
        <w:spacing w:after="40"/>
        <w:ind w:left="641" w:hanging="357"/>
        <w:jc w:val="both"/>
        <w:rPr>
          <w:rFonts w:ascii="Arial" w:hAnsi="Arial" w:cs="Arial"/>
          <w:sz w:val="24"/>
          <w:szCs w:val="24"/>
        </w:rPr>
      </w:pPr>
      <w:r w:rsidRPr="000503BB">
        <w:rPr>
          <w:rFonts w:ascii="Arial" w:hAnsi="Arial" w:cs="Arial"/>
          <w:sz w:val="24"/>
          <w:szCs w:val="24"/>
        </w:rPr>
        <w:t>provést kontrolu napnutí klínových řemenů</w:t>
      </w:r>
      <w:r w:rsidR="00117686">
        <w:rPr>
          <w:rFonts w:ascii="Arial" w:hAnsi="Arial" w:cs="Arial"/>
          <w:sz w:val="24"/>
          <w:szCs w:val="24"/>
        </w:rPr>
        <w:t>,</w:t>
      </w:r>
    </w:p>
    <w:p w:rsidR="00F57007" w:rsidRPr="000503BB" w:rsidRDefault="00FD4B47" w:rsidP="00117686">
      <w:pPr>
        <w:numPr>
          <w:ilvl w:val="0"/>
          <w:numId w:val="9"/>
        </w:numPr>
        <w:spacing w:after="40"/>
        <w:ind w:left="641" w:hanging="357"/>
        <w:jc w:val="both"/>
        <w:rPr>
          <w:rFonts w:ascii="Arial" w:hAnsi="Arial" w:cs="Arial"/>
          <w:sz w:val="24"/>
          <w:szCs w:val="24"/>
        </w:rPr>
      </w:pPr>
      <w:r>
        <w:rPr>
          <w:rFonts w:ascii="Arial" w:hAnsi="Arial" w:cs="Arial"/>
          <w:sz w:val="24"/>
          <w:szCs w:val="24"/>
        </w:rPr>
        <w:t>p</w:t>
      </w:r>
      <w:r w:rsidR="00F57007" w:rsidRPr="000503BB">
        <w:rPr>
          <w:rFonts w:ascii="Arial" w:hAnsi="Arial" w:cs="Arial"/>
          <w:sz w:val="24"/>
          <w:szCs w:val="24"/>
        </w:rPr>
        <w:t>rovést kontrolu výkonu kompresorů a vývěv</w:t>
      </w:r>
      <w:r w:rsidR="00117686">
        <w:rPr>
          <w:rFonts w:ascii="Arial" w:hAnsi="Arial" w:cs="Arial"/>
          <w:sz w:val="24"/>
          <w:szCs w:val="24"/>
        </w:rPr>
        <w:t>.</w:t>
      </w:r>
    </w:p>
    <w:p w:rsidR="00F57007" w:rsidRPr="000503BB" w:rsidRDefault="00F57007" w:rsidP="000503BB">
      <w:pPr>
        <w:rPr>
          <w:rFonts w:ascii="Arial" w:hAnsi="Arial" w:cs="Arial"/>
          <w:sz w:val="24"/>
          <w:szCs w:val="24"/>
        </w:rPr>
      </w:pPr>
    </w:p>
    <w:p w:rsidR="00F57007" w:rsidRPr="00117686" w:rsidRDefault="00F57007" w:rsidP="000503BB">
      <w:pPr>
        <w:rPr>
          <w:rFonts w:ascii="Arial" w:hAnsi="Arial" w:cs="Arial"/>
          <w:b/>
          <w:i/>
          <w:sz w:val="24"/>
          <w:szCs w:val="24"/>
        </w:rPr>
      </w:pPr>
      <w:r w:rsidRPr="00117686">
        <w:rPr>
          <w:rFonts w:ascii="Arial" w:hAnsi="Arial" w:cs="Arial"/>
          <w:b/>
          <w:i/>
          <w:sz w:val="24"/>
          <w:szCs w:val="24"/>
        </w:rPr>
        <w:t>Měsíční kontrola:</w:t>
      </w:r>
    </w:p>
    <w:p w:rsidR="00FD4B47" w:rsidRDefault="00F57007" w:rsidP="00117686">
      <w:pPr>
        <w:numPr>
          <w:ilvl w:val="0"/>
          <w:numId w:val="10"/>
        </w:numPr>
        <w:spacing w:after="40"/>
        <w:ind w:left="641" w:hanging="357"/>
        <w:jc w:val="both"/>
        <w:rPr>
          <w:rFonts w:ascii="Arial" w:hAnsi="Arial" w:cs="Arial"/>
          <w:sz w:val="24"/>
          <w:szCs w:val="24"/>
        </w:rPr>
      </w:pPr>
      <w:r w:rsidRPr="000503BB">
        <w:rPr>
          <w:rFonts w:ascii="Arial" w:hAnsi="Arial" w:cs="Arial"/>
          <w:sz w:val="24"/>
          <w:szCs w:val="24"/>
        </w:rPr>
        <w:t>kontrola pojišťovacích prvků ve stanicích a na rozvodech medicinálních plynů</w:t>
      </w:r>
      <w:r w:rsidR="00FD4B47">
        <w:rPr>
          <w:rFonts w:ascii="Arial" w:hAnsi="Arial" w:cs="Arial"/>
          <w:sz w:val="24"/>
          <w:szCs w:val="24"/>
        </w:rPr>
        <w:t>,</w:t>
      </w:r>
    </w:p>
    <w:p w:rsidR="00FD4B47" w:rsidRDefault="00F57007" w:rsidP="00117686">
      <w:pPr>
        <w:numPr>
          <w:ilvl w:val="0"/>
          <w:numId w:val="10"/>
        </w:numPr>
        <w:spacing w:after="40"/>
        <w:ind w:left="641" w:hanging="357"/>
        <w:jc w:val="both"/>
        <w:rPr>
          <w:rFonts w:ascii="Arial" w:hAnsi="Arial" w:cs="Arial"/>
          <w:sz w:val="24"/>
          <w:szCs w:val="24"/>
        </w:rPr>
      </w:pPr>
      <w:r w:rsidRPr="000503BB">
        <w:rPr>
          <w:rFonts w:ascii="Arial" w:hAnsi="Arial" w:cs="Arial"/>
          <w:sz w:val="24"/>
          <w:szCs w:val="24"/>
        </w:rPr>
        <w:t xml:space="preserve">kontrola těsnosti ventilů a všech spojů ve stanicích medicinálních plynů </w:t>
      </w:r>
      <w:proofErr w:type="spellStart"/>
      <w:r w:rsidRPr="000503BB">
        <w:rPr>
          <w:rFonts w:ascii="Arial" w:hAnsi="Arial" w:cs="Arial"/>
          <w:sz w:val="24"/>
          <w:szCs w:val="24"/>
        </w:rPr>
        <w:t>pěnotvorným</w:t>
      </w:r>
      <w:proofErr w:type="spellEnd"/>
      <w:r w:rsidRPr="000503BB">
        <w:rPr>
          <w:rFonts w:ascii="Arial" w:hAnsi="Arial" w:cs="Arial"/>
          <w:sz w:val="24"/>
          <w:szCs w:val="24"/>
        </w:rPr>
        <w:t xml:space="preserve"> roztokem</w:t>
      </w:r>
      <w:r w:rsidR="00117686">
        <w:rPr>
          <w:rFonts w:ascii="Arial" w:hAnsi="Arial" w:cs="Arial"/>
          <w:sz w:val="24"/>
          <w:szCs w:val="24"/>
        </w:rPr>
        <w:t>,</w:t>
      </w:r>
    </w:p>
    <w:p w:rsidR="00FD4B47" w:rsidRDefault="00F57007" w:rsidP="00117686">
      <w:pPr>
        <w:numPr>
          <w:ilvl w:val="0"/>
          <w:numId w:val="10"/>
        </w:numPr>
        <w:spacing w:after="40"/>
        <w:ind w:left="641" w:hanging="357"/>
        <w:jc w:val="both"/>
        <w:rPr>
          <w:rFonts w:ascii="Arial" w:hAnsi="Arial" w:cs="Arial"/>
          <w:sz w:val="24"/>
          <w:szCs w:val="24"/>
        </w:rPr>
      </w:pPr>
      <w:r w:rsidRPr="000503BB">
        <w:rPr>
          <w:rFonts w:ascii="Arial" w:hAnsi="Arial" w:cs="Arial"/>
          <w:sz w:val="24"/>
          <w:szCs w:val="24"/>
        </w:rPr>
        <w:t>provést preventivní manipulaci s ventily,</w:t>
      </w:r>
      <w:r w:rsidR="00FD4B47">
        <w:rPr>
          <w:rFonts w:ascii="Arial" w:hAnsi="Arial" w:cs="Arial"/>
          <w:sz w:val="24"/>
          <w:szCs w:val="24"/>
        </w:rPr>
        <w:t xml:space="preserve"> </w:t>
      </w:r>
      <w:r w:rsidRPr="000503BB">
        <w:rPr>
          <w:rFonts w:ascii="Arial" w:hAnsi="Arial" w:cs="Arial"/>
          <w:sz w:val="24"/>
          <w:szCs w:val="24"/>
        </w:rPr>
        <w:t>kvůli možnosti zatuhnutí.</w:t>
      </w:r>
      <w:r w:rsidR="00FD4B47">
        <w:rPr>
          <w:rFonts w:ascii="Arial" w:hAnsi="Arial" w:cs="Arial"/>
          <w:sz w:val="24"/>
          <w:szCs w:val="24"/>
        </w:rPr>
        <w:t xml:space="preserve"> </w:t>
      </w:r>
      <w:r w:rsidRPr="000503BB">
        <w:rPr>
          <w:rFonts w:ascii="Arial" w:hAnsi="Arial" w:cs="Arial"/>
          <w:sz w:val="24"/>
          <w:szCs w:val="24"/>
        </w:rPr>
        <w:t>Tuto manipulaci provést ve stanicích medicinálních plynů a to tak</w:t>
      </w:r>
      <w:r w:rsidR="00FD4B47">
        <w:rPr>
          <w:rFonts w:ascii="Arial" w:hAnsi="Arial" w:cs="Arial"/>
          <w:sz w:val="24"/>
          <w:szCs w:val="24"/>
        </w:rPr>
        <w:t>,</w:t>
      </w:r>
      <w:r w:rsidRPr="000503BB">
        <w:rPr>
          <w:rFonts w:ascii="Arial" w:hAnsi="Arial" w:cs="Arial"/>
          <w:sz w:val="24"/>
          <w:szCs w:val="24"/>
        </w:rPr>
        <w:t xml:space="preserve"> aby nedošlo k přerušení dodávky příslušného média.</w:t>
      </w:r>
      <w:r w:rsidR="00FD4B47">
        <w:rPr>
          <w:rFonts w:ascii="Arial" w:hAnsi="Arial" w:cs="Arial"/>
          <w:sz w:val="24"/>
          <w:szCs w:val="24"/>
        </w:rPr>
        <w:t xml:space="preserve"> </w:t>
      </w:r>
      <w:r w:rsidRPr="000503BB">
        <w:rPr>
          <w:rFonts w:ascii="Arial" w:hAnsi="Arial" w:cs="Arial"/>
          <w:sz w:val="24"/>
          <w:szCs w:val="24"/>
        </w:rPr>
        <w:t>Po této manipulaci překontrolovat otevření, popřípadě uzavření správných ventilů.</w:t>
      </w:r>
      <w:r w:rsidR="00FD4B47">
        <w:rPr>
          <w:rFonts w:ascii="Arial" w:hAnsi="Arial" w:cs="Arial"/>
          <w:sz w:val="24"/>
          <w:szCs w:val="24"/>
        </w:rPr>
        <w:t xml:space="preserve"> </w:t>
      </w:r>
      <w:r w:rsidRPr="000503BB">
        <w:rPr>
          <w:rFonts w:ascii="Arial" w:hAnsi="Arial" w:cs="Arial"/>
          <w:sz w:val="24"/>
          <w:szCs w:val="24"/>
        </w:rPr>
        <w:t>Ventily musí být v krajních polohách</w:t>
      </w:r>
      <w:r w:rsidR="00117686">
        <w:rPr>
          <w:rFonts w:ascii="Arial" w:hAnsi="Arial" w:cs="Arial"/>
          <w:sz w:val="24"/>
          <w:szCs w:val="24"/>
        </w:rPr>
        <w:t>,</w:t>
      </w:r>
    </w:p>
    <w:p w:rsidR="00FD4B47" w:rsidRDefault="00F57007" w:rsidP="00117686">
      <w:pPr>
        <w:numPr>
          <w:ilvl w:val="0"/>
          <w:numId w:val="10"/>
        </w:numPr>
        <w:spacing w:after="40"/>
        <w:ind w:left="641" w:hanging="357"/>
        <w:jc w:val="both"/>
        <w:rPr>
          <w:rFonts w:ascii="Arial" w:hAnsi="Arial" w:cs="Arial"/>
          <w:sz w:val="24"/>
          <w:szCs w:val="24"/>
        </w:rPr>
      </w:pPr>
      <w:r w:rsidRPr="000503BB">
        <w:rPr>
          <w:rFonts w:ascii="Arial" w:hAnsi="Arial" w:cs="Arial"/>
          <w:sz w:val="24"/>
          <w:szCs w:val="24"/>
        </w:rPr>
        <w:t xml:space="preserve">překontrolovat stav všech filtračních vložek ve stanicích a na rozvodech </w:t>
      </w:r>
      <w:r w:rsidR="00FD4B47">
        <w:rPr>
          <w:rFonts w:ascii="Arial" w:hAnsi="Arial" w:cs="Arial"/>
          <w:sz w:val="24"/>
          <w:szCs w:val="24"/>
        </w:rPr>
        <w:t>m</w:t>
      </w:r>
      <w:r w:rsidRPr="000503BB">
        <w:rPr>
          <w:rFonts w:ascii="Arial" w:hAnsi="Arial" w:cs="Arial"/>
          <w:sz w:val="24"/>
          <w:szCs w:val="24"/>
        </w:rPr>
        <w:t>edicinálních plynů</w:t>
      </w:r>
      <w:r w:rsidR="00117686">
        <w:rPr>
          <w:rFonts w:ascii="Arial" w:hAnsi="Arial" w:cs="Arial"/>
          <w:sz w:val="24"/>
          <w:szCs w:val="24"/>
        </w:rPr>
        <w:t>,</w:t>
      </w:r>
    </w:p>
    <w:p w:rsidR="00FD4B47" w:rsidRDefault="00F57007" w:rsidP="00117686">
      <w:pPr>
        <w:numPr>
          <w:ilvl w:val="0"/>
          <w:numId w:val="10"/>
        </w:numPr>
        <w:spacing w:after="40"/>
        <w:ind w:left="641" w:hanging="357"/>
        <w:jc w:val="both"/>
        <w:rPr>
          <w:rFonts w:ascii="Arial" w:hAnsi="Arial" w:cs="Arial"/>
          <w:sz w:val="24"/>
          <w:szCs w:val="24"/>
        </w:rPr>
      </w:pPr>
      <w:r w:rsidRPr="000503BB">
        <w:rPr>
          <w:rFonts w:ascii="Arial" w:hAnsi="Arial" w:cs="Arial"/>
          <w:sz w:val="24"/>
          <w:szCs w:val="24"/>
        </w:rPr>
        <w:t>provést úklid ve stanicích medicinálních plynů</w:t>
      </w:r>
      <w:r w:rsidR="00117686">
        <w:rPr>
          <w:rFonts w:ascii="Arial" w:hAnsi="Arial" w:cs="Arial"/>
          <w:sz w:val="24"/>
          <w:szCs w:val="24"/>
        </w:rPr>
        <w:t>.</w:t>
      </w:r>
    </w:p>
    <w:p w:rsidR="009211A4" w:rsidRDefault="009211A4" w:rsidP="00117686">
      <w:pPr>
        <w:ind w:left="285"/>
        <w:rPr>
          <w:rFonts w:ascii="Arial" w:hAnsi="Arial" w:cs="Arial"/>
          <w:sz w:val="24"/>
          <w:szCs w:val="24"/>
        </w:rPr>
      </w:pPr>
    </w:p>
    <w:p w:rsidR="00FD4B47" w:rsidRPr="00117686" w:rsidRDefault="009211A4" w:rsidP="00FD4B47">
      <w:pPr>
        <w:rPr>
          <w:rFonts w:ascii="Arial" w:hAnsi="Arial" w:cs="Arial"/>
          <w:b/>
          <w:i/>
          <w:sz w:val="24"/>
          <w:szCs w:val="24"/>
        </w:rPr>
      </w:pPr>
      <w:r w:rsidRPr="00117686">
        <w:rPr>
          <w:rFonts w:ascii="Arial" w:hAnsi="Arial" w:cs="Arial"/>
          <w:b/>
          <w:i/>
          <w:sz w:val="24"/>
          <w:szCs w:val="24"/>
        </w:rPr>
        <w:t>Čtvrtletní kontrola:</w:t>
      </w:r>
    </w:p>
    <w:p w:rsidR="009211A4" w:rsidRDefault="009211A4" w:rsidP="00FD4B47">
      <w:pPr>
        <w:rPr>
          <w:rFonts w:ascii="Arial" w:hAnsi="Arial" w:cs="Arial"/>
          <w:sz w:val="24"/>
          <w:szCs w:val="24"/>
        </w:rPr>
      </w:pPr>
      <w:r>
        <w:rPr>
          <w:rFonts w:ascii="Arial" w:hAnsi="Arial" w:cs="Arial"/>
          <w:sz w:val="24"/>
          <w:szCs w:val="24"/>
        </w:rPr>
        <w:t xml:space="preserve">     -</w:t>
      </w:r>
      <w:r>
        <w:rPr>
          <w:rFonts w:ascii="Arial" w:hAnsi="Arial" w:cs="Arial"/>
          <w:sz w:val="24"/>
          <w:szCs w:val="24"/>
        </w:rPr>
        <w:tab/>
        <w:t>provést nulování manometrů</w:t>
      </w:r>
    </w:p>
    <w:p w:rsidR="009211A4" w:rsidRDefault="009211A4" w:rsidP="00FD4B47">
      <w:pPr>
        <w:rPr>
          <w:rFonts w:ascii="Arial" w:hAnsi="Arial" w:cs="Arial"/>
          <w:sz w:val="24"/>
          <w:szCs w:val="24"/>
        </w:rPr>
      </w:pPr>
      <w:r>
        <w:rPr>
          <w:rFonts w:ascii="Arial" w:hAnsi="Arial" w:cs="Arial"/>
          <w:sz w:val="24"/>
          <w:szCs w:val="24"/>
        </w:rPr>
        <w:tab/>
      </w:r>
    </w:p>
    <w:p w:rsidR="00F57007" w:rsidRPr="006F3F7C" w:rsidRDefault="00117686" w:rsidP="000503BB">
      <w:pPr>
        <w:rPr>
          <w:rFonts w:ascii="Arial" w:hAnsi="Arial" w:cs="Arial"/>
          <w:b/>
          <w:i/>
          <w:sz w:val="24"/>
          <w:szCs w:val="24"/>
        </w:rPr>
      </w:pPr>
      <w:r w:rsidRPr="006F3F7C">
        <w:rPr>
          <w:rFonts w:ascii="Arial" w:hAnsi="Arial" w:cs="Arial"/>
          <w:b/>
          <w:i/>
          <w:sz w:val="24"/>
          <w:szCs w:val="24"/>
        </w:rPr>
        <w:t xml:space="preserve">Pololetní </w:t>
      </w:r>
      <w:r w:rsidR="0086352E" w:rsidRPr="006F3F7C">
        <w:rPr>
          <w:rFonts w:ascii="Arial" w:hAnsi="Arial" w:cs="Arial"/>
          <w:b/>
          <w:i/>
          <w:sz w:val="24"/>
          <w:szCs w:val="24"/>
        </w:rPr>
        <w:t xml:space="preserve">/ půlroční </w:t>
      </w:r>
      <w:r w:rsidR="00F57007" w:rsidRPr="006F3F7C">
        <w:rPr>
          <w:rFonts w:ascii="Arial" w:hAnsi="Arial" w:cs="Arial"/>
          <w:b/>
          <w:i/>
          <w:sz w:val="24"/>
          <w:szCs w:val="24"/>
        </w:rPr>
        <w:t>kontrola:</w:t>
      </w:r>
    </w:p>
    <w:p w:rsidR="00FD4B47" w:rsidRDefault="00F57007" w:rsidP="00117686">
      <w:pPr>
        <w:numPr>
          <w:ilvl w:val="0"/>
          <w:numId w:val="11"/>
        </w:numPr>
        <w:spacing w:before="40"/>
        <w:ind w:left="641" w:hanging="357"/>
        <w:rPr>
          <w:rFonts w:ascii="Arial" w:hAnsi="Arial" w:cs="Arial"/>
          <w:sz w:val="24"/>
          <w:szCs w:val="24"/>
        </w:rPr>
      </w:pPr>
      <w:r w:rsidRPr="000503BB">
        <w:rPr>
          <w:rFonts w:ascii="Arial" w:hAnsi="Arial" w:cs="Arial"/>
          <w:sz w:val="24"/>
          <w:szCs w:val="24"/>
        </w:rPr>
        <w:t>zkontrolovat propustnost odlukového a výfukového potrubí</w:t>
      </w:r>
      <w:r w:rsidR="00117686">
        <w:rPr>
          <w:rFonts w:ascii="Arial" w:hAnsi="Arial" w:cs="Arial"/>
          <w:sz w:val="24"/>
          <w:szCs w:val="24"/>
        </w:rPr>
        <w:t>,</w:t>
      </w:r>
    </w:p>
    <w:p w:rsidR="00FD4B47" w:rsidRDefault="00F57007" w:rsidP="00117686">
      <w:pPr>
        <w:numPr>
          <w:ilvl w:val="0"/>
          <w:numId w:val="11"/>
        </w:numPr>
        <w:spacing w:before="40"/>
        <w:ind w:left="641" w:hanging="357"/>
        <w:jc w:val="both"/>
        <w:rPr>
          <w:rFonts w:ascii="Arial" w:hAnsi="Arial" w:cs="Arial"/>
          <w:sz w:val="24"/>
          <w:szCs w:val="24"/>
        </w:rPr>
      </w:pPr>
      <w:r w:rsidRPr="000503BB">
        <w:rPr>
          <w:rFonts w:ascii="Arial" w:hAnsi="Arial" w:cs="Arial"/>
          <w:sz w:val="24"/>
          <w:szCs w:val="24"/>
        </w:rPr>
        <w:t>kontrola stavu technologického vybavení (kontrola ložisek,</w:t>
      </w:r>
      <w:r w:rsidR="00FD4B47">
        <w:rPr>
          <w:rFonts w:ascii="Arial" w:hAnsi="Arial" w:cs="Arial"/>
          <w:sz w:val="24"/>
          <w:szCs w:val="24"/>
        </w:rPr>
        <w:t xml:space="preserve"> šroubových spojů atd.).</w:t>
      </w:r>
    </w:p>
    <w:p w:rsidR="00F57007" w:rsidRPr="000503BB" w:rsidRDefault="004B1630" w:rsidP="00FD4B47">
      <w:pPr>
        <w:ind w:left="285"/>
        <w:rPr>
          <w:rFonts w:ascii="Arial" w:hAnsi="Arial" w:cs="Arial"/>
          <w:sz w:val="24"/>
          <w:szCs w:val="24"/>
        </w:rPr>
      </w:pPr>
      <w:r>
        <w:rPr>
          <w:rFonts w:ascii="Arial" w:hAnsi="Arial" w:cs="Arial"/>
          <w:sz w:val="24"/>
          <w:szCs w:val="24"/>
        </w:rPr>
        <w:t xml:space="preserve">      </w:t>
      </w:r>
      <w:r w:rsidR="00F57007" w:rsidRPr="000503BB">
        <w:rPr>
          <w:rFonts w:ascii="Arial" w:hAnsi="Arial" w:cs="Arial"/>
          <w:sz w:val="24"/>
          <w:szCs w:val="24"/>
        </w:rPr>
        <w:t>Vše provádět podle pokynů výrobce.</w:t>
      </w:r>
    </w:p>
    <w:p w:rsidR="00F57007" w:rsidRPr="00117686" w:rsidRDefault="00F57007" w:rsidP="000503BB">
      <w:pPr>
        <w:rPr>
          <w:rFonts w:ascii="Arial" w:hAnsi="Arial" w:cs="Arial"/>
          <w:b/>
          <w:i/>
          <w:sz w:val="24"/>
          <w:szCs w:val="24"/>
        </w:rPr>
      </w:pPr>
    </w:p>
    <w:p w:rsidR="00F57007" w:rsidRPr="00117686" w:rsidRDefault="00F57007" w:rsidP="000503BB">
      <w:pPr>
        <w:rPr>
          <w:rFonts w:ascii="Arial" w:hAnsi="Arial" w:cs="Arial"/>
          <w:b/>
          <w:i/>
          <w:sz w:val="24"/>
          <w:szCs w:val="24"/>
        </w:rPr>
      </w:pPr>
      <w:r w:rsidRPr="00117686">
        <w:rPr>
          <w:rFonts w:ascii="Arial" w:hAnsi="Arial" w:cs="Arial"/>
          <w:b/>
          <w:i/>
          <w:sz w:val="24"/>
          <w:szCs w:val="24"/>
        </w:rPr>
        <w:t>Roční kontrola:</w:t>
      </w:r>
    </w:p>
    <w:p w:rsidR="00FD4B47" w:rsidRDefault="00F57007" w:rsidP="00117686">
      <w:pPr>
        <w:numPr>
          <w:ilvl w:val="0"/>
          <w:numId w:val="12"/>
        </w:numPr>
        <w:spacing w:after="40"/>
        <w:ind w:left="641" w:hanging="357"/>
        <w:jc w:val="both"/>
        <w:rPr>
          <w:rFonts w:ascii="Arial" w:hAnsi="Arial" w:cs="Arial"/>
          <w:sz w:val="24"/>
          <w:szCs w:val="24"/>
        </w:rPr>
      </w:pPr>
      <w:r w:rsidRPr="000503BB">
        <w:rPr>
          <w:rFonts w:ascii="Arial" w:hAnsi="Arial" w:cs="Arial"/>
          <w:sz w:val="24"/>
          <w:szCs w:val="24"/>
        </w:rPr>
        <w:t>provést výměnu všech filtračních vložek ve stanicích a n</w:t>
      </w:r>
      <w:r w:rsidR="00FD4B47">
        <w:rPr>
          <w:rFonts w:ascii="Arial" w:hAnsi="Arial" w:cs="Arial"/>
          <w:sz w:val="24"/>
          <w:szCs w:val="24"/>
        </w:rPr>
        <w:t>a rozvodech medicinálních plynů,</w:t>
      </w:r>
    </w:p>
    <w:p w:rsidR="00FD4B47" w:rsidRDefault="00FD4B47" w:rsidP="00117686">
      <w:pPr>
        <w:numPr>
          <w:ilvl w:val="0"/>
          <w:numId w:val="12"/>
        </w:numPr>
        <w:spacing w:after="40"/>
        <w:ind w:left="641" w:hanging="357"/>
        <w:jc w:val="both"/>
        <w:rPr>
          <w:rFonts w:ascii="Arial" w:hAnsi="Arial" w:cs="Arial"/>
          <w:sz w:val="24"/>
          <w:szCs w:val="24"/>
        </w:rPr>
      </w:pPr>
      <w:r>
        <w:rPr>
          <w:rFonts w:ascii="Arial" w:hAnsi="Arial" w:cs="Arial"/>
          <w:sz w:val="24"/>
          <w:szCs w:val="24"/>
        </w:rPr>
        <w:t>v</w:t>
      </w:r>
      <w:r w:rsidR="00F57007" w:rsidRPr="000503BB">
        <w:rPr>
          <w:rFonts w:ascii="Arial" w:hAnsi="Arial" w:cs="Arial"/>
          <w:sz w:val="24"/>
          <w:szCs w:val="24"/>
        </w:rPr>
        <w:t>yčistit technologické vybavení,</w:t>
      </w:r>
      <w:r>
        <w:rPr>
          <w:rFonts w:ascii="Arial" w:hAnsi="Arial" w:cs="Arial"/>
          <w:sz w:val="24"/>
          <w:szCs w:val="24"/>
        </w:rPr>
        <w:t xml:space="preserve"> </w:t>
      </w:r>
      <w:r w:rsidR="00F57007" w:rsidRPr="000503BB">
        <w:rPr>
          <w:rFonts w:ascii="Arial" w:hAnsi="Arial" w:cs="Arial"/>
          <w:sz w:val="24"/>
          <w:szCs w:val="24"/>
        </w:rPr>
        <w:t>bez přerušení dodávaného média</w:t>
      </w:r>
    </w:p>
    <w:p w:rsidR="00101F9E" w:rsidRDefault="00F57007" w:rsidP="00117686">
      <w:pPr>
        <w:numPr>
          <w:ilvl w:val="0"/>
          <w:numId w:val="12"/>
        </w:numPr>
        <w:spacing w:after="40"/>
        <w:ind w:left="641" w:hanging="357"/>
        <w:jc w:val="both"/>
        <w:rPr>
          <w:rFonts w:ascii="Arial" w:hAnsi="Arial" w:cs="Arial"/>
          <w:sz w:val="24"/>
          <w:szCs w:val="24"/>
        </w:rPr>
      </w:pPr>
      <w:r w:rsidRPr="000503BB">
        <w:rPr>
          <w:rFonts w:ascii="Arial" w:hAnsi="Arial" w:cs="Arial"/>
          <w:sz w:val="24"/>
          <w:szCs w:val="24"/>
        </w:rPr>
        <w:t>provést c</w:t>
      </w:r>
      <w:r w:rsidR="00101F9E" w:rsidRPr="000503BB">
        <w:rPr>
          <w:rFonts w:ascii="Arial" w:hAnsi="Arial" w:cs="Arial"/>
          <w:sz w:val="24"/>
          <w:szCs w:val="24"/>
        </w:rPr>
        <w:t>elkov</w:t>
      </w:r>
      <w:r w:rsidRPr="000503BB">
        <w:rPr>
          <w:rFonts w:ascii="Arial" w:hAnsi="Arial" w:cs="Arial"/>
          <w:sz w:val="24"/>
          <w:szCs w:val="24"/>
        </w:rPr>
        <w:t>ou kontrolu</w:t>
      </w:r>
      <w:r w:rsidR="00101F9E" w:rsidRPr="000503BB">
        <w:rPr>
          <w:rFonts w:ascii="Arial" w:hAnsi="Arial" w:cs="Arial"/>
          <w:sz w:val="24"/>
          <w:szCs w:val="24"/>
        </w:rPr>
        <w:t xml:space="preserve"> zařízení ve smyslu vyhlášky č. 85/78 Sb., dle ČSN 38 6405, čl. </w:t>
      </w:r>
      <w:smartTag w:uri="urn:schemas-microsoft-com:office:smarttags" w:element="metricconverter">
        <w:smartTagPr>
          <w:attr w:name="ProductID" w:val="28 a"/>
        </w:smartTagPr>
        <w:r w:rsidR="00101F9E" w:rsidRPr="000503BB">
          <w:rPr>
            <w:rFonts w:ascii="Arial" w:hAnsi="Arial" w:cs="Arial"/>
            <w:sz w:val="24"/>
            <w:szCs w:val="24"/>
          </w:rPr>
          <w:t>28 a</w:t>
        </w:r>
      </w:smartTag>
      <w:r w:rsidR="00101F9E" w:rsidRPr="000503BB">
        <w:rPr>
          <w:rFonts w:ascii="Arial" w:hAnsi="Arial" w:cs="Arial"/>
          <w:sz w:val="24"/>
          <w:szCs w:val="24"/>
        </w:rPr>
        <w:t xml:space="preserve"> dle NV 336 se provádí 1x za rok. Tuto kontrolu nahrazuje kalendářním </w:t>
      </w:r>
      <w:proofErr w:type="gramStart"/>
      <w:r w:rsidR="00101F9E" w:rsidRPr="000503BB">
        <w:rPr>
          <w:rFonts w:ascii="Arial" w:hAnsi="Arial" w:cs="Arial"/>
          <w:sz w:val="24"/>
          <w:szCs w:val="24"/>
        </w:rPr>
        <w:t>roce</w:t>
      </w:r>
      <w:proofErr w:type="gramEnd"/>
      <w:r w:rsidR="00101F9E" w:rsidRPr="000503BB">
        <w:rPr>
          <w:rFonts w:ascii="Arial" w:hAnsi="Arial" w:cs="Arial"/>
          <w:sz w:val="24"/>
          <w:szCs w:val="24"/>
        </w:rPr>
        <w:t xml:space="preserve"> provedená provozní revize.</w:t>
      </w:r>
    </w:p>
    <w:p w:rsidR="00526DB7" w:rsidRDefault="00526DB7" w:rsidP="00117686">
      <w:pPr>
        <w:numPr>
          <w:ilvl w:val="0"/>
          <w:numId w:val="12"/>
        </w:numPr>
        <w:spacing w:after="40"/>
        <w:ind w:left="641" w:hanging="357"/>
        <w:jc w:val="both"/>
        <w:rPr>
          <w:rFonts w:ascii="Arial" w:hAnsi="Arial" w:cs="Arial"/>
          <w:sz w:val="24"/>
          <w:szCs w:val="24"/>
        </w:rPr>
      </w:pPr>
      <w:r>
        <w:rPr>
          <w:rFonts w:ascii="Arial" w:hAnsi="Arial" w:cs="Arial"/>
          <w:sz w:val="24"/>
          <w:szCs w:val="24"/>
        </w:rPr>
        <w:t xml:space="preserve">provést tlakovou zkoušku rozvodů medicinálních plynů. Uzavřít uzávěr sekce ve ventilové skříni a zapsat tlak v rozvodu sekce uvedený na klinické signalizaci. Po 20 minutách zkontrolovat tlak v uzavřené sekci, pokud tlak klesl, </w:t>
      </w:r>
      <w:r>
        <w:rPr>
          <w:rFonts w:ascii="Arial" w:hAnsi="Arial" w:cs="Arial"/>
          <w:sz w:val="24"/>
          <w:szCs w:val="24"/>
        </w:rPr>
        <w:lastRenderedPageBreak/>
        <w:t>je nutné hledat únik media a závadu odstranit a znovu opakovat zkoušku až do doby úplného odstranění netěsnosti</w:t>
      </w:r>
      <w:r w:rsidR="00117686">
        <w:rPr>
          <w:rFonts w:ascii="Arial" w:hAnsi="Arial" w:cs="Arial"/>
          <w:sz w:val="24"/>
          <w:szCs w:val="24"/>
        </w:rPr>
        <w:t>.</w:t>
      </w:r>
    </w:p>
    <w:p w:rsidR="00526DB7" w:rsidRPr="000503BB" w:rsidRDefault="00526DB7" w:rsidP="00526DB7">
      <w:pPr>
        <w:ind w:left="645"/>
        <w:rPr>
          <w:rFonts w:ascii="Arial" w:hAnsi="Arial" w:cs="Arial"/>
          <w:sz w:val="24"/>
          <w:szCs w:val="24"/>
        </w:rPr>
      </w:pPr>
    </w:p>
    <w:p w:rsidR="00101F9E" w:rsidRPr="000503BB" w:rsidRDefault="00FD4B47" w:rsidP="00FD4B47">
      <w:pPr>
        <w:jc w:val="both"/>
        <w:rPr>
          <w:rFonts w:ascii="Arial" w:hAnsi="Arial" w:cs="Arial"/>
          <w:sz w:val="24"/>
          <w:szCs w:val="24"/>
        </w:rPr>
      </w:pPr>
      <w:r>
        <w:rPr>
          <w:rFonts w:ascii="Arial" w:hAnsi="Arial" w:cs="Arial"/>
          <w:sz w:val="24"/>
          <w:szCs w:val="24"/>
        </w:rPr>
        <w:t>O v</w:t>
      </w:r>
      <w:r w:rsidR="00101F9E" w:rsidRPr="000503BB">
        <w:rPr>
          <w:rFonts w:ascii="Arial" w:hAnsi="Arial" w:cs="Arial"/>
          <w:sz w:val="24"/>
          <w:szCs w:val="24"/>
        </w:rPr>
        <w:t>ýsledk</w:t>
      </w:r>
      <w:r>
        <w:rPr>
          <w:rFonts w:ascii="Arial" w:hAnsi="Arial" w:cs="Arial"/>
          <w:sz w:val="24"/>
          <w:szCs w:val="24"/>
        </w:rPr>
        <w:t>u</w:t>
      </w:r>
      <w:r w:rsidR="00101F9E" w:rsidRPr="000503BB">
        <w:rPr>
          <w:rFonts w:ascii="Arial" w:hAnsi="Arial" w:cs="Arial"/>
          <w:sz w:val="24"/>
          <w:szCs w:val="24"/>
        </w:rPr>
        <w:t xml:space="preserve"> kontrol a způsob</w:t>
      </w:r>
      <w:r>
        <w:rPr>
          <w:rFonts w:ascii="Arial" w:hAnsi="Arial" w:cs="Arial"/>
          <w:sz w:val="24"/>
          <w:szCs w:val="24"/>
        </w:rPr>
        <w:t>u</w:t>
      </w:r>
      <w:r w:rsidR="00101F9E" w:rsidRPr="000503BB">
        <w:rPr>
          <w:rFonts w:ascii="Arial" w:hAnsi="Arial" w:cs="Arial"/>
          <w:sz w:val="24"/>
          <w:szCs w:val="24"/>
        </w:rPr>
        <w:t xml:space="preserve"> odstranění zjištěných netěsností musí být proveden záznam do provozní</w:t>
      </w:r>
      <w:r w:rsidR="00117686">
        <w:rPr>
          <w:rFonts w:ascii="Arial" w:hAnsi="Arial" w:cs="Arial"/>
          <w:sz w:val="24"/>
          <w:szCs w:val="24"/>
        </w:rPr>
        <w:t>ho</w:t>
      </w:r>
      <w:r w:rsidR="00101F9E" w:rsidRPr="000503BB">
        <w:rPr>
          <w:rFonts w:ascii="Arial" w:hAnsi="Arial" w:cs="Arial"/>
          <w:sz w:val="24"/>
          <w:szCs w:val="24"/>
        </w:rPr>
        <w:t xml:space="preserve"> deníku stanice. Zápis musí obsahovat jméno pracovníka, zjištěné netěsnosti a způsob jejich odstranění, datum a podpis kontrolující osoby.</w:t>
      </w:r>
    </w:p>
    <w:p w:rsidR="00101F9E" w:rsidRPr="000503BB" w:rsidRDefault="00101F9E" w:rsidP="00FD4B47">
      <w:pPr>
        <w:jc w:val="both"/>
        <w:rPr>
          <w:rFonts w:ascii="Arial" w:hAnsi="Arial" w:cs="Arial"/>
          <w:sz w:val="24"/>
          <w:szCs w:val="24"/>
        </w:rPr>
      </w:pPr>
      <w:r w:rsidRPr="000503BB">
        <w:rPr>
          <w:rFonts w:ascii="Arial" w:hAnsi="Arial" w:cs="Arial"/>
          <w:sz w:val="24"/>
          <w:szCs w:val="24"/>
        </w:rPr>
        <w:t>Revize provádí oprávněný pracovník (organizace) jednou za 3 roky, dále po generální opravě nebo zásahu, který by měl vliv na spolehlivost a bezpečnost zařízení a po odstavení rozvodu na dobu delší než 6 měsíců. V každém případě je nutné provést revizi po nuceném odstavení stanice z důvodu nehody nebo poruchy.</w:t>
      </w:r>
    </w:p>
    <w:p w:rsidR="00101F9E" w:rsidRPr="000503BB" w:rsidRDefault="00101F9E" w:rsidP="00FD4B47">
      <w:pPr>
        <w:jc w:val="both"/>
        <w:rPr>
          <w:rFonts w:ascii="Arial" w:hAnsi="Arial" w:cs="Arial"/>
          <w:sz w:val="24"/>
          <w:szCs w:val="24"/>
        </w:rPr>
      </w:pPr>
      <w:r w:rsidRPr="000503BB">
        <w:rPr>
          <w:rFonts w:ascii="Arial" w:hAnsi="Arial" w:cs="Arial"/>
          <w:sz w:val="24"/>
          <w:szCs w:val="24"/>
        </w:rPr>
        <w:t xml:space="preserve">Na základě výsledků kontrol a revizí se plánují opatření k zajištění bezpečného a spolehlivého provozu stanice, především generální opravy, výměny dílů, </w:t>
      </w:r>
      <w:proofErr w:type="spellStart"/>
      <w:r w:rsidRPr="000503BB">
        <w:rPr>
          <w:rFonts w:ascii="Arial" w:hAnsi="Arial" w:cs="Arial"/>
          <w:sz w:val="24"/>
          <w:szCs w:val="24"/>
        </w:rPr>
        <w:t>event</w:t>
      </w:r>
      <w:proofErr w:type="spellEnd"/>
      <w:r w:rsidRPr="000503BB">
        <w:rPr>
          <w:rFonts w:ascii="Arial" w:hAnsi="Arial" w:cs="Arial"/>
          <w:sz w:val="24"/>
          <w:szCs w:val="24"/>
        </w:rPr>
        <w:t>. čištění.</w:t>
      </w:r>
    </w:p>
    <w:p w:rsidR="004B1630" w:rsidRPr="000503BB" w:rsidRDefault="004B1630" w:rsidP="000503BB">
      <w:pPr>
        <w:rPr>
          <w:rFonts w:ascii="Arial" w:hAnsi="Arial" w:cs="Arial"/>
          <w:sz w:val="24"/>
          <w:szCs w:val="24"/>
        </w:rPr>
      </w:pPr>
    </w:p>
    <w:p w:rsidR="00101F9E" w:rsidRPr="000503BB" w:rsidRDefault="00F34CB1" w:rsidP="00117686">
      <w:pPr>
        <w:spacing w:before="120" w:after="120"/>
        <w:rPr>
          <w:rFonts w:ascii="Arial" w:hAnsi="Arial" w:cs="Arial"/>
          <w:b/>
          <w:sz w:val="24"/>
          <w:szCs w:val="24"/>
        </w:rPr>
      </w:pPr>
      <w:r w:rsidRPr="000503BB">
        <w:rPr>
          <w:rFonts w:ascii="Arial" w:hAnsi="Arial" w:cs="Arial"/>
          <w:b/>
          <w:sz w:val="24"/>
          <w:szCs w:val="24"/>
        </w:rPr>
        <w:t>1</w:t>
      </w:r>
      <w:r w:rsidR="006A3A52">
        <w:rPr>
          <w:rFonts w:ascii="Arial" w:hAnsi="Arial" w:cs="Arial"/>
          <w:b/>
          <w:sz w:val="24"/>
          <w:szCs w:val="24"/>
        </w:rPr>
        <w:t>4</w:t>
      </w:r>
      <w:r w:rsidR="00101F9E" w:rsidRPr="000503BB">
        <w:rPr>
          <w:rFonts w:ascii="Arial" w:hAnsi="Arial" w:cs="Arial"/>
          <w:b/>
          <w:sz w:val="24"/>
          <w:szCs w:val="24"/>
        </w:rPr>
        <w:t>)</w:t>
      </w:r>
      <w:r w:rsidR="00101F9E" w:rsidRPr="000503BB">
        <w:rPr>
          <w:rFonts w:ascii="Arial" w:hAnsi="Arial" w:cs="Arial"/>
          <w:b/>
          <w:sz w:val="24"/>
          <w:szCs w:val="24"/>
        </w:rPr>
        <w:tab/>
        <w:t>Zásady pro první pomoc</w:t>
      </w:r>
    </w:p>
    <w:p w:rsidR="00101F9E" w:rsidRPr="00117686" w:rsidRDefault="00101F9E" w:rsidP="00117686">
      <w:pPr>
        <w:pStyle w:val="Odstavecseseznamem"/>
        <w:numPr>
          <w:ilvl w:val="0"/>
          <w:numId w:val="17"/>
        </w:numPr>
        <w:ind w:left="426" w:hanging="426"/>
        <w:rPr>
          <w:rFonts w:ascii="Arial" w:hAnsi="Arial" w:cs="Arial"/>
          <w:b/>
          <w:i/>
          <w:sz w:val="24"/>
          <w:szCs w:val="24"/>
        </w:rPr>
      </w:pPr>
      <w:r w:rsidRPr="00117686">
        <w:rPr>
          <w:rFonts w:ascii="Arial" w:hAnsi="Arial" w:cs="Arial"/>
          <w:b/>
          <w:i/>
          <w:sz w:val="24"/>
          <w:szCs w:val="24"/>
        </w:rPr>
        <w:t xml:space="preserve">při </w:t>
      </w:r>
      <w:r w:rsidR="000E1FC2" w:rsidRPr="00117686">
        <w:rPr>
          <w:rFonts w:ascii="Arial" w:hAnsi="Arial" w:cs="Arial"/>
          <w:b/>
          <w:i/>
          <w:sz w:val="24"/>
          <w:szCs w:val="24"/>
        </w:rPr>
        <w:t>popáleninách:</w:t>
      </w:r>
    </w:p>
    <w:p w:rsidR="00101F9E" w:rsidRPr="000503BB" w:rsidRDefault="00101F9E" w:rsidP="007E075B">
      <w:pPr>
        <w:jc w:val="both"/>
        <w:rPr>
          <w:rFonts w:ascii="Arial" w:hAnsi="Arial" w:cs="Arial"/>
          <w:sz w:val="24"/>
          <w:szCs w:val="24"/>
        </w:rPr>
      </w:pPr>
      <w:r w:rsidRPr="000503BB">
        <w:rPr>
          <w:rFonts w:ascii="Arial" w:hAnsi="Arial" w:cs="Arial"/>
          <w:sz w:val="24"/>
          <w:szCs w:val="24"/>
        </w:rPr>
        <w:t>Závažnost popálenin závisí na rozsahu postižení povrchu těla, hloubky postižení a způsobu popálení. Podle zevních známek rozeznáváme tři stupně popálenin:</w:t>
      </w:r>
    </w:p>
    <w:p w:rsidR="00101F9E" w:rsidRPr="000503BB" w:rsidRDefault="00101F9E" w:rsidP="00117686">
      <w:pPr>
        <w:spacing w:before="120"/>
        <w:rPr>
          <w:rFonts w:ascii="Arial" w:hAnsi="Arial" w:cs="Arial"/>
          <w:sz w:val="24"/>
          <w:szCs w:val="24"/>
        </w:rPr>
      </w:pPr>
      <w:r w:rsidRPr="000503BB">
        <w:rPr>
          <w:rFonts w:ascii="Arial" w:hAnsi="Arial" w:cs="Arial"/>
          <w:sz w:val="24"/>
          <w:szCs w:val="24"/>
        </w:rPr>
        <w:tab/>
        <w:t xml:space="preserve"> 1. stupeň </w:t>
      </w:r>
      <w:r w:rsidRPr="000503BB">
        <w:rPr>
          <w:rFonts w:ascii="Arial" w:hAnsi="Arial" w:cs="Arial"/>
          <w:sz w:val="24"/>
          <w:szCs w:val="24"/>
        </w:rPr>
        <w:tab/>
        <w:t>- zčervenání kůže</w:t>
      </w:r>
    </w:p>
    <w:p w:rsidR="00101F9E" w:rsidRPr="000503BB" w:rsidRDefault="00101F9E" w:rsidP="00117686">
      <w:pPr>
        <w:spacing w:before="120"/>
        <w:rPr>
          <w:rFonts w:ascii="Arial" w:hAnsi="Arial" w:cs="Arial"/>
          <w:sz w:val="24"/>
          <w:szCs w:val="24"/>
        </w:rPr>
      </w:pPr>
      <w:r w:rsidRPr="000503BB">
        <w:rPr>
          <w:rFonts w:ascii="Arial" w:hAnsi="Arial" w:cs="Arial"/>
          <w:sz w:val="24"/>
          <w:szCs w:val="24"/>
        </w:rPr>
        <w:tab/>
        <w:t xml:space="preserve"> 2.    " </w:t>
      </w:r>
      <w:r w:rsidRPr="000503BB">
        <w:rPr>
          <w:rFonts w:ascii="Arial" w:hAnsi="Arial" w:cs="Arial"/>
          <w:sz w:val="24"/>
          <w:szCs w:val="24"/>
        </w:rPr>
        <w:tab/>
      </w:r>
      <w:r w:rsidRPr="000503BB">
        <w:rPr>
          <w:rFonts w:ascii="Arial" w:hAnsi="Arial" w:cs="Arial"/>
          <w:sz w:val="24"/>
          <w:szCs w:val="24"/>
        </w:rPr>
        <w:tab/>
        <w:t>- puchýře na kůži</w:t>
      </w:r>
    </w:p>
    <w:p w:rsidR="00101F9E" w:rsidRPr="000503BB" w:rsidRDefault="00101F9E" w:rsidP="00117686">
      <w:pPr>
        <w:spacing w:before="120"/>
        <w:rPr>
          <w:rFonts w:ascii="Arial" w:hAnsi="Arial" w:cs="Arial"/>
          <w:sz w:val="24"/>
          <w:szCs w:val="24"/>
        </w:rPr>
      </w:pPr>
      <w:r w:rsidRPr="000503BB">
        <w:rPr>
          <w:rFonts w:ascii="Arial" w:hAnsi="Arial" w:cs="Arial"/>
          <w:sz w:val="24"/>
          <w:szCs w:val="24"/>
        </w:rPr>
        <w:tab/>
        <w:t xml:space="preserve"> 3.    " </w:t>
      </w:r>
      <w:r w:rsidRPr="000503BB">
        <w:rPr>
          <w:rFonts w:ascii="Arial" w:hAnsi="Arial" w:cs="Arial"/>
          <w:sz w:val="24"/>
          <w:szCs w:val="24"/>
        </w:rPr>
        <w:tab/>
      </w:r>
      <w:r w:rsidRPr="000503BB">
        <w:rPr>
          <w:rFonts w:ascii="Arial" w:hAnsi="Arial" w:cs="Arial"/>
          <w:sz w:val="24"/>
          <w:szCs w:val="24"/>
        </w:rPr>
        <w:tab/>
        <w:t>- odumření tkáně, vřed</w:t>
      </w:r>
    </w:p>
    <w:p w:rsidR="00101F9E" w:rsidRPr="000503BB" w:rsidRDefault="00101F9E" w:rsidP="00117686">
      <w:pPr>
        <w:spacing w:before="120"/>
        <w:jc w:val="both"/>
        <w:rPr>
          <w:rFonts w:ascii="Arial" w:hAnsi="Arial" w:cs="Arial"/>
          <w:sz w:val="24"/>
          <w:szCs w:val="24"/>
        </w:rPr>
      </w:pPr>
      <w:r w:rsidRPr="000503BB">
        <w:rPr>
          <w:rFonts w:ascii="Arial" w:hAnsi="Arial" w:cs="Arial"/>
          <w:sz w:val="24"/>
          <w:szCs w:val="24"/>
        </w:rPr>
        <w:t xml:space="preserve">Známky popálenin </w:t>
      </w:r>
      <w:smartTag w:uri="urn:schemas-microsoft-com:office:smarttags" w:element="metricconverter">
        <w:smartTagPr>
          <w:attr w:name="ProductID" w:val="1. a"/>
        </w:smartTagPr>
        <w:r w:rsidRPr="000503BB">
          <w:rPr>
            <w:rFonts w:ascii="Arial" w:hAnsi="Arial" w:cs="Arial"/>
            <w:sz w:val="24"/>
            <w:szCs w:val="24"/>
          </w:rPr>
          <w:t>1. a</w:t>
        </w:r>
      </w:smartTag>
      <w:r w:rsidRPr="000503BB">
        <w:rPr>
          <w:rFonts w:ascii="Arial" w:hAnsi="Arial" w:cs="Arial"/>
          <w:sz w:val="24"/>
          <w:szCs w:val="24"/>
        </w:rPr>
        <w:t xml:space="preserve"> 2. stupně nemusí být zřejmé po úrazu, ale mohou se projevit později. Hluboké popáleniny 3. stupně jsou životu nebezpečné. Život postiženého je ohrožován šokem, který je reakcí na úlek a bolest a může vést k rychlému selhání krevního oběhu. Dále je postižený ohrožen infekcí poraněných ploch. Při poskytování první pomoci je nejdůležitější zabránit infekci poraněných ploch. Proto si zachránce kryje nos i ústa šátkem, nemluví, nedotýká se rány rukou ani nesterilními nástroji; rány nečistí, puchýře nepropichuje. Poranění se zakryje sterilní gázou, obvazem nebo alespoň přežehleným šátkem, ručníkem nebo prostěradlem. Je třeba zajistit rychlý přesun postiženého do nejbližší nemocnice.</w:t>
      </w:r>
    </w:p>
    <w:p w:rsidR="00101F9E" w:rsidRPr="000503BB" w:rsidRDefault="00101F9E" w:rsidP="00117686">
      <w:pPr>
        <w:jc w:val="both"/>
        <w:rPr>
          <w:rFonts w:ascii="Arial" w:hAnsi="Arial" w:cs="Arial"/>
          <w:sz w:val="24"/>
          <w:szCs w:val="24"/>
        </w:rPr>
      </w:pPr>
      <w:r w:rsidRPr="000503BB">
        <w:rPr>
          <w:rFonts w:ascii="Arial" w:hAnsi="Arial" w:cs="Arial"/>
          <w:sz w:val="24"/>
          <w:szCs w:val="24"/>
        </w:rPr>
        <w:t>I drobné a povrchní popáleniny, které zůstávají v domácím ošetření, nebo se kterými se postižený vrací do práce, vyžadují sterilní ošetření a definitivní ošetření v lékařské ordinaci.</w:t>
      </w:r>
    </w:p>
    <w:p w:rsidR="00101F9E" w:rsidRPr="000503BB" w:rsidRDefault="00101F9E" w:rsidP="000503BB">
      <w:pPr>
        <w:rPr>
          <w:rFonts w:ascii="Arial" w:hAnsi="Arial" w:cs="Arial"/>
          <w:sz w:val="24"/>
          <w:szCs w:val="24"/>
        </w:rPr>
      </w:pPr>
    </w:p>
    <w:p w:rsidR="00101F9E" w:rsidRPr="00117686" w:rsidRDefault="00101F9E" w:rsidP="00117686">
      <w:pPr>
        <w:pStyle w:val="Odstavecseseznamem"/>
        <w:numPr>
          <w:ilvl w:val="0"/>
          <w:numId w:val="17"/>
        </w:numPr>
        <w:ind w:left="426" w:hanging="426"/>
        <w:rPr>
          <w:rFonts w:ascii="Arial" w:hAnsi="Arial" w:cs="Arial"/>
          <w:b/>
          <w:i/>
          <w:sz w:val="24"/>
          <w:szCs w:val="24"/>
        </w:rPr>
      </w:pPr>
      <w:r w:rsidRPr="00117686">
        <w:rPr>
          <w:rFonts w:ascii="Arial" w:hAnsi="Arial" w:cs="Arial"/>
          <w:b/>
          <w:i/>
          <w:sz w:val="24"/>
          <w:szCs w:val="24"/>
        </w:rPr>
        <w:t xml:space="preserve">při úrazu el. </w:t>
      </w:r>
      <w:proofErr w:type="gramStart"/>
      <w:r w:rsidR="000E1FC2" w:rsidRPr="00117686">
        <w:rPr>
          <w:rFonts w:ascii="Arial" w:hAnsi="Arial" w:cs="Arial"/>
          <w:b/>
          <w:i/>
          <w:sz w:val="24"/>
          <w:szCs w:val="24"/>
        </w:rPr>
        <w:t>proudem</w:t>
      </w:r>
      <w:proofErr w:type="gramEnd"/>
      <w:r w:rsidR="007E075B" w:rsidRPr="00117686">
        <w:rPr>
          <w:rFonts w:ascii="Arial" w:hAnsi="Arial" w:cs="Arial"/>
          <w:b/>
          <w:i/>
          <w:sz w:val="24"/>
          <w:szCs w:val="24"/>
        </w:rPr>
        <w:t xml:space="preserve"> </w:t>
      </w:r>
      <w:r w:rsidRPr="00117686">
        <w:rPr>
          <w:rFonts w:ascii="Arial" w:hAnsi="Arial" w:cs="Arial"/>
          <w:b/>
          <w:i/>
          <w:sz w:val="24"/>
          <w:szCs w:val="24"/>
        </w:rPr>
        <w:t>:</w:t>
      </w:r>
    </w:p>
    <w:p w:rsidR="00101F9E" w:rsidRPr="000503BB" w:rsidRDefault="00101F9E" w:rsidP="00117686">
      <w:pPr>
        <w:spacing w:before="120"/>
        <w:jc w:val="both"/>
        <w:rPr>
          <w:rFonts w:ascii="Arial" w:hAnsi="Arial" w:cs="Arial"/>
          <w:sz w:val="24"/>
          <w:szCs w:val="24"/>
        </w:rPr>
      </w:pPr>
      <w:r w:rsidRPr="000503BB">
        <w:rPr>
          <w:rFonts w:ascii="Arial" w:hAnsi="Arial" w:cs="Arial"/>
          <w:sz w:val="24"/>
          <w:szCs w:val="24"/>
        </w:rPr>
        <w:t>Je třeba jednat rychle, nikoliv ukvapeně. Jen správným postupem lze postiženého zachránit a předejít úrazu zachránce. Postup je násle</w:t>
      </w:r>
      <w:r w:rsidRPr="000503BB">
        <w:rPr>
          <w:rFonts w:ascii="Arial" w:hAnsi="Arial" w:cs="Arial"/>
          <w:sz w:val="24"/>
          <w:szCs w:val="24"/>
        </w:rPr>
        <w:softHyphen/>
        <w:t>dující:</w:t>
      </w:r>
    </w:p>
    <w:p w:rsidR="00101F9E" w:rsidRPr="000503BB" w:rsidRDefault="00101F9E" w:rsidP="00117686">
      <w:pPr>
        <w:jc w:val="both"/>
        <w:rPr>
          <w:rFonts w:ascii="Arial" w:hAnsi="Arial" w:cs="Arial"/>
          <w:sz w:val="24"/>
          <w:szCs w:val="24"/>
        </w:rPr>
      </w:pPr>
      <w:r w:rsidRPr="000503BB">
        <w:rPr>
          <w:rFonts w:ascii="Arial" w:hAnsi="Arial" w:cs="Arial"/>
          <w:sz w:val="24"/>
          <w:szCs w:val="24"/>
        </w:rPr>
        <w:t xml:space="preserve">Vyprostit postiženého z dosahu el. </w:t>
      </w:r>
      <w:proofErr w:type="gramStart"/>
      <w:r w:rsidRPr="000503BB">
        <w:rPr>
          <w:rFonts w:ascii="Arial" w:hAnsi="Arial" w:cs="Arial"/>
          <w:sz w:val="24"/>
          <w:szCs w:val="24"/>
        </w:rPr>
        <w:t>proudu</w:t>
      </w:r>
      <w:proofErr w:type="gramEnd"/>
      <w:r w:rsidRPr="000503BB">
        <w:rPr>
          <w:rFonts w:ascii="Arial" w:hAnsi="Arial" w:cs="Arial"/>
          <w:sz w:val="24"/>
          <w:szCs w:val="24"/>
        </w:rPr>
        <w:t xml:space="preserve"> např. vypnutím pří</w:t>
      </w:r>
      <w:r w:rsidRPr="000503BB">
        <w:rPr>
          <w:rFonts w:ascii="Arial" w:hAnsi="Arial" w:cs="Arial"/>
          <w:sz w:val="24"/>
          <w:szCs w:val="24"/>
        </w:rPr>
        <w:softHyphen/>
        <w:t xml:space="preserve">vodu el. proudu STOP tlačítkem u dveří </w:t>
      </w:r>
      <w:r w:rsidR="007E075B">
        <w:rPr>
          <w:rFonts w:ascii="Arial" w:hAnsi="Arial" w:cs="Arial"/>
          <w:sz w:val="24"/>
          <w:szCs w:val="24"/>
        </w:rPr>
        <w:t>stanice</w:t>
      </w:r>
      <w:r w:rsidRPr="000503BB">
        <w:rPr>
          <w:rFonts w:ascii="Arial" w:hAnsi="Arial" w:cs="Arial"/>
          <w:sz w:val="24"/>
          <w:szCs w:val="24"/>
        </w:rPr>
        <w:t xml:space="preserve"> nebo hlavním vypínačem.</w:t>
      </w:r>
    </w:p>
    <w:p w:rsidR="00101F9E" w:rsidRPr="000503BB" w:rsidRDefault="00101F9E" w:rsidP="00117686">
      <w:pPr>
        <w:jc w:val="both"/>
        <w:rPr>
          <w:rFonts w:ascii="Arial" w:hAnsi="Arial" w:cs="Arial"/>
          <w:sz w:val="24"/>
          <w:szCs w:val="24"/>
        </w:rPr>
      </w:pPr>
      <w:r w:rsidRPr="000503BB">
        <w:rPr>
          <w:rFonts w:ascii="Arial" w:hAnsi="Arial" w:cs="Arial"/>
          <w:sz w:val="24"/>
          <w:szCs w:val="24"/>
        </w:rPr>
        <w:t>Pokud postižený nedýchá, ihned zahájit dýchání z úst do úst. Je-li postižený při vědomí, umístíme jej pohodlně s uvolněným oděvem v teplé místnosti a podáváme mu teplý čaj. Postižený nesmí vstát, do</w:t>
      </w:r>
      <w:r w:rsidRPr="000503BB">
        <w:rPr>
          <w:rFonts w:ascii="Arial" w:hAnsi="Arial" w:cs="Arial"/>
          <w:sz w:val="24"/>
          <w:szCs w:val="24"/>
        </w:rPr>
        <w:softHyphen/>
        <w:t>kud to nedovolí přivolaný lékař.</w:t>
      </w:r>
    </w:p>
    <w:p w:rsidR="00101F9E" w:rsidRPr="000503BB" w:rsidRDefault="00101F9E" w:rsidP="00117686">
      <w:pPr>
        <w:jc w:val="both"/>
        <w:rPr>
          <w:rFonts w:ascii="Arial" w:hAnsi="Arial" w:cs="Arial"/>
          <w:sz w:val="24"/>
          <w:szCs w:val="24"/>
        </w:rPr>
      </w:pPr>
      <w:r w:rsidRPr="000503BB">
        <w:rPr>
          <w:rFonts w:ascii="Arial" w:hAnsi="Arial" w:cs="Arial"/>
          <w:sz w:val="24"/>
          <w:szCs w:val="24"/>
        </w:rPr>
        <w:t>Pokud postižený nedýchá a tep srdce je nehmatný, je třeba za</w:t>
      </w:r>
      <w:r w:rsidRPr="000503BB">
        <w:rPr>
          <w:rFonts w:ascii="Arial" w:hAnsi="Arial" w:cs="Arial"/>
          <w:sz w:val="24"/>
          <w:szCs w:val="24"/>
        </w:rPr>
        <w:softHyphen/>
        <w:t>hájit ihned nepřímou masáž srdce stlačováním hrudní kosti asi 60 x za minutu do hloubky 5 cm. Umělé dýchání a masáž srdce musí být prováděny do příchodu lékaře nepřetržitě!</w:t>
      </w:r>
    </w:p>
    <w:p w:rsidR="00101F9E" w:rsidRPr="000503BB" w:rsidRDefault="00101F9E" w:rsidP="007E075B">
      <w:pPr>
        <w:jc w:val="both"/>
        <w:rPr>
          <w:rFonts w:ascii="Arial" w:hAnsi="Arial" w:cs="Arial"/>
          <w:sz w:val="24"/>
          <w:szCs w:val="24"/>
        </w:rPr>
      </w:pPr>
      <w:r w:rsidRPr="000503BB">
        <w:rPr>
          <w:rFonts w:ascii="Arial" w:hAnsi="Arial" w:cs="Arial"/>
          <w:sz w:val="24"/>
          <w:szCs w:val="24"/>
        </w:rPr>
        <w:lastRenderedPageBreak/>
        <w:t>Přivolat lékaře, který zajistí další odborné ošetření. O úrazu neprodleně informovat přímého nadřízeného.</w:t>
      </w:r>
    </w:p>
    <w:p w:rsidR="00101F9E" w:rsidRPr="000503BB" w:rsidRDefault="00101F9E" w:rsidP="000503BB">
      <w:pPr>
        <w:rPr>
          <w:rFonts w:ascii="Arial" w:hAnsi="Arial" w:cs="Arial"/>
          <w:sz w:val="24"/>
          <w:szCs w:val="24"/>
        </w:rPr>
      </w:pPr>
    </w:p>
    <w:p w:rsidR="00101F9E" w:rsidRPr="000503BB" w:rsidRDefault="00101F9E" w:rsidP="007E075B">
      <w:pPr>
        <w:jc w:val="both"/>
        <w:rPr>
          <w:rFonts w:ascii="Arial" w:hAnsi="Arial" w:cs="Arial"/>
          <w:sz w:val="24"/>
          <w:szCs w:val="24"/>
        </w:rPr>
      </w:pPr>
      <w:r w:rsidRPr="000503BB">
        <w:rPr>
          <w:rFonts w:ascii="Arial" w:hAnsi="Arial" w:cs="Arial"/>
          <w:sz w:val="24"/>
          <w:szCs w:val="24"/>
        </w:rPr>
        <w:t>Postižený nesmí být bez odborného dohledu lékaře převážen, nesmí být ani ponechán bez dozoru, neboť hrozí dodatečný poúrazový šok a zástava srdeční činnosti.</w:t>
      </w:r>
    </w:p>
    <w:p w:rsidR="00101F9E" w:rsidRPr="000503BB" w:rsidRDefault="00101F9E" w:rsidP="000503BB">
      <w:pPr>
        <w:rPr>
          <w:rFonts w:ascii="Arial" w:hAnsi="Arial" w:cs="Arial"/>
          <w:sz w:val="24"/>
          <w:szCs w:val="24"/>
        </w:rPr>
      </w:pPr>
    </w:p>
    <w:p w:rsidR="00101F9E" w:rsidRPr="007E075B" w:rsidRDefault="00F34CB1" w:rsidP="00C263BC">
      <w:pPr>
        <w:spacing w:before="120" w:after="120"/>
        <w:rPr>
          <w:rFonts w:ascii="Arial" w:hAnsi="Arial" w:cs="Arial"/>
          <w:b/>
          <w:sz w:val="24"/>
          <w:szCs w:val="24"/>
        </w:rPr>
      </w:pPr>
      <w:r w:rsidRPr="000503BB">
        <w:rPr>
          <w:rFonts w:ascii="Arial" w:hAnsi="Arial" w:cs="Arial"/>
          <w:b/>
          <w:sz w:val="24"/>
          <w:szCs w:val="24"/>
        </w:rPr>
        <w:t>1</w:t>
      </w:r>
      <w:r w:rsidR="006A3A52">
        <w:rPr>
          <w:rFonts w:ascii="Arial" w:hAnsi="Arial" w:cs="Arial"/>
          <w:b/>
          <w:sz w:val="24"/>
          <w:szCs w:val="24"/>
        </w:rPr>
        <w:t>5</w:t>
      </w:r>
      <w:r w:rsidR="00101F9E" w:rsidRPr="000503BB">
        <w:rPr>
          <w:rFonts w:ascii="Arial" w:hAnsi="Arial" w:cs="Arial"/>
          <w:b/>
          <w:sz w:val="24"/>
          <w:szCs w:val="24"/>
        </w:rPr>
        <w:t>)</w:t>
      </w:r>
      <w:r w:rsidR="00101F9E" w:rsidRPr="000503BB">
        <w:rPr>
          <w:rFonts w:ascii="Arial" w:hAnsi="Arial" w:cs="Arial"/>
          <w:b/>
          <w:sz w:val="24"/>
          <w:szCs w:val="24"/>
        </w:rPr>
        <w:tab/>
        <w:t>Požadavky na vybavení pracovníků obsluhy</w:t>
      </w:r>
    </w:p>
    <w:p w:rsidR="00101F9E" w:rsidRPr="000503BB" w:rsidRDefault="00101F9E" w:rsidP="00C263BC">
      <w:pPr>
        <w:spacing w:after="60"/>
        <w:rPr>
          <w:rFonts w:ascii="Arial" w:hAnsi="Arial" w:cs="Arial"/>
          <w:sz w:val="24"/>
          <w:szCs w:val="24"/>
        </w:rPr>
      </w:pPr>
      <w:r w:rsidRPr="000503BB">
        <w:rPr>
          <w:rFonts w:ascii="Arial" w:hAnsi="Arial" w:cs="Arial"/>
          <w:sz w:val="24"/>
          <w:szCs w:val="24"/>
        </w:rPr>
        <w:t xml:space="preserve"> - základní pracovní oděv a rukavice,</w:t>
      </w:r>
    </w:p>
    <w:p w:rsidR="00101F9E" w:rsidRDefault="00101F9E" w:rsidP="000503BB">
      <w:pPr>
        <w:rPr>
          <w:rFonts w:ascii="Arial" w:hAnsi="Arial" w:cs="Arial"/>
          <w:sz w:val="24"/>
          <w:szCs w:val="24"/>
        </w:rPr>
      </w:pPr>
      <w:r w:rsidRPr="000503BB">
        <w:rPr>
          <w:rFonts w:ascii="Arial" w:hAnsi="Arial" w:cs="Arial"/>
          <w:sz w:val="24"/>
          <w:szCs w:val="24"/>
        </w:rPr>
        <w:t xml:space="preserve"> - obvyklé ruční nářadí pro profesi zámečníka a elektrikáře.</w:t>
      </w:r>
    </w:p>
    <w:p w:rsidR="009F421E" w:rsidRPr="000503BB" w:rsidRDefault="009F421E" w:rsidP="000503BB">
      <w:pPr>
        <w:rPr>
          <w:rFonts w:ascii="Arial" w:hAnsi="Arial" w:cs="Arial"/>
          <w:sz w:val="24"/>
          <w:szCs w:val="24"/>
        </w:rPr>
      </w:pPr>
    </w:p>
    <w:p w:rsidR="00101F9E" w:rsidRPr="000503BB" w:rsidRDefault="00F34CB1" w:rsidP="00C263BC">
      <w:pPr>
        <w:spacing w:before="120" w:after="120"/>
        <w:rPr>
          <w:rFonts w:ascii="Arial" w:hAnsi="Arial" w:cs="Arial"/>
          <w:b/>
          <w:sz w:val="24"/>
          <w:szCs w:val="24"/>
        </w:rPr>
      </w:pPr>
      <w:r w:rsidRPr="000503BB">
        <w:rPr>
          <w:rFonts w:ascii="Arial" w:hAnsi="Arial" w:cs="Arial"/>
          <w:b/>
          <w:sz w:val="24"/>
          <w:szCs w:val="24"/>
        </w:rPr>
        <w:t>1</w:t>
      </w:r>
      <w:r w:rsidR="006A3A52">
        <w:rPr>
          <w:rFonts w:ascii="Arial" w:hAnsi="Arial" w:cs="Arial"/>
          <w:b/>
          <w:sz w:val="24"/>
          <w:szCs w:val="24"/>
        </w:rPr>
        <w:t>6</w:t>
      </w:r>
      <w:r w:rsidR="00101F9E" w:rsidRPr="000503BB">
        <w:rPr>
          <w:rFonts w:ascii="Arial" w:hAnsi="Arial" w:cs="Arial"/>
          <w:b/>
          <w:sz w:val="24"/>
          <w:szCs w:val="24"/>
        </w:rPr>
        <w:t>)</w:t>
      </w:r>
      <w:r w:rsidR="00101F9E" w:rsidRPr="000503BB">
        <w:rPr>
          <w:rFonts w:ascii="Arial" w:hAnsi="Arial" w:cs="Arial"/>
          <w:b/>
          <w:sz w:val="24"/>
          <w:szCs w:val="24"/>
        </w:rPr>
        <w:tab/>
        <w:t>Zvláštní požadavky</w:t>
      </w:r>
    </w:p>
    <w:p w:rsidR="00101F9E" w:rsidRPr="000503BB" w:rsidRDefault="00101F9E" w:rsidP="007E075B">
      <w:pPr>
        <w:jc w:val="both"/>
        <w:rPr>
          <w:rFonts w:ascii="Arial" w:hAnsi="Arial" w:cs="Arial"/>
          <w:sz w:val="24"/>
          <w:szCs w:val="24"/>
        </w:rPr>
      </w:pPr>
      <w:proofErr w:type="gramStart"/>
      <w:r w:rsidRPr="000503BB">
        <w:rPr>
          <w:rFonts w:ascii="Arial" w:hAnsi="Arial" w:cs="Arial"/>
          <w:sz w:val="24"/>
          <w:szCs w:val="24"/>
        </w:rPr>
        <w:t>M í s t n í   p r o v o z n í   ř á d musí</w:t>
      </w:r>
      <w:proofErr w:type="gramEnd"/>
      <w:r w:rsidRPr="000503BB">
        <w:rPr>
          <w:rFonts w:ascii="Arial" w:hAnsi="Arial" w:cs="Arial"/>
          <w:sz w:val="24"/>
          <w:szCs w:val="24"/>
        </w:rPr>
        <w:t xml:space="preserve"> být průběžně doplňo</w:t>
      </w:r>
      <w:r w:rsidRPr="000503BB">
        <w:rPr>
          <w:rFonts w:ascii="Arial" w:hAnsi="Arial" w:cs="Arial"/>
          <w:sz w:val="24"/>
          <w:szCs w:val="24"/>
        </w:rPr>
        <w:softHyphen/>
        <w:t>ván podle případných změn a nových podmínek provozu.</w:t>
      </w:r>
    </w:p>
    <w:p w:rsidR="00101F9E" w:rsidRPr="000503BB" w:rsidRDefault="00101F9E" w:rsidP="000503BB">
      <w:pPr>
        <w:rPr>
          <w:rFonts w:ascii="Arial" w:hAnsi="Arial" w:cs="Arial"/>
          <w:sz w:val="24"/>
          <w:szCs w:val="24"/>
        </w:rPr>
      </w:pPr>
    </w:p>
    <w:p w:rsidR="00101F9E" w:rsidRPr="00C263BC" w:rsidRDefault="00101F9E" w:rsidP="000503BB">
      <w:pPr>
        <w:rPr>
          <w:rFonts w:ascii="Arial" w:hAnsi="Arial" w:cs="Arial"/>
          <w:b/>
          <w:sz w:val="24"/>
          <w:szCs w:val="24"/>
        </w:rPr>
      </w:pPr>
      <w:r w:rsidRPr="00C263BC">
        <w:rPr>
          <w:rFonts w:ascii="Arial" w:hAnsi="Arial" w:cs="Arial"/>
          <w:b/>
          <w:sz w:val="24"/>
          <w:szCs w:val="24"/>
        </w:rPr>
        <w:t>Odborná způsobilost obsluhy:</w:t>
      </w:r>
    </w:p>
    <w:p w:rsidR="00101F9E" w:rsidRPr="000503BB" w:rsidRDefault="00101F9E" w:rsidP="007E075B">
      <w:pPr>
        <w:jc w:val="both"/>
        <w:rPr>
          <w:rFonts w:ascii="Arial" w:hAnsi="Arial" w:cs="Arial"/>
          <w:sz w:val="24"/>
          <w:szCs w:val="24"/>
        </w:rPr>
      </w:pPr>
      <w:r w:rsidRPr="000503BB">
        <w:rPr>
          <w:rFonts w:ascii="Arial" w:hAnsi="Arial" w:cs="Arial"/>
          <w:sz w:val="24"/>
          <w:szCs w:val="24"/>
        </w:rPr>
        <w:t>Obsluha zařízení stanice a rozvodů může být osoba starší 18 let, mít platné lékařské potvrzení o způsobilosti k obsluze tohoto zařízení, být prokazatelně zacvičena v obsluze a zaškolena, přezkoušena revizním technikem PZ, který vystaví osvědčení. Způsobilost obsluhy musí být přezkoušena každé tři roky a výsledek zaznamenán do osvědčení.</w:t>
      </w:r>
    </w:p>
    <w:p w:rsidR="007E075B" w:rsidRDefault="007E075B" w:rsidP="000503BB">
      <w:pPr>
        <w:rPr>
          <w:rFonts w:ascii="Arial" w:hAnsi="Arial" w:cs="Arial"/>
          <w:sz w:val="24"/>
          <w:szCs w:val="24"/>
        </w:rPr>
      </w:pPr>
    </w:p>
    <w:p w:rsidR="00101F9E" w:rsidRPr="00C263BC" w:rsidRDefault="00101F9E" w:rsidP="000503BB">
      <w:pPr>
        <w:rPr>
          <w:rFonts w:ascii="Arial" w:hAnsi="Arial" w:cs="Arial"/>
          <w:b/>
          <w:sz w:val="24"/>
          <w:szCs w:val="24"/>
        </w:rPr>
      </w:pPr>
      <w:r w:rsidRPr="00C263BC">
        <w:rPr>
          <w:rFonts w:ascii="Arial" w:hAnsi="Arial" w:cs="Arial"/>
          <w:b/>
          <w:sz w:val="24"/>
          <w:szCs w:val="24"/>
        </w:rPr>
        <w:t>Obsluhou a údržbou zařízení jsou pověřeni tito pracovníci:</w:t>
      </w:r>
    </w:p>
    <w:p w:rsidR="00101F9E" w:rsidRPr="00C263BC" w:rsidRDefault="00101F9E" w:rsidP="000503BB">
      <w:pPr>
        <w:rPr>
          <w:rFonts w:ascii="Arial" w:hAnsi="Arial" w:cs="Arial"/>
          <w:b/>
          <w:sz w:val="12"/>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1984"/>
        <w:gridCol w:w="4993"/>
      </w:tblGrid>
      <w:tr w:rsidR="00C263BC" w:rsidTr="003D01E3">
        <w:tc>
          <w:tcPr>
            <w:tcW w:w="2235" w:type="dxa"/>
            <w:vAlign w:val="center"/>
          </w:tcPr>
          <w:p w:rsidR="00C263BC" w:rsidRPr="003D01E3" w:rsidRDefault="00C263BC" w:rsidP="003D01E3">
            <w:pPr>
              <w:rPr>
                <w:rFonts w:ascii="Arial" w:hAnsi="Arial" w:cs="Arial"/>
                <w:b/>
                <w:sz w:val="22"/>
                <w:szCs w:val="24"/>
              </w:rPr>
            </w:pPr>
            <w:r w:rsidRPr="003D01E3">
              <w:rPr>
                <w:rFonts w:ascii="Arial" w:hAnsi="Arial" w:cs="Arial"/>
                <w:b/>
                <w:sz w:val="22"/>
                <w:szCs w:val="24"/>
              </w:rPr>
              <w:t>Jméno:</w:t>
            </w:r>
          </w:p>
        </w:tc>
        <w:tc>
          <w:tcPr>
            <w:tcW w:w="1984" w:type="dxa"/>
            <w:vAlign w:val="center"/>
          </w:tcPr>
          <w:p w:rsidR="00C263BC" w:rsidRPr="003D01E3" w:rsidRDefault="00C263BC" w:rsidP="003D01E3">
            <w:pPr>
              <w:rPr>
                <w:rFonts w:ascii="Arial" w:hAnsi="Arial" w:cs="Arial"/>
                <w:b/>
                <w:sz w:val="22"/>
                <w:szCs w:val="24"/>
              </w:rPr>
            </w:pPr>
            <w:r w:rsidRPr="003D01E3">
              <w:rPr>
                <w:rFonts w:ascii="Arial" w:hAnsi="Arial" w:cs="Arial"/>
                <w:b/>
                <w:sz w:val="22"/>
                <w:szCs w:val="24"/>
              </w:rPr>
              <w:t>Přezkoušen:</w:t>
            </w:r>
          </w:p>
        </w:tc>
        <w:tc>
          <w:tcPr>
            <w:tcW w:w="4993" w:type="dxa"/>
            <w:vAlign w:val="center"/>
          </w:tcPr>
          <w:p w:rsidR="00C263BC" w:rsidRPr="003D01E3" w:rsidRDefault="00C263BC" w:rsidP="003D01E3">
            <w:pPr>
              <w:rPr>
                <w:rFonts w:ascii="Arial" w:hAnsi="Arial" w:cs="Arial"/>
                <w:b/>
                <w:sz w:val="22"/>
                <w:szCs w:val="24"/>
              </w:rPr>
            </w:pPr>
            <w:r w:rsidRPr="003D01E3">
              <w:rPr>
                <w:rFonts w:ascii="Arial" w:hAnsi="Arial" w:cs="Arial"/>
                <w:b/>
                <w:sz w:val="22"/>
                <w:szCs w:val="24"/>
              </w:rPr>
              <w:t>Obsluhující úsek:</w:t>
            </w:r>
          </w:p>
        </w:tc>
      </w:tr>
      <w:tr w:rsidR="00C263BC" w:rsidTr="00B57696">
        <w:tc>
          <w:tcPr>
            <w:tcW w:w="2235" w:type="dxa"/>
          </w:tcPr>
          <w:p w:rsidR="00C263BC" w:rsidRDefault="00C263BC" w:rsidP="00C263BC">
            <w:pPr>
              <w:spacing w:before="60" w:after="60"/>
              <w:rPr>
                <w:rFonts w:ascii="Arial" w:hAnsi="Arial" w:cs="Arial"/>
                <w:b/>
                <w:sz w:val="24"/>
                <w:szCs w:val="24"/>
              </w:rPr>
            </w:pPr>
            <w:r w:rsidRPr="000503BB">
              <w:rPr>
                <w:rFonts w:ascii="Arial" w:hAnsi="Arial" w:cs="Arial"/>
                <w:sz w:val="24"/>
                <w:szCs w:val="24"/>
              </w:rPr>
              <w:t>1. Volf Petr</w:t>
            </w:r>
          </w:p>
        </w:tc>
        <w:tc>
          <w:tcPr>
            <w:tcW w:w="1984" w:type="dxa"/>
          </w:tcPr>
          <w:p w:rsidR="00C263BC" w:rsidRDefault="00C263BC" w:rsidP="00C263BC">
            <w:pPr>
              <w:spacing w:before="60" w:after="60"/>
              <w:jc w:val="both"/>
              <w:rPr>
                <w:rFonts w:ascii="Arial" w:hAnsi="Arial" w:cs="Arial"/>
                <w:b/>
                <w:sz w:val="24"/>
                <w:szCs w:val="24"/>
              </w:rPr>
            </w:pPr>
            <w:r w:rsidRPr="000503BB">
              <w:rPr>
                <w:rFonts w:ascii="Arial" w:hAnsi="Arial" w:cs="Arial"/>
                <w:sz w:val="24"/>
                <w:szCs w:val="24"/>
              </w:rPr>
              <w:t xml:space="preserve">viz. </w:t>
            </w:r>
            <w:proofErr w:type="gramStart"/>
            <w:r w:rsidRPr="000503BB">
              <w:rPr>
                <w:rFonts w:ascii="Arial" w:hAnsi="Arial" w:cs="Arial"/>
                <w:sz w:val="24"/>
                <w:szCs w:val="24"/>
              </w:rPr>
              <w:t>osvědčení</w:t>
            </w:r>
            <w:proofErr w:type="gramEnd"/>
          </w:p>
        </w:tc>
        <w:tc>
          <w:tcPr>
            <w:tcW w:w="4993" w:type="dxa"/>
          </w:tcPr>
          <w:p w:rsidR="00C263BC" w:rsidRDefault="00C263BC" w:rsidP="00C263BC">
            <w:pPr>
              <w:spacing w:before="60" w:after="60"/>
              <w:rPr>
                <w:rFonts w:ascii="Arial" w:hAnsi="Arial" w:cs="Arial"/>
                <w:b/>
                <w:sz w:val="24"/>
                <w:szCs w:val="24"/>
              </w:rPr>
            </w:pPr>
            <w:r w:rsidRPr="000503BB">
              <w:rPr>
                <w:rFonts w:ascii="Arial" w:hAnsi="Arial" w:cs="Arial"/>
                <w:sz w:val="24"/>
                <w:szCs w:val="24"/>
              </w:rPr>
              <w:t>kompletní rozvody vč. technologie a stanic</w:t>
            </w:r>
          </w:p>
        </w:tc>
      </w:tr>
      <w:tr w:rsidR="00C263BC" w:rsidTr="00B57696">
        <w:tc>
          <w:tcPr>
            <w:tcW w:w="2235" w:type="dxa"/>
          </w:tcPr>
          <w:p w:rsidR="00C263BC" w:rsidRPr="000503BB" w:rsidRDefault="00C263BC" w:rsidP="00C263BC">
            <w:pPr>
              <w:spacing w:before="60" w:after="60"/>
              <w:rPr>
                <w:rFonts w:ascii="Arial" w:hAnsi="Arial" w:cs="Arial"/>
                <w:sz w:val="24"/>
                <w:szCs w:val="24"/>
              </w:rPr>
            </w:pPr>
            <w:r w:rsidRPr="000503BB">
              <w:rPr>
                <w:rFonts w:ascii="Arial" w:hAnsi="Arial" w:cs="Arial"/>
                <w:sz w:val="24"/>
                <w:szCs w:val="24"/>
              </w:rPr>
              <w:t xml:space="preserve">2. </w:t>
            </w:r>
            <w:proofErr w:type="spellStart"/>
            <w:r w:rsidRPr="000503BB">
              <w:rPr>
                <w:rFonts w:ascii="Arial" w:hAnsi="Arial" w:cs="Arial"/>
                <w:sz w:val="24"/>
                <w:szCs w:val="24"/>
              </w:rPr>
              <w:t>Chromek</w:t>
            </w:r>
            <w:proofErr w:type="spellEnd"/>
            <w:r w:rsidRPr="000503BB">
              <w:rPr>
                <w:rFonts w:ascii="Arial" w:hAnsi="Arial" w:cs="Arial"/>
                <w:sz w:val="24"/>
                <w:szCs w:val="24"/>
              </w:rPr>
              <w:t xml:space="preserve"> Josef</w:t>
            </w:r>
          </w:p>
        </w:tc>
        <w:tc>
          <w:tcPr>
            <w:tcW w:w="1984" w:type="dxa"/>
          </w:tcPr>
          <w:p w:rsidR="00C263BC" w:rsidRDefault="00C263BC" w:rsidP="00C263BC">
            <w:pPr>
              <w:spacing w:before="60" w:after="60"/>
              <w:jc w:val="both"/>
              <w:rPr>
                <w:rFonts w:ascii="Arial" w:hAnsi="Arial" w:cs="Arial"/>
                <w:sz w:val="24"/>
                <w:szCs w:val="24"/>
              </w:rPr>
            </w:pPr>
            <w:r w:rsidRPr="000503BB">
              <w:rPr>
                <w:rFonts w:ascii="Arial" w:hAnsi="Arial" w:cs="Arial"/>
                <w:sz w:val="24"/>
                <w:szCs w:val="24"/>
              </w:rPr>
              <w:t xml:space="preserve">viz. </w:t>
            </w:r>
            <w:proofErr w:type="gramStart"/>
            <w:r w:rsidRPr="000503BB">
              <w:rPr>
                <w:rFonts w:ascii="Arial" w:hAnsi="Arial" w:cs="Arial"/>
                <w:sz w:val="24"/>
                <w:szCs w:val="24"/>
              </w:rPr>
              <w:t>osvědčení</w:t>
            </w:r>
            <w:proofErr w:type="gramEnd"/>
          </w:p>
        </w:tc>
        <w:tc>
          <w:tcPr>
            <w:tcW w:w="4993" w:type="dxa"/>
          </w:tcPr>
          <w:p w:rsidR="00C263BC" w:rsidRPr="000503BB" w:rsidRDefault="00C263BC" w:rsidP="00C263BC">
            <w:pPr>
              <w:spacing w:before="60" w:after="60"/>
              <w:rPr>
                <w:rFonts w:ascii="Arial" w:hAnsi="Arial" w:cs="Arial"/>
                <w:sz w:val="24"/>
                <w:szCs w:val="24"/>
              </w:rPr>
            </w:pPr>
            <w:r w:rsidRPr="000503BB">
              <w:rPr>
                <w:rFonts w:ascii="Arial" w:hAnsi="Arial" w:cs="Arial"/>
                <w:sz w:val="24"/>
                <w:szCs w:val="24"/>
              </w:rPr>
              <w:t>kompletní rozvody vč. technologie a stanic</w:t>
            </w:r>
          </w:p>
        </w:tc>
      </w:tr>
    </w:tbl>
    <w:p w:rsidR="00C263BC" w:rsidRPr="00C263BC" w:rsidRDefault="00C263BC" w:rsidP="000503BB">
      <w:pPr>
        <w:rPr>
          <w:rFonts w:ascii="Arial" w:hAnsi="Arial" w:cs="Arial"/>
          <w:b/>
          <w:sz w:val="24"/>
          <w:szCs w:val="24"/>
        </w:rPr>
      </w:pPr>
    </w:p>
    <w:p w:rsidR="00101F9E" w:rsidRPr="000503BB" w:rsidRDefault="00101F9E" w:rsidP="00C263BC">
      <w:pPr>
        <w:rPr>
          <w:rFonts w:ascii="Arial" w:hAnsi="Arial" w:cs="Arial"/>
          <w:sz w:val="24"/>
          <w:szCs w:val="24"/>
        </w:rPr>
      </w:pPr>
      <w:r w:rsidRPr="000503BB">
        <w:rPr>
          <w:rFonts w:ascii="Arial" w:hAnsi="Arial" w:cs="Arial"/>
          <w:sz w:val="24"/>
          <w:szCs w:val="24"/>
        </w:rPr>
        <w:t xml:space="preserve">Pracovníci v objektech, kde jsou instalovány rozvody med. </w:t>
      </w:r>
      <w:proofErr w:type="gramStart"/>
      <w:r w:rsidRPr="000503BB">
        <w:rPr>
          <w:rFonts w:ascii="Arial" w:hAnsi="Arial" w:cs="Arial"/>
          <w:sz w:val="24"/>
          <w:szCs w:val="24"/>
        </w:rPr>
        <w:t>plynů</w:t>
      </w:r>
      <w:proofErr w:type="gramEnd"/>
      <w:r w:rsidRPr="000503BB">
        <w:rPr>
          <w:rFonts w:ascii="Arial" w:hAnsi="Arial" w:cs="Arial"/>
          <w:sz w:val="24"/>
          <w:szCs w:val="24"/>
        </w:rPr>
        <w:t xml:space="preserve">, musí být </w:t>
      </w:r>
      <w:r w:rsidR="00C263BC">
        <w:rPr>
          <w:rFonts w:ascii="Arial" w:hAnsi="Arial" w:cs="Arial"/>
          <w:sz w:val="24"/>
          <w:szCs w:val="24"/>
        </w:rPr>
        <w:t>s</w:t>
      </w:r>
      <w:r w:rsidRPr="000503BB">
        <w:rPr>
          <w:rFonts w:ascii="Arial" w:hAnsi="Arial" w:cs="Arial"/>
          <w:sz w:val="24"/>
          <w:szCs w:val="24"/>
        </w:rPr>
        <w:t>eznámeni se způsoby uzavření jednotlivých částí rozvodů tak, aby v případě nebezpečí mohli provést potřebný zásah.</w:t>
      </w:r>
    </w:p>
    <w:p w:rsidR="00101F9E" w:rsidRPr="000503BB" w:rsidRDefault="00101F9E" w:rsidP="007E075B">
      <w:pPr>
        <w:jc w:val="both"/>
        <w:rPr>
          <w:rFonts w:ascii="Arial" w:hAnsi="Arial" w:cs="Arial"/>
          <w:sz w:val="24"/>
          <w:szCs w:val="24"/>
        </w:rPr>
      </w:pPr>
      <w:r w:rsidRPr="000503BB">
        <w:rPr>
          <w:rFonts w:ascii="Arial" w:hAnsi="Arial" w:cs="Arial"/>
          <w:sz w:val="24"/>
          <w:szCs w:val="24"/>
        </w:rPr>
        <w:t>Došlo-li v souvislosti s provozem zařízení k úrazu, nebo větší hmotné škodě, musí provozovatel postupovat v souladu s </w:t>
      </w:r>
      <w:proofErr w:type="spellStart"/>
      <w:r w:rsidRPr="000503BB">
        <w:rPr>
          <w:rFonts w:ascii="Arial" w:hAnsi="Arial" w:cs="Arial"/>
          <w:sz w:val="24"/>
          <w:szCs w:val="24"/>
        </w:rPr>
        <w:t>vyhl</w:t>
      </w:r>
      <w:proofErr w:type="spellEnd"/>
      <w:r w:rsidRPr="000503BB">
        <w:rPr>
          <w:rFonts w:ascii="Arial" w:hAnsi="Arial" w:cs="Arial"/>
          <w:sz w:val="24"/>
          <w:szCs w:val="24"/>
        </w:rPr>
        <w:t>.</w:t>
      </w:r>
      <w:r w:rsidR="007E075B">
        <w:rPr>
          <w:rFonts w:ascii="Arial" w:hAnsi="Arial" w:cs="Arial"/>
          <w:sz w:val="24"/>
          <w:szCs w:val="24"/>
        </w:rPr>
        <w:t xml:space="preserve"> č.</w:t>
      </w:r>
      <w:r w:rsidRPr="000503BB">
        <w:rPr>
          <w:rFonts w:ascii="Arial" w:hAnsi="Arial" w:cs="Arial"/>
          <w:sz w:val="24"/>
          <w:szCs w:val="24"/>
        </w:rPr>
        <w:t xml:space="preserve"> 110/75 Sb., to je neprodleně tuto skutečnost oznámit příslušnému inspektorátu bezpečnosti práce.</w:t>
      </w:r>
    </w:p>
    <w:p w:rsidR="00101F9E" w:rsidRPr="000503BB" w:rsidRDefault="00101F9E" w:rsidP="007E075B">
      <w:pPr>
        <w:jc w:val="both"/>
        <w:rPr>
          <w:rFonts w:ascii="Arial" w:hAnsi="Arial" w:cs="Arial"/>
          <w:sz w:val="24"/>
          <w:szCs w:val="24"/>
        </w:rPr>
      </w:pPr>
      <w:r w:rsidRPr="000503BB">
        <w:rPr>
          <w:rFonts w:ascii="Arial" w:hAnsi="Arial" w:cs="Arial"/>
          <w:sz w:val="24"/>
          <w:szCs w:val="24"/>
        </w:rPr>
        <w:t xml:space="preserve">Všechen zdravotnický personál musí být prokazatelně poučen o bezpečnostních předpisech pro manipulaci s jednotlivými lahvemi podle ČSN 07 </w:t>
      </w:r>
      <w:smartTag w:uri="urn:schemas-microsoft-com:office:smarttags" w:element="metricconverter">
        <w:smartTagPr>
          <w:attr w:name="ProductID" w:val="8304 a"/>
        </w:smartTagPr>
        <w:r w:rsidRPr="000503BB">
          <w:rPr>
            <w:rFonts w:ascii="Arial" w:hAnsi="Arial" w:cs="Arial"/>
            <w:sz w:val="24"/>
            <w:szCs w:val="24"/>
          </w:rPr>
          <w:t>8304 a</w:t>
        </w:r>
      </w:smartTag>
      <w:r w:rsidRPr="000503BB">
        <w:rPr>
          <w:rFonts w:ascii="Arial" w:hAnsi="Arial" w:cs="Arial"/>
          <w:sz w:val="24"/>
          <w:szCs w:val="24"/>
        </w:rPr>
        <w:t xml:space="preserve"> o bezpečnostních zásadách pro používání centrálně rozváděných plynů pro zdravotnické účely ve smyslu ČSN EN 737/1- </w:t>
      </w:r>
      <w:smartTag w:uri="urn:schemas-microsoft-com:office:smarttags" w:element="metricconverter">
        <w:smartTagPr>
          <w:attr w:name="ProductID" w:val="4 a"/>
        </w:smartTagPr>
        <w:r w:rsidRPr="000503BB">
          <w:rPr>
            <w:rFonts w:ascii="Arial" w:hAnsi="Arial" w:cs="Arial"/>
            <w:sz w:val="24"/>
            <w:szCs w:val="24"/>
          </w:rPr>
          <w:t>4 a</w:t>
        </w:r>
      </w:smartTag>
      <w:r w:rsidRPr="000503BB">
        <w:rPr>
          <w:rFonts w:ascii="Arial" w:hAnsi="Arial" w:cs="Arial"/>
          <w:sz w:val="24"/>
          <w:szCs w:val="24"/>
        </w:rPr>
        <w:t xml:space="preserve"> původní ČSN 38 6473. Osnovou pro toto poučení jsou kapitoly tohoto Místního provozního řádu. Poučení musí být obnovováno po 5 letech.</w:t>
      </w:r>
    </w:p>
    <w:p w:rsidR="000503BB" w:rsidRPr="000503BB" w:rsidRDefault="000503BB" w:rsidP="000503BB">
      <w:pPr>
        <w:rPr>
          <w:rFonts w:ascii="Arial" w:hAnsi="Arial" w:cs="Arial"/>
          <w:sz w:val="24"/>
          <w:szCs w:val="24"/>
        </w:rPr>
      </w:pPr>
    </w:p>
    <w:p w:rsidR="00101F9E" w:rsidRPr="000503BB" w:rsidRDefault="00F34CB1" w:rsidP="003D01E3">
      <w:pPr>
        <w:spacing w:before="120" w:after="120"/>
        <w:rPr>
          <w:rFonts w:ascii="Arial" w:hAnsi="Arial" w:cs="Arial"/>
          <w:b/>
          <w:sz w:val="24"/>
          <w:szCs w:val="24"/>
        </w:rPr>
      </w:pPr>
      <w:r w:rsidRPr="003D01E3">
        <w:rPr>
          <w:rFonts w:ascii="Arial" w:hAnsi="Arial" w:cs="Arial"/>
          <w:b/>
          <w:sz w:val="24"/>
          <w:szCs w:val="24"/>
        </w:rPr>
        <w:t>1</w:t>
      </w:r>
      <w:r w:rsidR="006A3A52" w:rsidRPr="003D01E3">
        <w:rPr>
          <w:rFonts w:ascii="Arial" w:hAnsi="Arial" w:cs="Arial"/>
          <w:b/>
          <w:sz w:val="24"/>
          <w:szCs w:val="24"/>
        </w:rPr>
        <w:t>7</w:t>
      </w:r>
      <w:r w:rsidR="00101F9E" w:rsidRPr="003D01E3">
        <w:rPr>
          <w:rFonts w:ascii="Arial" w:hAnsi="Arial" w:cs="Arial"/>
          <w:b/>
          <w:sz w:val="24"/>
          <w:szCs w:val="24"/>
        </w:rPr>
        <w:t>)</w:t>
      </w:r>
      <w:r w:rsidR="00101F9E" w:rsidRPr="003D01E3">
        <w:rPr>
          <w:rFonts w:ascii="Arial" w:hAnsi="Arial" w:cs="Arial"/>
          <w:b/>
          <w:sz w:val="24"/>
          <w:szCs w:val="24"/>
        </w:rPr>
        <w:tab/>
        <w:t>Povinnosti obsluhy zařízení</w:t>
      </w:r>
    </w:p>
    <w:p w:rsidR="00101F9E" w:rsidRPr="000503BB" w:rsidRDefault="00101F9E" w:rsidP="003D01E3">
      <w:pPr>
        <w:rPr>
          <w:rFonts w:ascii="Arial" w:hAnsi="Arial" w:cs="Arial"/>
          <w:sz w:val="24"/>
          <w:szCs w:val="24"/>
        </w:rPr>
      </w:pPr>
      <w:r w:rsidRPr="000503BB">
        <w:rPr>
          <w:rFonts w:ascii="Arial" w:hAnsi="Arial" w:cs="Arial"/>
          <w:sz w:val="24"/>
          <w:szCs w:val="24"/>
        </w:rPr>
        <w:t>Udržovat zařízení stanice a rozvody v bezpečném a řádném stavu.</w:t>
      </w:r>
    </w:p>
    <w:p w:rsidR="00101F9E" w:rsidRPr="000503BB" w:rsidRDefault="00101F9E" w:rsidP="007E075B">
      <w:pPr>
        <w:jc w:val="both"/>
        <w:rPr>
          <w:rFonts w:ascii="Arial" w:hAnsi="Arial" w:cs="Arial"/>
          <w:sz w:val="24"/>
          <w:szCs w:val="24"/>
        </w:rPr>
      </w:pPr>
      <w:r w:rsidRPr="000503BB">
        <w:rPr>
          <w:rFonts w:ascii="Arial" w:hAnsi="Arial" w:cs="Arial"/>
          <w:sz w:val="24"/>
          <w:szCs w:val="24"/>
        </w:rPr>
        <w:t xml:space="preserve">Neprodleně hlásit svému nadřízenému každou poruchu nebo neobvyklý stav při provozu zařízení. Vše zaznamenat do provozního deníku a </w:t>
      </w:r>
      <w:r w:rsidR="000E1FC2" w:rsidRPr="000503BB">
        <w:rPr>
          <w:rFonts w:ascii="Arial" w:hAnsi="Arial" w:cs="Arial"/>
          <w:sz w:val="24"/>
          <w:szCs w:val="24"/>
        </w:rPr>
        <w:t>dát potvrdit</w:t>
      </w:r>
      <w:r w:rsidRPr="000503BB">
        <w:rPr>
          <w:rFonts w:ascii="Arial" w:hAnsi="Arial" w:cs="Arial"/>
          <w:sz w:val="24"/>
          <w:szCs w:val="24"/>
        </w:rPr>
        <w:t xml:space="preserve"> nadřízenému.</w:t>
      </w:r>
    </w:p>
    <w:p w:rsidR="00101F9E" w:rsidRPr="000503BB" w:rsidRDefault="00101F9E" w:rsidP="007E075B">
      <w:pPr>
        <w:jc w:val="both"/>
        <w:rPr>
          <w:rFonts w:ascii="Arial" w:hAnsi="Arial" w:cs="Arial"/>
          <w:sz w:val="24"/>
          <w:szCs w:val="24"/>
        </w:rPr>
      </w:pPr>
      <w:r w:rsidRPr="000503BB">
        <w:rPr>
          <w:rFonts w:ascii="Arial" w:hAnsi="Arial" w:cs="Arial"/>
          <w:sz w:val="24"/>
          <w:szCs w:val="24"/>
        </w:rPr>
        <w:lastRenderedPageBreak/>
        <w:t>Při nebezpečí z prodlení odstavit zařízení stanice z provozu.</w:t>
      </w:r>
    </w:p>
    <w:p w:rsidR="00101F9E" w:rsidRPr="000503BB" w:rsidRDefault="00101F9E" w:rsidP="007E075B">
      <w:pPr>
        <w:jc w:val="both"/>
        <w:rPr>
          <w:rFonts w:ascii="Arial" w:hAnsi="Arial" w:cs="Arial"/>
          <w:sz w:val="24"/>
          <w:szCs w:val="24"/>
        </w:rPr>
      </w:pPr>
      <w:r w:rsidRPr="000503BB">
        <w:rPr>
          <w:rFonts w:ascii="Arial" w:hAnsi="Arial" w:cs="Arial"/>
          <w:sz w:val="24"/>
          <w:szCs w:val="24"/>
        </w:rPr>
        <w:t>V rozsahu a lhůtách stanovených dodavatelem vybavení stanice, příp. ČSN promítnutých do MPŘ, kontrolovat funkci zabezpečovacího zařízení.</w:t>
      </w:r>
    </w:p>
    <w:p w:rsidR="00101F9E" w:rsidRPr="000503BB" w:rsidRDefault="00101F9E" w:rsidP="007E075B">
      <w:pPr>
        <w:jc w:val="both"/>
        <w:rPr>
          <w:rFonts w:ascii="Arial" w:hAnsi="Arial" w:cs="Arial"/>
          <w:sz w:val="24"/>
          <w:szCs w:val="24"/>
        </w:rPr>
      </w:pPr>
      <w:r w:rsidRPr="000503BB">
        <w:rPr>
          <w:rFonts w:ascii="Arial" w:hAnsi="Arial" w:cs="Arial"/>
          <w:sz w:val="24"/>
          <w:szCs w:val="24"/>
        </w:rPr>
        <w:t xml:space="preserve">Trvale udržovat pořádek a čistotu ve stanici a její bezpečnostní zóně; dbát, aby se v okolí stanice nezdržovaly nepovolané </w:t>
      </w:r>
      <w:proofErr w:type="gramStart"/>
      <w:r w:rsidRPr="000503BB">
        <w:rPr>
          <w:rFonts w:ascii="Arial" w:hAnsi="Arial" w:cs="Arial"/>
          <w:sz w:val="24"/>
          <w:szCs w:val="24"/>
        </w:rPr>
        <w:t>osoby..</w:t>
      </w:r>
      <w:proofErr w:type="gramEnd"/>
    </w:p>
    <w:p w:rsidR="00101F9E" w:rsidRPr="000503BB" w:rsidRDefault="00101F9E" w:rsidP="007E075B">
      <w:pPr>
        <w:jc w:val="both"/>
        <w:rPr>
          <w:rFonts w:ascii="Arial" w:hAnsi="Arial" w:cs="Arial"/>
          <w:sz w:val="24"/>
          <w:szCs w:val="24"/>
        </w:rPr>
      </w:pPr>
      <w:r w:rsidRPr="000503BB">
        <w:rPr>
          <w:rFonts w:ascii="Arial" w:hAnsi="Arial" w:cs="Arial"/>
          <w:sz w:val="24"/>
          <w:szCs w:val="24"/>
        </w:rPr>
        <w:t>Neprodleně hlásit svému vedoucímu okolnosti, které mu brání nebo ztěžují výkon obsluhy (např. nevolnost).</w:t>
      </w:r>
    </w:p>
    <w:p w:rsidR="00101F9E" w:rsidRDefault="00101F9E" w:rsidP="007E075B">
      <w:pPr>
        <w:jc w:val="both"/>
        <w:rPr>
          <w:rFonts w:ascii="Arial" w:hAnsi="Arial" w:cs="Arial"/>
          <w:sz w:val="24"/>
          <w:szCs w:val="24"/>
        </w:rPr>
      </w:pPr>
      <w:r w:rsidRPr="000503BB">
        <w:rPr>
          <w:rFonts w:ascii="Arial" w:hAnsi="Arial" w:cs="Arial"/>
          <w:sz w:val="24"/>
          <w:szCs w:val="24"/>
        </w:rPr>
        <w:t>Vést provozní deník ve smyslu ČSN 38 6405. Do deníku zapisovat údaje o uvedení zařízení do provozu, o odstavení z provozu, všechny předepsané kontroly, prohlídky a prověrky, výměny prvků i armatur, dále o opravách - zejména redukčních a pojistných ventilů a o jejich seřizování, apod. Zapisovat do deníku předepsané údaje a hodnoty ve stanovených intervalech.</w:t>
      </w:r>
    </w:p>
    <w:p w:rsidR="00101F9E" w:rsidRPr="000503BB" w:rsidRDefault="00101F9E" w:rsidP="000503BB">
      <w:pPr>
        <w:rPr>
          <w:rFonts w:ascii="Arial" w:hAnsi="Arial" w:cs="Arial"/>
          <w:sz w:val="24"/>
          <w:szCs w:val="24"/>
        </w:rPr>
      </w:pPr>
    </w:p>
    <w:p w:rsidR="00101F9E" w:rsidRPr="000503BB" w:rsidRDefault="00535607" w:rsidP="003D01E3">
      <w:pPr>
        <w:spacing w:before="120" w:after="120"/>
        <w:rPr>
          <w:rFonts w:ascii="Arial" w:hAnsi="Arial" w:cs="Arial"/>
          <w:b/>
          <w:sz w:val="24"/>
          <w:szCs w:val="24"/>
        </w:rPr>
      </w:pPr>
      <w:r>
        <w:rPr>
          <w:rFonts w:ascii="Arial" w:hAnsi="Arial" w:cs="Arial"/>
          <w:b/>
          <w:sz w:val="24"/>
          <w:szCs w:val="24"/>
        </w:rPr>
        <w:t>1</w:t>
      </w:r>
      <w:r w:rsidR="006A3A52">
        <w:rPr>
          <w:rFonts w:ascii="Arial" w:hAnsi="Arial" w:cs="Arial"/>
          <w:b/>
          <w:sz w:val="24"/>
          <w:szCs w:val="24"/>
        </w:rPr>
        <w:t>8</w:t>
      </w:r>
      <w:r w:rsidR="00101F9E" w:rsidRPr="000503BB">
        <w:rPr>
          <w:rFonts w:ascii="Arial" w:hAnsi="Arial" w:cs="Arial"/>
          <w:b/>
          <w:sz w:val="24"/>
          <w:szCs w:val="24"/>
        </w:rPr>
        <w:t>)</w:t>
      </w:r>
      <w:r w:rsidR="00101F9E" w:rsidRPr="000503BB">
        <w:rPr>
          <w:rFonts w:ascii="Arial" w:hAnsi="Arial" w:cs="Arial"/>
          <w:b/>
          <w:sz w:val="24"/>
          <w:szCs w:val="24"/>
        </w:rPr>
        <w:tab/>
        <w:t>Zásady pro provádění kontrol a revizí</w:t>
      </w:r>
    </w:p>
    <w:p w:rsidR="00101F9E" w:rsidRPr="000503BB" w:rsidRDefault="00101F9E" w:rsidP="007E075B">
      <w:pPr>
        <w:jc w:val="both"/>
        <w:rPr>
          <w:rFonts w:ascii="Arial" w:hAnsi="Arial" w:cs="Arial"/>
          <w:sz w:val="24"/>
          <w:szCs w:val="24"/>
        </w:rPr>
      </w:pPr>
      <w:r w:rsidRPr="000503BB">
        <w:rPr>
          <w:rFonts w:ascii="Arial" w:hAnsi="Arial" w:cs="Arial"/>
          <w:sz w:val="24"/>
          <w:szCs w:val="24"/>
        </w:rPr>
        <w:t>Pro vlastní provoz stanice a rozvodů je závazný místní provozní řád, který zpracuje podle ČSN 38 6405 provozovatel a předá jej k dispozici obsluze zařízení.</w:t>
      </w:r>
    </w:p>
    <w:p w:rsidR="00101F9E" w:rsidRPr="000503BB" w:rsidRDefault="00101F9E" w:rsidP="007E075B">
      <w:pPr>
        <w:jc w:val="both"/>
        <w:rPr>
          <w:rFonts w:ascii="Arial" w:hAnsi="Arial" w:cs="Arial"/>
          <w:sz w:val="24"/>
          <w:szCs w:val="24"/>
        </w:rPr>
      </w:pPr>
      <w:r w:rsidRPr="000503BB">
        <w:rPr>
          <w:rFonts w:ascii="Arial" w:hAnsi="Arial" w:cs="Arial"/>
          <w:sz w:val="24"/>
          <w:szCs w:val="24"/>
        </w:rPr>
        <w:t>Ochranné pomůcky a prostředky první pomoci musí být zajištěny v rozsahu stanoveném pro toto pracoviště.</w:t>
      </w:r>
    </w:p>
    <w:p w:rsidR="00101F9E" w:rsidRDefault="00101F9E" w:rsidP="007E075B">
      <w:pPr>
        <w:jc w:val="both"/>
        <w:rPr>
          <w:rFonts w:ascii="Arial" w:hAnsi="Arial" w:cs="Arial"/>
          <w:sz w:val="24"/>
          <w:szCs w:val="24"/>
        </w:rPr>
      </w:pPr>
      <w:r w:rsidRPr="000503BB">
        <w:rPr>
          <w:rFonts w:ascii="Arial" w:hAnsi="Arial" w:cs="Arial"/>
          <w:sz w:val="24"/>
          <w:szCs w:val="24"/>
        </w:rPr>
        <w:t>Kontrolou zařízení se rozumí provedení pro</w:t>
      </w:r>
      <w:r w:rsidRPr="000503BB">
        <w:rPr>
          <w:rFonts w:ascii="Arial" w:hAnsi="Arial" w:cs="Arial"/>
          <w:sz w:val="24"/>
          <w:szCs w:val="24"/>
        </w:rPr>
        <w:softHyphen/>
        <w:t>hlídky, při které se posuzuje, zda stav zařízení odpovídá požadavkům bezpečnosti práce a technických zařízení i požadavkům požární ochrany.</w:t>
      </w:r>
    </w:p>
    <w:p w:rsidR="00D25329" w:rsidRPr="000503BB" w:rsidRDefault="00D25329" w:rsidP="007E075B">
      <w:pPr>
        <w:jc w:val="both"/>
        <w:rPr>
          <w:rFonts w:ascii="Arial" w:hAnsi="Arial" w:cs="Arial"/>
          <w:sz w:val="24"/>
          <w:szCs w:val="24"/>
        </w:rPr>
      </w:pPr>
    </w:p>
    <w:p w:rsidR="00101F9E" w:rsidRDefault="00101F9E" w:rsidP="007E075B">
      <w:pPr>
        <w:jc w:val="both"/>
        <w:rPr>
          <w:rFonts w:ascii="Arial" w:hAnsi="Arial" w:cs="Arial"/>
          <w:sz w:val="24"/>
          <w:szCs w:val="24"/>
        </w:rPr>
      </w:pPr>
      <w:r w:rsidRPr="000503BB">
        <w:rPr>
          <w:rFonts w:ascii="Arial" w:hAnsi="Arial" w:cs="Arial"/>
          <w:sz w:val="24"/>
          <w:szCs w:val="24"/>
        </w:rPr>
        <w:t>R e v i z í   plynového zařízení se rozumí celkové posouzení za provozu, při kterém se prohlídkou, vyzkoušením nebo měřením zjišťuje provozní bezpečnost a spolehlivost, posoudí se i technická provozní dokumentace, vč. odborné způsobilosti obsluhy a údržby. V souladu s ustanoveními ČSN 38 6405 je nutno vypracovat program provozních re</w:t>
      </w:r>
      <w:r w:rsidRPr="000503BB">
        <w:rPr>
          <w:rFonts w:ascii="Arial" w:hAnsi="Arial" w:cs="Arial"/>
          <w:sz w:val="24"/>
          <w:szCs w:val="24"/>
        </w:rPr>
        <w:softHyphen/>
        <w:t>vizí na tříletá období, příp. je upravit podle provozních zkušeností a technického stavu plynových zařízení. Provozní revize provádí provo</w:t>
      </w:r>
      <w:r w:rsidRPr="000503BB">
        <w:rPr>
          <w:rFonts w:ascii="Arial" w:hAnsi="Arial" w:cs="Arial"/>
          <w:sz w:val="24"/>
          <w:szCs w:val="24"/>
        </w:rPr>
        <w:softHyphen/>
        <w:t>zovatel také po generální opravě a po zásazích, které mají vliv na bezpečnost a spolehlivost provozu, po nuceném odstavení z provozu del</w:t>
      </w:r>
      <w:r w:rsidRPr="000503BB">
        <w:rPr>
          <w:rFonts w:ascii="Arial" w:hAnsi="Arial" w:cs="Arial"/>
          <w:sz w:val="24"/>
          <w:szCs w:val="24"/>
        </w:rPr>
        <w:softHyphen/>
        <w:t>ším než 6 měsíců.</w:t>
      </w:r>
    </w:p>
    <w:p w:rsidR="00D25329" w:rsidRPr="000503BB" w:rsidRDefault="00D25329" w:rsidP="007E075B">
      <w:pPr>
        <w:jc w:val="both"/>
        <w:rPr>
          <w:rFonts w:ascii="Arial" w:hAnsi="Arial" w:cs="Arial"/>
          <w:sz w:val="24"/>
          <w:szCs w:val="24"/>
        </w:rPr>
      </w:pPr>
    </w:p>
    <w:p w:rsidR="00101F9E" w:rsidRPr="000503BB" w:rsidRDefault="00101F9E" w:rsidP="007E075B">
      <w:pPr>
        <w:jc w:val="both"/>
        <w:rPr>
          <w:rFonts w:ascii="Arial" w:hAnsi="Arial" w:cs="Arial"/>
          <w:sz w:val="24"/>
          <w:szCs w:val="24"/>
        </w:rPr>
      </w:pPr>
      <w:r w:rsidRPr="000503BB">
        <w:rPr>
          <w:rFonts w:ascii="Arial" w:hAnsi="Arial" w:cs="Arial"/>
          <w:sz w:val="24"/>
          <w:szCs w:val="24"/>
        </w:rPr>
        <w:t>O b s l u h a  zařízení musí být zaškolena a přezkouše</w:t>
      </w:r>
      <w:r w:rsidRPr="000503BB">
        <w:rPr>
          <w:rFonts w:ascii="Arial" w:hAnsi="Arial" w:cs="Arial"/>
          <w:sz w:val="24"/>
          <w:szCs w:val="24"/>
        </w:rPr>
        <w:softHyphen/>
        <w:t xml:space="preserve">na po třech letech, má mít k dispozici místní provozní řád a </w:t>
      </w:r>
      <w:proofErr w:type="gramStart"/>
      <w:r w:rsidRPr="000503BB">
        <w:rPr>
          <w:rFonts w:ascii="Arial" w:hAnsi="Arial" w:cs="Arial"/>
          <w:sz w:val="24"/>
          <w:szCs w:val="24"/>
        </w:rPr>
        <w:t>vede   p r o v o z n í   d e n í k.</w:t>
      </w:r>
      <w:proofErr w:type="gramEnd"/>
    </w:p>
    <w:p w:rsidR="00101F9E" w:rsidRPr="000503BB" w:rsidRDefault="00101F9E" w:rsidP="007E075B">
      <w:pPr>
        <w:jc w:val="both"/>
        <w:rPr>
          <w:rFonts w:ascii="Arial" w:hAnsi="Arial" w:cs="Arial"/>
          <w:sz w:val="24"/>
          <w:szCs w:val="24"/>
        </w:rPr>
      </w:pPr>
      <w:r w:rsidRPr="000503BB">
        <w:rPr>
          <w:rFonts w:ascii="Arial" w:hAnsi="Arial" w:cs="Arial"/>
          <w:sz w:val="24"/>
          <w:szCs w:val="24"/>
        </w:rPr>
        <w:t>Zvýšenou pozornost věnuje obsluha trvalé těsnosti rozvodu plynu a zabezpečovacímu zařízení. Při poruše je nutno zajistit neprodleně opravu. Opravy a montážní práce mohou provádět jen pracovníci, kteří mají odbornou způsobilost podle platných vyhlášek.</w:t>
      </w:r>
    </w:p>
    <w:p w:rsidR="00101F9E" w:rsidRPr="000503BB" w:rsidRDefault="00101F9E" w:rsidP="000503BB">
      <w:pPr>
        <w:rPr>
          <w:rFonts w:ascii="Arial" w:hAnsi="Arial" w:cs="Arial"/>
          <w:sz w:val="24"/>
          <w:szCs w:val="24"/>
        </w:rPr>
      </w:pPr>
    </w:p>
    <w:sectPr w:rsidR="00101F9E" w:rsidRPr="000503BB" w:rsidSect="00DB5956">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489" w:rsidRDefault="00816489">
      <w:r>
        <w:separator/>
      </w:r>
    </w:p>
  </w:endnote>
  <w:endnote w:type="continuationSeparator" w:id="0">
    <w:p w:rsidR="00816489" w:rsidRDefault="008164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686" w:rsidRDefault="00B5753E">
    <w:pPr>
      <w:pStyle w:val="Zpat"/>
      <w:framePr w:wrap="around" w:vAnchor="text" w:hAnchor="margin" w:xAlign="right" w:y="1"/>
      <w:rPr>
        <w:rStyle w:val="slostrnky"/>
      </w:rPr>
    </w:pPr>
    <w:r>
      <w:rPr>
        <w:rStyle w:val="slostrnky"/>
      </w:rPr>
      <w:fldChar w:fldCharType="begin"/>
    </w:r>
    <w:r w:rsidR="00117686">
      <w:rPr>
        <w:rStyle w:val="slostrnky"/>
      </w:rPr>
      <w:instrText xml:space="preserve">PAGE  </w:instrText>
    </w:r>
    <w:r>
      <w:rPr>
        <w:rStyle w:val="slostrnky"/>
      </w:rPr>
      <w:fldChar w:fldCharType="end"/>
    </w:r>
  </w:p>
  <w:p w:rsidR="00117686" w:rsidRDefault="00117686">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686" w:rsidRPr="00DB5956" w:rsidRDefault="00117686" w:rsidP="00DB5956">
    <w:pPr>
      <w:pBdr>
        <w:top w:val="single" w:sz="6" w:space="1" w:color="auto"/>
      </w:pBdr>
      <w:tabs>
        <w:tab w:val="center" w:pos="4678"/>
        <w:tab w:val="right" w:pos="9498"/>
      </w:tabs>
      <w:jc w:val="center"/>
      <w:rPr>
        <w:rFonts w:ascii="Arial" w:hAnsi="Arial" w:cs="Arial"/>
        <w:color w:val="000000"/>
        <w:sz w:val="18"/>
        <w:szCs w:val="18"/>
      </w:rPr>
    </w:pPr>
    <w:r w:rsidRPr="00DB5956">
      <w:rPr>
        <w:rFonts w:ascii="Arial" w:hAnsi="Arial" w:cs="Arial"/>
        <w:color w:val="000000"/>
        <w:sz w:val="18"/>
        <w:szCs w:val="18"/>
      </w:rPr>
      <w:t xml:space="preserve">Není-li tento výtisk na první straně opatřen originálními podpisy, je </w:t>
    </w:r>
    <w:r w:rsidRPr="00DB5956">
      <w:rPr>
        <w:rFonts w:ascii="Arial" w:hAnsi="Arial" w:cs="Arial"/>
        <w:b/>
        <w:color w:val="000000"/>
        <w:sz w:val="18"/>
        <w:szCs w:val="18"/>
      </w:rPr>
      <w:t>NEŘÍZENOU KOPIÍ.</w:t>
    </w:r>
  </w:p>
  <w:p w:rsidR="00117686" w:rsidRDefault="00117686" w:rsidP="00DB5956">
    <w:pPr>
      <w:pBdr>
        <w:top w:val="single" w:sz="6" w:space="1" w:color="auto"/>
      </w:pBdr>
      <w:tabs>
        <w:tab w:val="center" w:pos="4678"/>
        <w:tab w:val="right" w:pos="9498"/>
      </w:tabs>
      <w:jc w:val="center"/>
    </w:pPr>
    <w:r w:rsidRPr="00DB5956">
      <w:rPr>
        <w:rFonts w:ascii="Arial" w:hAnsi="Arial" w:cs="Arial"/>
      </w:rPr>
      <w:t xml:space="preserve">Strana </w:t>
    </w:r>
    <w:r w:rsidR="00B5753E" w:rsidRPr="00DB5956">
      <w:rPr>
        <w:rFonts w:ascii="Arial" w:hAnsi="Arial" w:cs="Arial"/>
      </w:rPr>
      <w:fldChar w:fldCharType="begin"/>
    </w:r>
    <w:r w:rsidRPr="00DB5956">
      <w:rPr>
        <w:rFonts w:ascii="Arial" w:hAnsi="Arial" w:cs="Arial"/>
      </w:rPr>
      <w:instrText xml:space="preserve"> PAGE </w:instrText>
    </w:r>
    <w:r w:rsidR="00B5753E" w:rsidRPr="00DB5956">
      <w:rPr>
        <w:rFonts w:ascii="Arial" w:hAnsi="Arial" w:cs="Arial"/>
      </w:rPr>
      <w:fldChar w:fldCharType="separate"/>
    </w:r>
    <w:r w:rsidR="00294F5E">
      <w:rPr>
        <w:rFonts w:ascii="Arial" w:hAnsi="Arial" w:cs="Arial"/>
        <w:noProof/>
      </w:rPr>
      <w:t>2</w:t>
    </w:r>
    <w:r w:rsidR="00B5753E" w:rsidRPr="00DB5956">
      <w:rPr>
        <w:rFonts w:ascii="Arial" w:hAnsi="Arial" w:cs="Arial"/>
      </w:rPr>
      <w:fldChar w:fldCharType="end"/>
    </w:r>
    <w:r w:rsidRPr="00DB5956">
      <w:rPr>
        <w:rFonts w:ascii="Arial" w:hAnsi="Arial" w:cs="Arial"/>
      </w:rPr>
      <w:t>/</w:t>
    </w:r>
    <w:r w:rsidR="00B5753E" w:rsidRPr="00DB5956">
      <w:rPr>
        <w:rFonts w:ascii="Arial" w:hAnsi="Arial" w:cs="Arial"/>
      </w:rPr>
      <w:fldChar w:fldCharType="begin"/>
    </w:r>
    <w:r w:rsidRPr="00DB5956">
      <w:rPr>
        <w:rFonts w:ascii="Arial" w:hAnsi="Arial" w:cs="Arial"/>
      </w:rPr>
      <w:instrText xml:space="preserve"> NUMPAGES </w:instrText>
    </w:r>
    <w:r w:rsidR="00B5753E" w:rsidRPr="00DB5956">
      <w:rPr>
        <w:rFonts w:ascii="Arial" w:hAnsi="Arial" w:cs="Arial"/>
      </w:rPr>
      <w:fldChar w:fldCharType="separate"/>
    </w:r>
    <w:r w:rsidR="00294F5E">
      <w:rPr>
        <w:rFonts w:ascii="Arial" w:hAnsi="Arial" w:cs="Arial"/>
        <w:noProof/>
      </w:rPr>
      <w:t>13</w:t>
    </w:r>
    <w:r w:rsidR="00B5753E" w:rsidRPr="00DB5956">
      <w:rPr>
        <w:rFonts w:ascii="Arial" w:hAnsi="Arial" w:cs="Aria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686" w:rsidRPr="0044705F" w:rsidRDefault="00117686" w:rsidP="00D54BA5">
    <w:pPr>
      <w:pBdr>
        <w:top w:val="single" w:sz="6" w:space="1" w:color="auto"/>
      </w:pBdr>
      <w:tabs>
        <w:tab w:val="center" w:pos="4678"/>
        <w:tab w:val="right" w:pos="9498"/>
      </w:tabs>
      <w:jc w:val="center"/>
      <w:rPr>
        <w:rFonts w:ascii="Arial" w:hAnsi="Arial" w:cs="Arial"/>
        <w:color w:val="000000"/>
        <w:szCs w:val="18"/>
      </w:rPr>
    </w:pPr>
    <w:r w:rsidRPr="0044705F">
      <w:rPr>
        <w:rFonts w:ascii="Arial" w:hAnsi="Arial" w:cs="Arial"/>
        <w:color w:val="000000"/>
        <w:szCs w:val="18"/>
      </w:rPr>
      <w:t xml:space="preserve">Není-li tento výtisk na první straně opatřen originálními podpisy, je </w:t>
    </w:r>
    <w:r w:rsidRPr="0044705F">
      <w:rPr>
        <w:rFonts w:ascii="Arial" w:hAnsi="Arial" w:cs="Arial"/>
        <w:b/>
        <w:color w:val="000000"/>
        <w:szCs w:val="18"/>
      </w:rPr>
      <w:t>NEŘÍZENOU KOPIÍ.</w:t>
    </w:r>
  </w:p>
  <w:p w:rsidR="00117686" w:rsidRDefault="00117686" w:rsidP="00D54BA5">
    <w:pPr>
      <w:pBdr>
        <w:top w:val="single" w:sz="6" w:space="1" w:color="auto"/>
      </w:pBdr>
      <w:tabs>
        <w:tab w:val="center" w:pos="4678"/>
        <w:tab w:val="right" w:pos="9498"/>
      </w:tabs>
      <w:jc w:val="center"/>
    </w:pPr>
    <w:r w:rsidRPr="00DB5956">
      <w:rPr>
        <w:rFonts w:ascii="Arial" w:hAnsi="Arial" w:cs="Arial"/>
      </w:rPr>
      <w:t xml:space="preserve">Strana </w:t>
    </w:r>
    <w:r w:rsidR="00B5753E" w:rsidRPr="00DB5956">
      <w:rPr>
        <w:rFonts w:ascii="Arial" w:hAnsi="Arial" w:cs="Arial"/>
      </w:rPr>
      <w:fldChar w:fldCharType="begin"/>
    </w:r>
    <w:r w:rsidRPr="00DB5956">
      <w:rPr>
        <w:rFonts w:ascii="Arial" w:hAnsi="Arial" w:cs="Arial"/>
      </w:rPr>
      <w:instrText xml:space="preserve"> PAGE </w:instrText>
    </w:r>
    <w:r w:rsidR="00B5753E" w:rsidRPr="00DB5956">
      <w:rPr>
        <w:rFonts w:ascii="Arial" w:hAnsi="Arial" w:cs="Arial"/>
      </w:rPr>
      <w:fldChar w:fldCharType="separate"/>
    </w:r>
    <w:r w:rsidR="00294F5E">
      <w:rPr>
        <w:rFonts w:ascii="Arial" w:hAnsi="Arial" w:cs="Arial"/>
        <w:noProof/>
      </w:rPr>
      <w:t>1</w:t>
    </w:r>
    <w:r w:rsidR="00B5753E" w:rsidRPr="00DB5956">
      <w:rPr>
        <w:rFonts w:ascii="Arial" w:hAnsi="Arial" w:cs="Arial"/>
      </w:rPr>
      <w:fldChar w:fldCharType="end"/>
    </w:r>
    <w:r w:rsidRPr="00DB5956">
      <w:rPr>
        <w:rFonts w:ascii="Arial" w:hAnsi="Arial" w:cs="Arial"/>
      </w:rPr>
      <w:t>/</w:t>
    </w:r>
    <w:r w:rsidR="00B5753E" w:rsidRPr="00DB5956">
      <w:rPr>
        <w:rFonts w:ascii="Arial" w:hAnsi="Arial" w:cs="Arial"/>
      </w:rPr>
      <w:fldChar w:fldCharType="begin"/>
    </w:r>
    <w:r w:rsidRPr="00DB5956">
      <w:rPr>
        <w:rFonts w:ascii="Arial" w:hAnsi="Arial" w:cs="Arial"/>
      </w:rPr>
      <w:instrText xml:space="preserve"> NUMPAGES </w:instrText>
    </w:r>
    <w:r w:rsidR="00B5753E" w:rsidRPr="00DB5956">
      <w:rPr>
        <w:rFonts w:ascii="Arial" w:hAnsi="Arial" w:cs="Arial"/>
      </w:rPr>
      <w:fldChar w:fldCharType="separate"/>
    </w:r>
    <w:r w:rsidR="00294F5E">
      <w:rPr>
        <w:rFonts w:ascii="Arial" w:hAnsi="Arial" w:cs="Arial"/>
        <w:noProof/>
      </w:rPr>
      <w:t>13</w:t>
    </w:r>
    <w:r w:rsidR="00B5753E" w:rsidRPr="00DB5956">
      <w:rP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489" w:rsidRDefault="00816489">
      <w:r>
        <w:separator/>
      </w:r>
    </w:p>
  </w:footnote>
  <w:footnote w:type="continuationSeparator" w:id="0">
    <w:p w:rsidR="00816489" w:rsidRDefault="008164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80" w:type="dxa"/>
      <w:tblBorders>
        <w:bottom w:val="single" w:sz="8" w:space="0" w:color="auto"/>
      </w:tblBorders>
      <w:tblLayout w:type="fixed"/>
      <w:tblLook w:val="01E0"/>
    </w:tblPr>
    <w:tblGrid>
      <w:gridCol w:w="1162"/>
      <w:gridCol w:w="7513"/>
      <w:gridCol w:w="895"/>
    </w:tblGrid>
    <w:tr w:rsidR="00117686" w:rsidRPr="009D325E" w:rsidTr="00117686">
      <w:trPr>
        <w:trHeight w:val="1128"/>
      </w:trPr>
      <w:tc>
        <w:tcPr>
          <w:tcW w:w="1162" w:type="dxa"/>
          <w:shd w:val="clear" w:color="auto" w:fill="auto"/>
        </w:tcPr>
        <w:p w:rsidR="00117686" w:rsidRPr="009D325E" w:rsidRDefault="00117686" w:rsidP="00117686">
          <w:pPr>
            <w:spacing w:before="100"/>
            <w:jc w:val="center"/>
            <w:rPr>
              <w:rFonts w:cs="Arial"/>
              <w:sz w:val="22"/>
            </w:rPr>
          </w:pPr>
          <w:r>
            <w:rPr>
              <w:b/>
              <w:noProof/>
            </w:rPr>
            <w:drawing>
              <wp:inline distT="0" distB="0" distL="0" distR="0">
                <wp:extent cx="647700" cy="590550"/>
                <wp:effectExtent l="19050" t="0" r="0" b="0"/>
                <wp:docPr id="4" name="obrázek 1" descr="O:\- O R G A N I Z A Č N Í   N O R M Y\PODKLADY PRO ON - logo\logo FNOL pro 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 O R G A N I Z A Č N Í   N O R M Y\PODKLADY PRO ON - logo\logo FNOL pro Sm.jpg"/>
                        <pic:cNvPicPr>
                          <a:picLocks noChangeAspect="1" noChangeArrowheads="1"/>
                        </pic:cNvPicPr>
                      </pic:nvPicPr>
                      <pic:blipFill>
                        <a:blip r:embed="rId1"/>
                        <a:srcRect/>
                        <a:stretch>
                          <a:fillRect/>
                        </a:stretch>
                      </pic:blipFill>
                      <pic:spPr bwMode="auto">
                        <a:xfrm>
                          <a:off x="0" y="0"/>
                          <a:ext cx="647700" cy="590550"/>
                        </a:xfrm>
                        <a:prstGeom prst="rect">
                          <a:avLst/>
                        </a:prstGeom>
                        <a:noFill/>
                        <a:ln w="9525">
                          <a:noFill/>
                          <a:miter lim="800000"/>
                          <a:headEnd/>
                          <a:tailEnd/>
                        </a:ln>
                      </pic:spPr>
                    </pic:pic>
                  </a:graphicData>
                </a:graphic>
              </wp:inline>
            </w:drawing>
          </w:r>
        </w:p>
      </w:tc>
      <w:tc>
        <w:tcPr>
          <w:tcW w:w="7513" w:type="dxa"/>
          <w:shd w:val="clear" w:color="auto" w:fill="auto"/>
          <w:vAlign w:val="center"/>
        </w:tcPr>
        <w:p w:rsidR="00117686" w:rsidRPr="009D325E" w:rsidRDefault="00117686" w:rsidP="00D54BA5">
          <w:pPr>
            <w:spacing w:before="60"/>
            <w:ind w:left="993" w:right="-1"/>
            <w:jc w:val="center"/>
            <w:rPr>
              <w:rFonts w:cs="Arial"/>
            </w:rPr>
          </w:pPr>
          <w:r w:rsidRPr="00D54BA5">
            <w:rPr>
              <w:rFonts w:ascii="Arial" w:hAnsi="Arial" w:cs="Arial"/>
              <w:b/>
              <w:sz w:val="24"/>
              <w:szCs w:val="24"/>
            </w:rPr>
            <w:t>Místní provozní řád rozvo</w:t>
          </w:r>
          <w:r w:rsidRPr="00294F5E">
            <w:rPr>
              <w:rFonts w:ascii="Arial" w:hAnsi="Arial" w:cs="Arial"/>
              <w:b/>
              <w:sz w:val="24"/>
              <w:szCs w:val="24"/>
            </w:rPr>
            <w:t xml:space="preserve">dů </w:t>
          </w:r>
          <w:r w:rsidRPr="00D54BA5">
            <w:rPr>
              <w:rFonts w:ascii="Arial" w:hAnsi="Arial" w:cs="Arial"/>
              <w:b/>
              <w:sz w:val="24"/>
              <w:szCs w:val="24"/>
            </w:rPr>
            <w:t>medicinálních plynů 2IKaGER</w:t>
          </w:r>
          <w:r>
            <w:rPr>
              <w:rFonts w:ascii="Arial" w:hAnsi="Arial" w:cs="Arial"/>
              <w:b/>
              <w:sz w:val="24"/>
              <w:szCs w:val="24"/>
            </w:rPr>
            <w:t xml:space="preserve"> </w:t>
          </w:r>
          <w:r w:rsidRPr="00D54BA5">
            <w:rPr>
              <w:rFonts w:ascii="Arial" w:hAnsi="Arial" w:cs="Arial"/>
              <w:b/>
              <w:sz w:val="24"/>
              <w:szCs w:val="24"/>
            </w:rPr>
            <w:t>(</w:t>
          </w:r>
          <w:proofErr w:type="gramStart"/>
          <w:r w:rsidRPr="00D54BA5">
            <w:rPr>
              <w:rFonts w:ascii="Arial" w:hAnsi="Arial" w:cs="Arial"/>
              <w:b/>
              <w:sz w:val="24"/>
              <w:szCs w:val="24"/>
            </w:rPr>
            <w:t>budova Y)</w:t>
          </w:r>
          <w:r>
            <w:rPr>
              <w:rFonts w:ascii="Arial" w:hAnsi="Arial" w:cs="Arial"/>
              <w:b/>
              <w:sz w:val="24"/>
              <w:szCs w:val="24"/>
            </w:rPr>
            <w:br/>
          </w:r>
          <w:r>
            <w:rPr>
              <w:rFonts w:ascii="Arial" w:hAnsi="Arial" w:cs="Arial"/>
            </w:rPr>
            <w:t>(1</w:t>
          </w:r>
          <w:r w:rsidRPr="00D54BA5">
            <w:rPr>
              <w:rFonts w:ascii="Arial" w:hAnsi="Arial" w:cs="Arial"/>
            </w:rPr>
            <w:t>. vydání</w:t>
          </w:r>
          <w:proofErr w:type="gramEnd"/>
          <w:r w:rsidRPr="00D54BA5">
            <w:rPr>
              <w:rFonts w:ascii="Arial" w:hAnsi="Arial" w:cs="Arial"/>
            </w:rPr>
            <w:t xml:space="preserve"> ze dne </w:t>
          </w:r>
          <w:r>
            <w:rPr>
              <w:rFonts w:ascii="Arial" w:hAnsi="Arial" w:cs="Arial"/>
            </w:rPr>
            <w:t>1</w:t>
          </w:r>
          <w:r w:rsidRPr="00D54BA5">
            <w:rPr>
              <w:rFonts w:ascii="Arial" w:hAnsi="Arial" w:cs="Arial"/>
            </w:rPr>
            <w:t xml:space="preserve">. </w:t>
          </w:r>
          <w:r>
            <w:rPr>
              <w:rFonts w:ascii="Arial" w:hAnsi="Arial" w:cs="Arial"/>
            </w:rPr>
            <w:t>8</w:t>
          </w:r>
          <w:r w:rsidRPr="00D54BA5">
            <w:rPr>
              <w:rFonts w:ascii="Arial" w:hAnsi="Arial" w:cs="Arial"/>
            </w:rPr>
            <w:t>. 2018)</w:t>
          </w:r>
        </w:p>
      </w:tc>
      <w:tc>
        <w:tcPr>
          <w:tcW w:w="895" w:type="dxa"/>
          <w:shd w:val="clear" w:color="auto" w:fill="auto"/>
        </w:tcPr>
        <w:p w:rsidR="00117686" w:rsidRPr="009D325E" w:rsidRDefault="00117686" w:rsidP="00117686">
          <w:pPr>
            <w:spacing w:before="100"/>
            <w:jc w:val="center"/>
            <w:rPr>
              <w:rFonts w:cs="Arial"/>
              <w:sz w:val="22"/>
            </w:rPr>
          </w:pPr>
        </w:p>
      </w:tc>
    </w:tr>
  </w:tbl>
  <w:p w:rsidR="00117686" w:rsidRDefault="00117686">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80" w:type="dxa"/>
      <w:tblBorders>
        <w:bottom w:val="single" w:sz="12" w:space="0" w:color="auto"/>
        <w:insideH w:val="single" w:sz="12" w:space="0" w:color="auto"/>
      </w:tblBorders>
      <w:tblLook w:val="01E0"/>
    </w:tblPr>
    <w:tblGrid>
      <w:gridCol w:w="1315"/>
      <w:gridCol w:w="6622"/>
      <w:gridCol w:w="1271"/>
    </w:tblGrid>
    <w:tr w:rsidR="00117686" w:rsidRPr="009D325E" w:rsidTr="00117686">
      <w:tc>
        <w:tcPr>
          <w:tcW w:w="1317" w:type="dxa"/>
          <w:shd w:val="clear" w:color="auto" w:fill="auto"/>
        </w:tcPr>
        <w:p w:rsidR="00117686" w:rsidRPr="009D325E" w:rsidRDefault="00117686" w:rsidP="00117686">
          <w:pPr>
            <w:jc w:val="both"/>
            <w:rPr>
              <w:b/>
              <w:sz w:val="24"/>
            </w:rPr>
          </w:pPr>
          <w:r>
            <w:rPr>
              <w:b/>
              <w:noProof/>
            </w:rPr>
            <w:drawing>
              <wp:inline distT="0" distB="0" distL="0" distR="0">
                <wp:extent cx="647700" cy="590550"/>
                <wp:effectExtent l="19050" t="0" r="0" b="0"/>
                <wp:docPr id="3" name="obrázek 1" descr="O:\- O R G A N I Z A Č N Í   N O R M Y\PODKLADY PRO ON - logo\logo FNOL pro 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 O R G A N I Z A Č N Í   N O R M Y\PODKLADY PRO ON - logo\logo FNOL pro Sm.jpg"/>
                        <pic:cNvPicPr>
                          <a:picLocks noChangeAspect="1" noChangeArrowheads="1"/>
                        </pic:cNvPicPr>
                      </pic:nvPicPr>
                      <pic:blipFill>
                        <a:blip r:embed="rId1"/>
                        <a:srcRect/>
                        <a:stretch>
                          <a:fillRect/>
                        </a:stretch>
                      </pic:blipFill>
                      <pic:spPr bwMode="auto">
                        <a:xfrm>
                          <a:off x="0" y="0"/>
                          <a:ext cx="647700" cy="590550"/>
                        </a:xfrm>
                        <a:prstGeom prst="rect">
                          <a:avLst/>
                        </a:prstGeom>
                        <a:noFill/>
                        <a:ln w="9525">
                          <a:noFill/>
                          <a:miter lim="800000"/>
                          <a:headEnd/>
                          <a:tailEnd/>
                        </a:ln>
                      </pic:spPr>
                    </pic:pic>
                  </a:graphicData>
                </a:graphic>
              </wp:inline>
            </w:drawing>
          </w:r>
        </w:p>
      </w:tc>
      <w:tc>
        <w:tcPr>
          <w:tcW w:w="6791" w:type="dxa"/>
          <w:shd w:val="clear" w:color="auto" w:fill="auto"/>
          <w:vAlign w:val="center"/>
        </w:tcPr>
        <w:p w:rsidR="00117686" w:rsidRPr="00DB5956" w:rsidRDefault="00117686" w:rsidP="00117686">
          <w:pPr>
            <w:jc w:val="center"/>
            <w:rPr>
              <w:rFonts w:ascii="Arial" w:hAnsi="Arial" w:cs="Arial"/>
              <w:b/>
              <w:sz w:val="24"/>
            </w:rPr>
          </w:pPr>
          <w:r w:rsidRPr="00DB5956">
            <w:rPr>
              <w:rFonts w:ascii="Arial" w:hAnsi="Arial" w:cs="Arial"/>
              <w:b/>
              <w:sz w:val="24"/>
            </w:rPr>
            <w:t>FAKULTNÍ NEMOCNICE OLOMOUC</w:t>
          </w:r>
        </w:p>
        <w:p w:rsidR="00117686" w:rsidRPr="00DB5956" w:rsidRDefault="00117686" w:rsidP="00117686">
          <w:pPr>
            <w:jc w:val="center"/>
            <w:rPr>
              <w:rFonts w:ascii="Arial" w:hAnsi="Arial" w:cs="Arial"/>
              <w:b/>
              <w:sz w:val="24"/>
            </w:rPr>
          </w:pPr>
          <w:r w:rsidRPr="00DB5956">
            <w:rPr>
              <w:rFonts w:ascii="Arial" w:hAnsi="Arial" w:cs="Arial"/>
              <w:b/>
              <w:sz w:val="24"/>
            </w:rPr>
            <w:t>I. P. Pavlova 185/6, 779 00 Olomouc</w:t>
          </w:r>
        </w:p>
        <w:p w:rsidR="00117686" w:rsidRPr="009D325E" w:rsidRDefault="00117686" w:rsidP="00117686">
          <w:pPr>
            <w:jc w:val="center"/>
            <w:rPr>
              <w:rFonts w:cs="Arial"/>
              <w:b/>
              <w:sz w:val="24"/>
            </w:rPr>
          </w:pPr>
          <w:r w:rsidRPr="009D325E">
            <w:rPr>
              <w:rFonts w:ascii="Wingdings" w:hAnsi="Wingdings"/>
              <w:sz w:val="18"/>
            </w:rPr>
            <w:t></w:t>
          </w:r>
          <w:r w:rsidRPr="00DB5956">
            <w:rPr>
              <w:rFonts w:ascii="Arial" w:hAnsi="Arial" w:cs="Arial"/>
              <w:sz w:val="18"/>
            </w:rPr>
            <w:t xml:space="preserve">+ 420 588 441 111, e-mail: </w:t>
          </w:r>
          <w:hyperlink r:id="rId2" w:history="1">
            <w:r w:rsidRPr="00C0718A">
              <w:rPr>
                <w:rStyle w:val="Hypertextovodkaz"/>
                <w:rFonts w:ascii="Arial" w:hAnsi="Arial" w:cs="Arial"/>
                <w:sz w:val="18"/>
              </w:rPr>
              <w:t>info@fnol.cz</w:t>
            </w:r>
          </w:hyperlink>
        </w:p>
      </w:tc>
      <w:tc>
        <w:tcPr>
          <w:tcW w:w="1307" w:type="dxa"/>
          <w:shd w:val="clear" w:color="auto" w:fill="auto"/>
          <w:vAlign w:val="center"/>
        </w:tcPr>
        <w:p w:rsidR="00117686" w:rsidRPr="009D325E" w:rsidRDefault="00117686" w:rsidP="00117686">
          <w:pPr>
            <w:rPr>
              <w:b/>
              <w:sz w:val="24"/>
            </w:rPr>
          </w:pPr>
        </w:p>
      </w:tc>
    </w:tr>
  </w:tbl>
  <w:p w:rsidR="00117686" w:rsidRDefault="00117686">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0184"/>
    <w:multiLevelType w:val="hybridMultilevel"/>
    <w:tmpl w:val="0BE6F59C"/>
    <w:lvl w:ilvl="0" w:tplc="9C2E36C6">
      <w:start w:val="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3865D21"/>
    <w:multiLevelType w:val="hybridMultilevel"/>
    <w:tmpl w:val="ED603B0C"/>
    <w:lvl w:ilvl="0" w:tplc="ACB65C1E">
      <w:start w:val="1"/>
      <w:numFmt w:val="bullet"/>
      <w:lvlText w:val="-"/>
      <w:lvlJc w:val="left"/>
      <w:pPr>
        <w:tabs>
          <w:tab w:val="num" w:pos="645"/>
        </w:tabs>
        <w:ind w:left="64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5D908B6"/>
    <w:multiLevelType w:val="hybridMultilevel"/>
    <w:tmpl w:val="A4CCC5C6"/>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66178D3"/>
    <w:multiLevelType w:val="hybridMultilevel"/>
    <w:tmpl w:val="1DC0CB2E"/>
    <w:lvl w:ilvl="0" w:tplc="1728D13C">
      <w:start w:val="9"/>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5DA7348"/>
    <w:multiLevelType w:val="hybridMultilevel"/>
    <w:tmpl w:val="38929366"/>
    <w:lvl w:ilvl="0" w:tplc="A3E64908">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
    <w:nsid w:val="1F71773F"/>
    <w:multiLevelType w:val="hybridMultilevel"/>
    <w:tmpl w:val="E006E5DC"/>
    <w:lvl w:ilvl="0" w:tplc="ACB65C1E">
      <w:start w:val="1"/>
      <w:numFmt w:val="bullet"/>
      <w:lvlText w:val="-"/>
      <w:lvlJc w:val="left"/>
      <w:pPr>
        <w:ind w:left="1070" w:hanging="360"/>
      </w:pPr>
      <w:rPr>
        <w:rFonts w:ascii="Times New Roman" w:eastAsia="Times New Roman" w:hAnsi="Times New Roman" w:cs="Times New Roman"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6">
    <w:nsid w:val="26A00244"/>
    <w:multiLevelType w:val="hybridMultilevel"/>
    <w:tmpl w:val="2C3C5A78"/>
    <w:lvl w:ilvl="0" w:tplc="ACB65C1E">
      <w:start w:val="1"/>
      <w:numFmt w:val="bullet"/>
      <w:lvlText w:val="-"/>
      <w:lvlJc w:val="left"/>
      <w:pPr>
        <w:tabs>
          <w:tab w:val="num" w:pos="645"/>
        </w:tabs>
        <w:ind w:left="64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8033CE0"/>
    <w:multiLevelType w:val="hybridMultilevel"/>
    <w:tmpl w:val="693C9FFA"/>
    <w:lvl w:ilvl="0" w:tplc="04050011">
      <w:start w:val="1"/>
      <w:numFmt w:val="decimal"/>
      <w:lvlText w:val="%1)"/>
      <w:lvlJc w:val="left"/>
      <w:pPr>
        <w:tabs>
          <w:tab w:val="num" w:pos="720"/>
        </w:tabs>
        <w:ind w:left="720" w:hanging="360"/>
      </w:pPr>
    </w:lvl>
    <w:lvl w:ilvl="1" w:tplc="B9629320">
      <w:numFmt w:val="bullet"/>
      <w:lvlText w:val=""/>
      <w:lvlJc w:val="left"/>
      <w:pPr>
        <w:tabs>
          <w:tab w:val="num" w:pos="1440"/>
        </w:tabs>
        <w:ind w:left="1440" w:hanging="360"/>
      </w:pPr>
      <w:rPr>
        <w:rFonts w:ascii="Symbol" w:eastAsia="Times New Roman" w:hAnsi="Symbol"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8B8581B"/>
    <w:multiLevelType w:val="hybridMultilevel"/>
    <w:tmpl w:val="A15E3ABA"/>
    <w:lvl w:ilvl="0" w:tplc="ACB65C1E">
      <w:start w:val="1"/>
      <w:numFmt w:val="bullet"/>
      <w:lvlText w:val="-"/>
      <w:lvlJc w:val="left"/>
      <w:pPr>
        <w:tabs>
          <w:tab w:val="num" w:pos="645"/>
        </w:tabs>
        <w:ind w:left="64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29235EEA"/>
    <w:multiLevelType w:val="hybridMultilevel"/>
    <w:tmpl w:val="1876AAB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9E27CBD"/>
    <w:multiLevelType w:val="hybridMultilevel"/>
    <w:tmpl w:val="E37C9990"/>
    <w:lvl w:ilvl="0" w:tplc="EF02E5FE">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31CB6AAE"/>
    <w:multiLevelType w:val="hybridMultilevel"/>
    <w:tmpl w:val="DB8ACC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E6A19C3"/>
    <w:multiLevelType w:val="hybridMultilevel"/>
    <w:tmpl w:val="532AC322"/>
    <w:lvl w:ilvl="0" w:tplc="7458B7AE">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6DC7440"/>
    <w:multiLevelType w:val="hybridMultilevel"/>
    <w:tmpl w:val="06A66AA6"/>
    <w:lvl w:ilvl="0" w:tplc="ACB65C1E">
      <w:start w:val="1"/>
      <w:numFmt w:val="bullet"/>
      <w:lvlText w:val="-"/>
      <w:lvlJc w:val="left"/>
      <w:pPr>
        <w:tabs>
          <w:tab w:val="num" w:pos="645"/>
        </w:tabs>
        <w:ind w:left="64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5CBA11AC"/>
    <w:multiLevelType w:val="hybridMultilevel"/>
    <w:tmpl w:val="3E1AF21E"/>
    <w:lvl w:ilvl="0" w:tplc="ACB65C1E">
      <w:start w:val="1"/>
      <w:numFmt w:val="bullet"/>
      <w:lvlText w:val="-"/>
      <w:lvlJc w:val="left"/>
      <w:pPr>
        <w:tabs>
          <w:tab w:val="num" w:pos="645"/>
        </w:tabs>
        <w:ind w:left="64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6C555904"/>
    <w:multiLevelType w:val="hybridMultilevel"/>
    <w:tmpl w:val="92206F7C"/>
    <w:lvl w:ilvl="0" w:tplc="ACB65C1E">
      <w:start w:val="1"/>
      <w:numFmt w:val="bullet"/>
      <w:lvlText w:val="-"/>
      <w:lvlJc w:val="left"/>
      <w:pPr>
        <w:tabs>
          <w:tab w:val="num" w:pos="645"/>
        </w:tabs>
        <w:ind w:left="64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7FED7579"/>
    <w:multiLevelType w:val="hybridMultilevel"/>
    <w:tmpl w:val="875AED02"/>
    <w:lvl w:ilvl="0" w:tplc="BDEC9FDE">
      <w:start w:val="6"/>
      <w:numFmt w:val="decimal"/>
      <w:lvlText w:val="%1)"/>
      <w:lvlJc w:val="left"/>
      <w:pPr>
        <w:tabs>
          <w:tab w:val="num" w:pos="705"/>
        </w:tabs>
        <w:ind w:left="705" w:hanging="705"/>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9"/>
  </w:num>
  <w:num w:numId="2">
    <w:abstractNumId w:val="3"/>
  </w:num>
  <w:num w:numId="3">
    <w:abstractNumId w:val="7"/>
  </w:num>
  <w:num w:numId="4">
    <w:abstractNumId w:val="2"/>
  </w:num>
  <w:num w:numId="5">
    <w:abstractNumId w:val="0"/>
  </w:num>
  <w:num w:numId="6">
    <w:abstractNumId w:val="15"/>
  </w:num>
  <w:num w:numId="7">
    <w:abstractNumId w:val="10"/>
  </w:num>
  <w:num w:numId="8">
    <w:abstractNumId w:val="8"/>
  </w:num>
  <w:num w:numId="9">
    <w:abstractNumId w:val="6"/>
  </w:num>
  <w:num w:numId="10">
    <w:abstractNumId w:val="1"/>
  </w:num>
  <w:num w:numId="11">
    <w:abstractNumId w:val="13"/>
  </w:num>
  <w:num w:numId="12">
    <w:abstractNumId w:val="14"/>
  </w:num>
  <w:num w:numId="13">
    <w:abstractNumId w:val="16"/>
  </w:num>
  <w:num w:numId="14">
    <w:abstractNumId w:val="4"/>
  </w:num>
  <w:num w:numId="15">
    <w:abstractNumId w:val="5"/>
  </w:num>
  <w:num w:numId="16">
    <w:abstractNumId w:val="12"/>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101F9E"/>
    <w:rsid w:val="00026DCA"/>
    <w:rsid w:val="000342F4"/>
    <w:rsid w:val="000348DA"/>
    <w:rsid w:val="000401E4"/>
    <w:rsid w:val="00041D6A"/>
    <w:rsid w:val="000503BB"/>
    <w:rsid w:val="0005463F"/>
    <w:rsid w:val="00064657"/>
    <w:rsid w:val="00071239"/>
    <w:rsid w:val="00072C30"/>
    <w:rsid w:val="00081053"/>
    <w:rsid w:val="000A1E1A"/>
    <w:rsid w:val="000B02F1"/>
    <w:rsid w:val="000B2F29"/>
    <w:rsid w:val="000C2B15"/>
    <w:rsid w:val="000C30BD"/>
    <w:rsid w:val="000C3FF4"/>
    <w:rsid w:val="000D15E5"/>
    <w:rsid w:val="000D377A"/>
    <w:rsid w:val="000D5B34"/>
    <w:rsid w:val="000D6B4D"/>
    <w:rsid w:val="000D7923"/>
    <w:rsid w:val="000E1FC2"/>
    <w:rsid w:val="000E579D"/>
    <w:rsid w:val="000E67FD"/>
    <w:rsid w:val="000F155A"/>
    <w:rsid w:val="00101F9E"/>
    <w:rsid w:val="0010249E"/>
    <w:rsid w:val="00104B7B"/>
    <w:rsid w:val="00117686"/>
    <w:rsid w:val="001218C2"/>
    <w:rsid w:val="0012341F"/>
    <w:rsid w:val="00123D84"/>
    <w:rsid w:val="00131343"/>
    <w:rsid w:val="0013705E"/>
    <w:rsid w:val="00137250"/>
    <w:rsid w:val="001463C2"/>
    <w:rsid w:val="00161563"/>
    <w:rsid w:val="00165B0F"/>
    <w:rsid w:val="001732FD"/>
    <w:rsid w:val="00182183"/>
    <w:rsid w:val="0018712F"/>
    <w:rsid w:val="00187EDF"/>
    <w:rsid w:val="00196573"/>
    <w:rsid w:val="001B27B2"/>
    <w:rsid w:val="001B6DB1"/>
    <w:rsid w:val="001C0B8D"/>
    <w:rsid w:val="001F4EA1"/>
    <w:rsid w:val="00202118"/>
    <w:rsid w:val="002254B3"/>
    <w:rsid w:val="0023314E"/>
    <w:rsid w:val="002353DC"/>
    <w:rsid w:val="00237AEE"/>
    <w:rsid w:val="0024160D"/>
    <w:rsid w:val="00254AC0"/>
    <w:rsid w:val="0025591A"/>
    <w:rsid w:val="00263BA7"/>
    <w:rsid w:val="00267C8F"/>
    <w:rsid w:val="002768D8"/>
    <w:rsid w:val="002930AC"/>
    <w:rsid w:val="00294F5E"/>
    <w:rsid w:val="002A1159"/>
    <w:rsid w:val="002A4173"/>
    <w:rsid w:val="002A4CA3"/>
    <w:rsid w:val="002A582E"/>
    <w:rsid w:val="002A6AFF"/>
    <w:rsid w:val="002C4F0B"/>
    <w:rsid w:val="002C7D42"/>
    <w:rsid w:val="002D0F3A"/>
    <w:rsid w:val="002E073A"/>
    <w:rsid w:val="002E65C5"/>
    <w:rsid w:val="00315791"/>
    <w:rsid w:val="0032349F"/>
    <w:rsid w:val="0033551D"/>
    <w:rsid w:val="00346EE0"/>
    <w:rsid w:val="00360483"/>
    <w:rsid w:val="0037729D"/>
    <w:rsid w:val="00392CA0"/>
    <w:rsid w:val="003961D3"/>
    <w:rsid w:val="003A4CC4"/>
    <w:rsid w:val="003D01E3"/>
    <w:rsid w:val="003D549E"/>
    <w:rsid w:val="003E475F"/>
    <w:rsid w:val="003E7073"/>
    <w:rsid w:val="00402E53"/>
    <w:rsid w:val="00404621"/>
    <w:rsid w:val="00430C6A"/>
    <w:rsid w:val="00431ADD"/>
    <w:rsid w:val="004443CA"/>
    <w:rsid w:val="0044705F"/>
    <w:rsid w:val="00452469"/>
    <w:rsid w:val="004654D8"/>
    <w:rsid w:val="00466216"/>
    <w:rsid w:val="00470C0B"/>
    <w:rsid w:val="00472855"/>
    <w:rsid w:val="00472870"/>
    <w:rsid w:val="004A1EBB"/>
    <w:rsid w:val="004A4560"/>
    <w:rsid w:val="004A713D"/>
    <w:rsid w:val="004B1630"/>
    <w:rsid w:val="004B416D"/>
    <w:rsid w:val="004C0C21"/>
    <w:rsid w:val="004C1F1D"/>
    <w:rsid w:val="004C4C62"/>
    <w:rsid w:val="004C5353"/>
    <w:rsid w:val="004C6F29"/>
    <w:rsid w:val="004D4D27"/>
    <w:rsid w:val="004D65BA"/>
    <w:rsid w:val="004F490F"/>
    <w:rsid w:val="00501009"/>
    <w:rsid w:val="00507375"/>
    <w:rsid w:val="005142D5"/>
    <w:rsid w:val="005151F2"/>
    <w:rsid w:val="00526DB7"/>
    <w:rsid w:val="00535607"/>
    <w:rsid w:val="0054158C"/>
    <w:rsid w:val="005533F1"/>
    <w:rsid w:val="005617E7"/>
    <w:rsid w:val="00561CC1"/>
    <w:rsid w:val="005634AA"/>
    <w:rsid w:val="0056592C"/>
    <w:rsid w:val="00570447"/>
    <w:rsid w:val="00571D20"/>
    <w:rsid w:val="00574F8C"/>
    <w:rsid w:val="005764DC"/>
    <w:rsid w:val="005825DB"/>
    <w:rsid w:val="00590CA3"/>
    <w:rsid w:val="005A71D9"/>
    <w:rsid w:val="005A7D0D"/>
    <w:rsid w:val="005B718A"/>
    <w:rsid w:val="005D0959"/>
    <w:rsid w:val="005E19AD"/>
    <w:rsid w:val="005E60A8"/>
    <w:rsid w:val="00610021"/>
    <w:rsid w:val="00637F3B"/>
    <w:rsid w:val="00645313"/>
    <w:rsid w:val="00650A6E"/>
    <w:rsid w:val="006602B2"/>
    <w:rsid w:val="00663431"/>
    <w:rsid w:val="00667139"/>
    <w:rsid w:val="0067324B"/>
    <w:rsid w:val="00685E7B"/>
    <w:rsid w:val="006870E8"/>
    <w:rsid w:val="0069332B"/>
    <w:rsid w:val="0069386C"/>
    <w:rsid w:val="00694AC2"/>
    <w:rsid w:val="006A3A52"/>
    <w:rsid w:val="006B119D"/>
    <w:rsid w:val="006B239D"/>
    <w:rsid w:val="006B26B6"/>
    <w:rsid w:val="006C0767"/>
    <w:rsid w:val="006C3744"/>
    <w:rsid w:val="006C38AD"/>
    <w:rsid w:val="006C6EFF"/>
    <w:rsid w:val="006C7506"/>
    <w:rsid w:val="006D0924"/>
    <w:rsid w:val="006D41D4"/>
    <w:rsid w:val="006D59D0"/>
    <w:rsid w:val="006E054B"/>
    <w:rsid w:val="006E12DF"/>
    <w:rsid w:val="006F3F7C"/>
    <w:rsid w:val="00704C05"/>
    <w:rsid w:val="00706950"/>
    <w:rsid w:val="00707C24"/>
    <w:rsid w:val="00713190"/>
    <w:rsid w:val="0071373D"/>
    <w:rsid w:val="00720FFD"/>
    <w:rsid w:val="007262ED"/>
    <w:rsid w:val="007267F3"/>
    <w:rsid w:val="00741F09"/>
    <w:rsid w:val="0074420A"/>
    <w:rsid w:val="00746967"/>
    <w:rsid w:val="00757258"/>
    <w:rsid w:val="00760DFC"/>
    <w:rsid w:val="00787A86"/>
    <w:rsid w:val="0079047E"/>
    <w:rsid w:val="00791BC2"/>
    <w:rsid w:val="007924B4"/>
    <w:rsid w:val="007A4867"/>
    <w:rsid w:val="007B0379"/>
    <w:rsid w:val="007B2195"/>
    <w:rsid w:val="007D1558"/>
    <w:rsid w:val="007D5256"/>
    <w:rsid w:val="007D679C"/>
    <w:rsid w:val="007D6A5C"/>
    <w:rsid w:val="007E075B"/>
    <w:rsid w:val="007E592D"/>
    <w:rsid w:val="007F1F12"/>
    <w:rsid w:val="007F426B"/>
    <w:rsid w:val="00803D55"/>
    <w:rsid w:val="00816489"/>
    <w:rsid w:val="0082291D"/>
    <w:rsid w:val="0083021A"/>
    <w:rsid w:val="00855B58"/>
    <w:rsid w:val="00861327"/>
    <w:rsid w:val="0086248F"/>
    <w:rsid w:val="0086352E"/>
    <w:rsid w:val="00867D60"/>
    <w:rsid w:val="0088124A"/>
    <w:rsid w:val="008A559C"/>
    <w:rsid w:val="008B1803"/>
    <w:rsid w:val="008B4D7A"/>
    <w:rsid w:val="008C23CA"/>
    <w:rsid w:val="008C47EA"/>
    <w:rsid w:val="008D17DD"/>
    <w:rsid w:val="008E7B13"/>
    <w:rsid w:val="009018F3"/>
    <w:rsid w:val="00906F14"/>
    <w:rsid w:val="00910A8E"/>
    <w:rsid w:val="0091176E"/>
    <w:rsid w:val="00916927"/>
    <w:rsid w:val="00916FE6"/>
    <w:rsid w:val="00921055"/>
    <w:rsid w:val="009211A4"/>
    <w:rsid w:val="00936E29"/>
    <w:rsid w:val="00942A89"/>
    <w:rsid w:val="00952333"/>
    <w:rsid w:val="00966ACF"/>
    <w:rsid w:val="00973C53"/>
    <w:rsid w:val="00975386"/>
    <w:rsid w:val="00983053"/>
    <w:rsid w:val="009A33D9"/>
    <w:rsid w:val="009A3A4E"/>
    <w:rsid w:val="009B1823"/>
    <w:rsid w:val="009B5655"/>
    <w:rsid w:val="009C152E"/>
    <w:rsid w:val="009C7CB5"/>
    <w:rsid w:val="009E1FA4"/>
    <w:rsid w:val="009E47B9"/>
    <w:rsid w:val="009E5FE2"/>
    <w:rsid w:val="009F0A06"/>
    <w:rsid w:val="009F421E"/>
    <w:rsid w:val="00A15E2D"/>
    <w:rsid w:val="00A16878"/>
    <w:rsid w:val="00A17338"/>
    <w:rsid w:val="00A2440A"/>
    <w:rsid w:val="00A401B7"/>
    <w:rsid w:val="00A40C7F"/>
    <w:rsid w:val="00A42953"/>
    <w:rsid w:val="00A473AC"/>
    <w:rsid w:val="00A56DFA"/>
    <w:rsid w:val="00A61DDA"/>
    <w:rsid w:val="00A62393"/>
    <w:rsid w:val="00A641F6"/>
    <w:rsid w:val="00A719AC"/>
    <w:rsid w:val="00A81E11"/>
    <w:rsid w:val="00A85423"/>
    <w:rsid w:val="00A906C2"/>
    <w:rsid w:val="00A9401D"/>
    <w:rsid w:val="00AA2B0E"/>
    <w:rsid w:val="00AB1434"/>
    <w:rsid w:val="00AC187A"/>
    <w:rsid w:val="00AC2158"/>
    <w:rsid w:val="00AD0C8D"/>
    <w:rsid w:val="00AD4B77"/>
    <w:rsid w:val="00AE1ED7"/>
    <w:rsid w:val="00B030FF"/>
    <w:rsid w:val="00B077B7"/>
    <w:rsid w:val="00B123AD"/>
    <w:rsid w:val="00B21D2F"/>
    <w:rsid w:val="00B27263"/>
    <w:rsid w:val="00B34522"/>
    <w:rsid w:val="00B5753E"/>
    <w:rsid w:val="00B57696"/>
    <w:rsid w:val="00B607AE"/>
    <w:rsid w:val="00B6294B"/>
    <w:rsid w:val="00B70944"/>
    <w:rsid w:val="00B73BAC"/>
    <w:rsid w:val="00B93D6C"/>
    <w:rsid w:val="00B96BD1"/>
    <w:rsid w:val="00BA1915"/>
    <w:rsid w:val="00BE1C99"/>
    <w:rsid w:val="00BE7196"/>
    <w:rsid w:val="00BF02A1"/>
    <w:rsid w:val="00BF4075"/>
    <w:rsid w:val="00BF6521"/>
    <w:rsid w:val="00BF6C3D"/>
    <w:rsid w:val="00BF7D50"/>
    <w:rsid w:val="00C2362D"/>
    <w:rsid w:val="00C263BC"/>
    <w:rsid w:val="00C313D3"/>
    <w:rsid w:val="00C515F2"/>
    <w:rsid w:val="00C53153"/>
    <w:rsid w:val="00C63D11"/>
    <w:rsid w:val="00C7555D"/>
    <w:rsid w:val="00C826AA"/>
    <w:rsid w:val="00C91269"/>
    <w:rsid w:val="00C96B13"/>
    <w:rsid w:val="00CC7B28"/>
    <w:rsid w:val="00CE4FF4"/>
    <w:rsid w:val="00D042F6"/>
    <w:rsid w:val="00D13DDE"/>
    <w:rsid w:val="00D25329"/>
    <w:rsid w:val="00D331AA"/>
    <w:rsid w:val="00D41CB1"/>
    <w:rsid w:val="00D41CE8"/>
    <w:rsid w:val="00D42964"/>
    <w:rsid w:val="00D54BA5"/>
    <w:rsid w:val="00D71B21"/>
    <w:rsid w:val="00D9224D"/>
    <w:rsid w:val="00D96295"/>
    <w:rsid w:val="00DA5D5E"/>
    <w:rsid w:val="00DA5EC1"/>
    <w:rsid w:val="00DB19F7"/>
    <w:rsid w:val="00DB5956"/>
    <w:rsid w:val="00DC7D29"/>
    <w:rsid w:val="00DD3D47"/>
    <w:rsid w:val="00DD623D"/>
    <w:rsid w:val="00DD6272"/>
    <w:rsid w:val="00DF0B74"/>
    <w:rsid w:val="00DF2688"/>
    <w:rsid w:val="00E10D83"/>
    <w:rsid w:val="00E16757"/>
    <w:rsid w:val="00E36193"/>
    <w:rsid w:val="00E41DF4"/>
    <w:rsid w:val="00E5675D"/>
    <w:rsid w:val="00E607E6"/>
    <w:rsid w:val="00E814C8"/>
    <w:rsid w:val="00E83F26"/>
    <w:rsid w:val="00EA5AA7"/>
    <w:rsid w:val="00EB7C1F"/>
    <w:rsid w:val="00EC1CA5"/>
    <w:rsid w:val="00ED416A"/>
    <w:rsid w:val="00ED54C8"/>
    <w:rsid w:val="00ED66B5"/>
    <w:rsid w:val="00ED78E8"/>
    <w:rsid w:val="00EE0B43"/>
    <w:rsid w:val="00EE2B8C"/>
    <w:rsid w:val="00EE2E4C"/>
    <w:rsid w:val="00EE647A"/>
    <w:rsid w:val="00EE684E"/>
    <w:rsid w:val="00F11585"/>
    <w:rsid w:val="00F17A01"/>
    <w:rsid w:val="00F2645A"/>
    <w:rsid w:val="00F34CB1"/>
    <w:rsid w:val="00F34DCD"/>
    <w:rsid w:val="00F41CB7"/>
    <w:rsid w:val="00F53BD6"/>
    <w:rsid w:val="00F55DF8"/>
    <w:rsid w:val="00F57007"/>
    <w:rsid w:val="00F934F4"/>
    <w:rsid w:val="00F9739D"/>
    <w:rsid w:val="00FA2BD9"/>
    <w:rsid w:val="00FB2791"/>
    <w:rsid w:val="00FD4B47"/>
    <w:rsid w:val="00FD69D3"/>
    <w:rsid w:val="00FE2A2C"/>
    <w:rsid w:val="00FF052E"/>
    <w:rsid w:val="00FF0735"/>
    <w:rsid w:val="00FF607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89">
      <v:stroke weight="1pt"/>
      <o:colormenu v:ext="edit" strokecolor="#7030a0"/>
    </o:shapedefaults>
    <o:shapelayout v:ext="edit">
      <o:idmap v:ext="edit" data="1,2"/>
      <o:rules v:ext="edit">
        <o:r id="V:Rule90" type="connector" idref="#_x0000_s2455"/>
        <o:r id="V:Rule91" type="connector" idref="#_x0000_s2468"/>
        <o:r id="V:Rule92" type="connector" idref="#_x0000_s2372"/>
        <o:r id="V:Rule93" type="connector" idref="#_x0000_s2400"/>
        <o:r id="V:Rule94" type="connector" idref="#_x0000_s2414"/>
        <o:r id="V:Rule95" type="connector" idref="#_x0000_s2434"/>
        <o:r id="V:Rule96" type="connector" idref="#_x0000_s2451"/>
        <o:r id="V:Rule97" type="connector" idref="#_x0000_s2487"/>
        <o:r id="V:Rule98" type="connector" idref="#_x0000_s2452"/>
        <o:r id="V:Rule99" type="connector" idref="#_x0000_s2371"/>
        <o:r id="V:Rule100" type="connector" idref="#_x0000_s2408"/>
        <o:r id="V:Rule101" type="connector" idref="#_x0000_s2419"/>
        <o:r id="V:Rule102" type="connector" idref="#_x0000_s2469"/>
        <o:r id="V:Rule103" type="connector" idref="#_x0000_s2441"/>
        <o:r id="V:Rule104" type="connector" idref="#_x0000_s2466"/>
        <o:r id="V:Rule105" type="connector" idref="#_x0000_s2423"/>
        <o:r id="V:Rule106" type="connector" idref="#_x0000_s2450"/>
        <o:r id="V:Rule107" type="connector" idref="#_x0000_s2485"/>
        <o:r id="V:Rule108" type="connector" idref="#_x0000_s2426"/>
        <o:r id="V:Rule109" type="connector" idref="#_x0000_s2435"/>
        <o:r id="V:Rule110" type="connector" idref="#_x0000_s2396"/>
        <o:r id="V:Rule111" type="connector" idref="#_x0000_s2478"/>
        <o:r id="V:Rule112" type="connector" idref="#_x0000_s2446"/>
        <o:r id="V:Rule113" type="connector" idref="#_x0000_s2465"/>
        <o:r id="V:Rule114" type="connector" idref="#_x0000_s2413"/>
        <o:r id="V:Rule115" type="connector" idref="#_x0000_s2429"/>
        <o:r id="V:Rule116" type="connector" idref="#_x0000_s2437"/>
        <o:r id="V:Rule117" type="connector" idref="#_x0000_s2421"/>
        <o:r id="V:Rule118" type="connector" idref="#_x0000_s2445"/>
        <o:r id="V:Rule119" type="connector" idref="#_x0000_s2479"/>
        <o:r id="V:Rule120" type="connector" idref="#_x0000_s2415"/>
        <o:r id="V:Rule121" type="connector" idref="#_x0000_s2412"/>
        <o:r id="V:Rule122" type="connector" idref="#_x0000_s2369"/>
        <o:r id="V:Rule123" type="connector" idref="#_x0000_s2407"/>
        <o:r id="V:Rule124" type="connector" idref="#_x0000_s2428"/>
        <o:r id="V:Rule125" type="connector" idref="#_x0000_s2447"/>
        <o:r id="V:Rule126" type="connector" idref="#_x0000_s2378"/>
        <o:r id="V:Rule127" type="connector" idref="#_x0000_s2367"/>
        <o:r id="V:Rule128" type="connector" idref="#_x0000_s2387"/>
        <o:r id="V:Rule129" type="connector" idref="#_x0000_s2380"/>
        <o:r id="V:Rule130" type="connector" idref="#_x0000_s2440"/>
        <o:r id="V:Rule131" type="connector" idref="#_x0000_s2470"/>
        <o:r id="V:Rule132" type="connector" idref="#_x0000_s2456"/>
        <o:r id="V:Rule133" type="connector" idref="#_x0000_s2366"/>
        <o:r id="V:Rule134" type="connector" idref="#_x0000_s2416"/>
        <o:r id="V:Rule135" type="connector" idref="#_x0000_s2427"/>
        <o:r id="V:Rule136" type="connector" idref="#_x0000_s2480"/>
        <o:r id="V:Rule137" type="connector" idref="#_x0000_s2460"/>
        <o:r id="V:Rule138" type="connector" idref="#_x0000_s2442"/>
        <o:r id="V:Rule139" type="connector" idref="#_x0000_s2464"/>
        <o:r id="V:Rule140" type="connector" idref="#_x0000_s2411"/>
        <o:r id="V:Rule141" type="connector" idref="#_x0000_s2402"/>
        <o:r id="V:Rule142" type="connector" idref="#_x0000_s2405"/>
        <o:r id="V:Rule143" type="connector" idref="#_x0000_s2384"/>
        <o:r id="V:Rule144" type="connector" idref="#_x0000_s2410"/>
        <o:r id="V:Rule145" type="connector" idref="#_x0000_s2368"/>
        <o:r id="V:Rule146" type="connector" idref="#_x0000_s2458"/>
        <o:r id="V:Rule147" type="connector" idref="#_x0000_s2457"/>
        <o:r id="V:Rule148" type="connector" idref="#_x0000_s2449"/>
        <o:r id="V:Rule149" type="connector" idref="#_x0000_s2431"/>
        <o:r id="V:Rule150" type="connector" idref="#_x0000_s2409"/>
        <o:r id="V:Rule151" type="connector" idref="#_x0000_s2403"/>
        <o:r id="V:Rule152" type="connector" idref="#_x0000_s2476"/>
        <o:r id="V:Rule153" type="connector" idref="#_x0000_s2483"/>
        <o:r id="V:Rule154" type="connector" idref="#_x0000_s2482"/>
        <o:r id="V:Rule155" type="connector" idref="#_x0000_s2425"/>
        <o:r id="V:Rule156" type="connector" idref="#_x0000_s2481"/>
        <o:r id="V:Rule157" type="connector" idref="#_x0000_s2406"/>
        <o:r id="V:Rule158" type="connector" idref="#_x0000_s2379"/>
        <o:r id="V:Rule159" type="connector" idref="#_x0000_s2430"/>
        <o:r id="V:Rule160" type="connector" idref="#_x0000_s2453"/>
        <o:r id="V:Rule161" type="connector" idref="#_x0000_s2477"/>
        <o:r id="V:Rule162" type="connector" idref="#_x0000_s2424"/>
        <o:r id="V:Rule163" type="connector" idref="#_x0000_s2443"/>
        <o:r id="V:Rule164" type="connector" idref="#_x0000_s2422"/>
        <o:r id="V:Rule165" type="connector" idref="#_x0000_s2439"/>
        <o:r id="V:Rule166" type="connector" idref="#_x0000_s2418"/>
        <o:r id="V:Rule167" type="connector" idref="#_x0000_s2373"/>
        <o:r id="V:Rule168" type="connector" idref="#_x0000_s2444"/>
        <o:r id="V:Rule169" type="connector" idref="#_x0000_s2463"/>
        <o:r id="V:Rule170" type="connector" idref="#_x0000_s2448"/>
        <o:r id="V:Rule171" type="connector" idref="#_x0000_s2467"/>
        <o:r id="V:Rule172" type="connector" idref="#_x0000_s2420"/>
        <o:r id="V:Rule173" type="connector" idref="#_x0000_s2376"/>
        <o:r id="V:Rule174" type="connector" idref="#_x0000_s2399"/>
        <o:r id="V:Rule175" type="connector" idref="#_x0000_s2417"/>
        <o:r id="V:Rule176" type="connector" idref="#_x0000_s2375"/>
        <o:r id="V:Rule177" type="connector" idref="#_x0000_s2454"/>
        <o:r id="V:Rule178" type="connector" idref="#_x0000_s2398"/>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634AA"/>
    <w:rPr>
      <w:lang w:eastAsia="cs-CZ"/>
    </w:rPr>
  </w:style>
  <w:style w:type="paragraph" w:styleId="Nadpis1">
    <w:name w:val="heading 1"/>
    <w:basedOn w:val="Normln"/>
    <w:next w:val="Normln"/>
    <w:qFormat/>
    <w:rsid w:val="005634AA"/>
    <w:pPr>
      <w:keepNext/>
      <w:spacing w:before="240" w:after="60"/>
      <w:outlineLvl w:val="0"/>
    </w:pPr>
    <w:rPr>
      <w:rFonts w:ascii="Arial" w:hAnsi="Arial"/>
      <w:b/>
      <w:kern w:val="28"/>
      <w:sz w:val="28"/>
    </w:rPr>
  </w:style>
  <w:style w:type="paragraph" w:styleId="Nadpis2">
    <w:name w:val="heading 2"/>
    <w:basedOn w:val="Normln"/>
    <w:next w:val="Normln"/>
    <w:qFormat/>
    <w:rsid w:val="005634AA"/>
    <w:pPr>
      <w:keepNext/>
      <w:spacing w:before="240" w:after="60"/>
      <w:outlineLvl w:val="1"/>
    </w:pPr>
    <w:rPr>
      <w:rFonts w:ascii="Arial" w:hAnsi="Arial"/>
      <w:b/>
      <w:i/>
      <w:sz w:val="24"/>
    </w:rPr>
  </w:style>
  <w:style w:type="paragraph" w:styleId="Nadpis3">
    <w:name w:val="heading 3"/>
    <w:basedOn w:val="Normln"/>
    <w:next w:val="Normln"/>
    <w:qFormat/>
    <w:rsid w:val="005634AA"/>
    <w:pPr>
      <w:keepNext/>
      <w:spacing w:before="240" w:after="60"/>
      <w:outlineLvl w:val="2"/>
    </w:pPr>
    <w:rPr>
      <w:b/>
      <w:sz w:val="24"/>
    </w:rPr>
  </w:style>
  <w:style w:type="paragraph" w:styleId="Nadpis4">
    <w:name w:val="heading 4"/>
    <w:basedOn w:val="Normln"/>
    <w:next w:val="Normln"/>
    <w:qFormat/>
    <w:rsid w:val="005634AA"/>
    <w:pPr>
      <w:keepNext/>
      <w:tabs>
        <w:tab w:val="left" w:pos="0"/>
      </w:tabs>
      <w:jc w:val="center"/>
      <w:outlineLvl w:val="3"/>
    </w:pPr>
    <w:rPr>
      <w:b/>
      <w:sz w:val="72"/>
    </w:rPr>
  </w:style>
  <w:style w:type="paragraph" w:styleId="Nadpis5">
    <w:name w:val="heading 5"/>
    <w:basedOn w:val="Normln"/>
    <w:next w:val="Normln"/>
    <w:qFormat/>
    <w:rsid w:val="005634AA"/>
    <w:pPr>
      <w:keepNext/>
      <w:tabs>
        <w:tab w:val="left" w:pos="0"/>
      </w:tabs>
      <w:outlineLvl w:val="4"/>
    </w:pPr>
    <w:rPr>
      <w:bCs/>
      <w:sz w:val="24"/>
    </w:rPr>
  </w:style>
  <w:style w:type="paragraph" w:styleId="Nadpis6">
    <w:name w:val="heading 6"/>
    <w:basedOn w:val="Normln"/>
    <w:next w:val="Normln"/>
    <w:qFormat/>
    <w:rsid w:val="005634AA"/>
    <w:pPr>
      <w:keepNext/>
      <w:tabs>
        <w:tab w:val="left" w:pos="0"/>
      </w:tabs>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5634AA"/>
    <w:rPr>
      <w:color w:val="000080"/>
      <w:u w:val="single"/>
    </w:rPr>
  </w:style>
  <w:style w:type="character" w:styleId="Siln">
    <w:name w:val="Strong"/>
    <w:qFormat/>
    <w:rsid w:val="005634AA"/>
    <w:rPr>
      <w:b/>
      <w:bCs/>
    </w:rPr>
  </w:style>
  <w:style w:type="paragraph" w:styleId="Zkladntext">
    <w:name w:val="Body Text"/>
    <w:basedOn w:val="Normln"/>
    <w:rsid w:val="005634AA"/>
    <w:pPr>
      <w:spacing w:before="120" w:line="240" w:lineRule="atLeast"/>
      <w:jc w:val="both"/>
    </w:pPr>
    <w:rPr>
      <w:bCs/>
      <w:sz w:val="24"/>
    </w:rPr>
  </w:style>
  <w:style w:type="paragraph" w:styleId="Zkladntextodsazen">
    <w:name w:val="Body Text Indent"/>
    <w:basedOn w:val="Normln"/>
    <w:rsid w:val="005634AA"/>
    <w:pPr>
      <w:spacing w:before="120" w:line="240" w:lineRule="atLeast"/>
      <w:ind w:firstLine="284"/>
      <w:jc w:val="both"/>
    </w:pPr>
    <w:rPr>
      <w:bCs/>
      <w:sz w:val="24"/>
    </w:rPr>
  </w:style>
  <w:style w:type="paragraph" w:styleId="Zkladntextodsazen2">
    <w:name w:val="Body Text Indent 2"/>
    <w:basedOn w:val="Normln"/>
    <w:rsid w:val="005634AA"/>
    <w:pPr>
      <w:spacing w:before="120"/>
      <w:ind w:firstLine="284"/>
      <w:jc w:val="both"/>
    </w:pPr>
    <w:rPr>
      <w:sz w:val="24"/>
      <w:szCs w:val="24"/>
    </w:rPr>
  </w:style>
  <w:style w:type="paragraph" w:styleId="Zkladntextodsazen3">
    <w:name w:val="Body Text Indent 3"/>
    <w:basedOn w:val="Normln"/>
    <w:rsid w:val="005634AA"/>
    <w:pPr>
      <w:spacing w:before="120"/>
      <w:ind w:left="62" w:firstLine="284"/>
      <w:jc w:val="both"/>
    </w:pPr>
    <w:rPr>
      <w:bCs/>
      <w:sz w:val="24"/>
    </w:rPr>
  </w:style>
  <w:style w:type="paragraph" w:styleId="Zpat">
    <w:name w:val="footer"/>
    <w:basedOn w:val="Normln"/>
    <w:rsid w:val="005634AA"/>
    <w:pPr>
      <w:tabs>
        <w:tab w:val="center" w:pos="4536"/>
        <w:tab w:val="right" w:pos="9072"/>
      </w:tabs>
    </w:pPr>
  </w:style>
  <w:style w:type="paragraph" w:styleId="Zkladntext3">
    <w:name w:val="Body Text 3"/>
    <w:basedOn w:val="Normln"/>
    <w:rsid w:val="005634AA"/>
    <w:pPr>
      <w:widowControl w:val="0"/>
      <w:autoSpaceDE w:val="0"/>
      <w:autoSpaceDN w:val="0"/>
      <w:adjustRightInd w:val="0"/>
      <w:jc w:val="both"/>
    </w:pPr>
    <w:rPr>
      <w:rFonts w:ascii="Arial" w:hAnsi="Arial" w:cs="Arial"/>
      <w:b/>
      <w:bCs/>
      <w:sz w:val="24"/>
      <w:szCs w:val="24"/>
    </w:rPr>
  </w:style>
  <w:style w:type="character" w:styleId="slostrnky">
    <w:name w:val="page number"/>
    <w:basedOn w:val="Standardnpsmoodstavce"/>
    <w:rsid w:val="005634AA"/>
  </w:style>
  <w:style w:type="paragraph" w:styleId="Zhlav">
    <w:name w:val="header"/>
    <w:basedOn w:val="Normln"/>
    <w:rsid w:val="000342F4"/>
    <w:pPr>
      <w:tabs>
        <w:tab w:val="center" w:pos="4536"/>
        <w:tab w:val="right" w:pos="9072"/>
      </w:tabs>
    </w:pPr>
  </w:style>
  <w:style w:type="paragraph" w:styleId="Odstavecseseznamem">
    <w:name w:val="List Paragraph"/>
    <w:basedOn w:val="Normln"/>
    <w:uiPriority w:val="34"/>
    <w:qFormat/>
    <w:rsid w:val="009E1FA4"/>
    <w:pPr>
      <w:ind w:left="720"/>
      <w:contextualSpacing/>
    </w:pPr>
  </w:style>
  <w:style w:type="paragraph" w:styleId="Textbubliny">
    <w:name w:val="Balloon Text"/>
    <w:basedOn w:val="Normln"/>
    <w:link w:val="TextbublinyChar"/>
    <w:rsid w:val="006602B2"/>
    <w:rPr>
      <w:rFonts w:ascii="Tahoma" w:hAnsi="Tahoma" w:cs="Tahoma"/>
      <w:sz w:val="16"/>
      <w:szCs w:val="16"/>
    </w:rPr>
  </w:style>
  <w:style w:type="character" w:customStyle="1" w:styleId="TextbublinyChar">
    <w:name w:val="Text bubliny Char"/>
    <w:basedOn w:val="Standardnpsmoodstavce"/>
    <w:link w:val="Textbubliny"/>
    <w:rsid w:val="006602B2"/>
    <w:rPr>
      <w:rFonts w:ascii="Tahoma" w:hAnsi="Tahoma" w:cs="Tahoma"/>
      <w:sz w:val="16"/>
      <w:szCs w:val="16"/>
      <w:lang w:eastAsia="cs-CZ"/>
    </w:rPr>
  </w:style>
  <w:style w:type="table" w:styleId="Mkatabulky">
    <w:name w:val="Table Grid"/>
    <w:basedOn w:val="Normlntabulka"/>
    <w:rsid w:val="00D54B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3680942">
      <w:bodyDiv w:val="1"/>
      <w:marLeft w:val="0"/>
      <w:marRight w:val="0"/>
      <w:marTop w:val="0"/>
      <w:marBottom w:val="0"/>
      <w:divBdr>
        <w:top w:val="none" w:sz="0" w:space="0" w:color="auto"/>
        <w:left w:val="none" w:sz="0" w:space="0" w:color="auto"/>
        <w:bottom w:val="none" w:sz="0" w:space="0" w:color="auto"/>
        <w:right w:val="none" w:sz="0" w:space="0" w:color="auto"/>
      </w:divBdr>
    </w:div>
    <w:div w:id="1568802041">
      <w:bodyDiv w:val="1"/>
      <w:marLeft w:val="0"/>
      <w:marRight w:val="0"/>
      <w:marTop w:val="0"/>
      <w:marBottom w:val="0"/>
      <w:divBdr>
        <w:top w:val="none" w:sz="0" w:space="0" w:color="auto"/>
        <w:left w:val="none" w:sz="0" w:space="0" w:color="auto"/>
        <w:bottom w:val="none" w:sz="0" w:space="0" w:color="auto"/>
        <w:right w:val="none" w:sz="0" w:space="0" w:color="auto"/>
      </w:divBdr>
    </w:div>
    <w:div w:id="185788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hyperlink" Target="mailto:info@fnol.cz" TargetMode="External"/><Relationship Id="rId1" Type="http://schemas.openxmlformats.org/officeDocument/2006/relationships/image" Target="media/image3.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3540</Words>
  <Characters>21415</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První privátní chirurgické centrum, s.r.o. Hradec Králové, Labská Kotlina 1220</vt:lpstr>
    </vt:vector>
  </TitlesOfParts>
  <Company>PPCHC s.r.o.</Company>
  <LinksUpToDate>false</LinksUpToDate>
  <CharactersWithSpaces>24906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První privátní chirurgické centrum, s.r.o. Hradec Králové, Labská Kotlina 1220</dc:title>
  <dc:creator>Microsoft Word pro Windows 6.0 CZ</dc:creator>
  <cp:lastModifiedBy>37708</cp:lastModifiedBy>
  <cp:revision>5</cp:revision>
  <cp:lastPrinted>2018-11-15T09:36:00Z</cp:lastPrinted>
  <dcterms:created xsi:type="dcterms:W3CDTF">2018-11-15T09:21:00Z</dcterms:created>
  <dcterms:modified xsi:type="dcterms:W3CDTF">2018-11-16T12:28:00Z</dcterms:modified>
</cp:coreProperties>
</file>