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F95FD8" w:rsidP="001736E6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>3IK</w:t>
            </w:r>
            <w:r w:rsidR="00513C68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rekonstrukce velín</w:t>
            </w:r>
            <w:r w:rsidR="001736E6">
              <w:rPr>
                <w:rFonts w:ascii="Calibri" w:hAnsi="Calibri"/>
                <w:b/>
                <w:color w:val="00529C"/>
                <w:sz w:val="22"/>
                <w:szCs w:val="22"/>
              </w:rPr>
              <w:t>ů</w:t>
            </w: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JIP a sálů HDS,</w:t>
            </w:r>
            <w:r w:rsidR="00AB4574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zřízení WC pro imobilní pacienty,</w:t>
            </w: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</w:t>
            </w:r>
            <w:r w:rsidR="001736E6">
              <w:rPr>
                <w:rFonts w:ascii="Calibri" w:hAnsi="Calibri"/>
                <w:b/>
                <w:color w:val="00529C"/>
                <w:sz w:val="22"/>
                <w:szCs w:val="22"/>
              </w:rPr>
              <w:t>úprava vstupu</w:t>
            </w: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na HDS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513C68" w:rsidRDefault="00513C68" w:rsidP="003566A8">
            <w:pPr>
              <w:rPr>
                <w:color w:val="00529C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513C68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513C68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CB0BE9">
        <w:trPr>
          <w:trHeight w:val="110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736E6" w:rsidRPr="004C6D48" w:rsidRDefault="00F95FD8" w:rsidP="00F95FD8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4C6D48">
              <w:rPr>
                <w:rFonts w:ascii="Calibri" w:hAnsi="Calibri" w:cs="Arial"/>
                <w:color w:val="00529C"/>
                <w:sz w:val="20"/>
                <w:szCs w:val="20"/>
              </w:rPr>
              <w:t>Rekonstrukce velínu na JIP,a dvou sálech HDS, výměna podlahových krytin.</w:t>
            </w:r>
            <w:r w:rsidR="001736E6" w:rsidRPr="004C6D4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Zřízení WC pro imobilní pacienty v 1 PP</w:t>
            </w:r>
            <w:r w:rsidRPr="004C6D4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</w:p>
          <w:p w:rsidR="00F95FD8" w:rsidRDefault="00F95FD8" w:rsidP="00F95FD8">
            <w:pPr>
              <w:rPr>
                <w:rFonts w:ascii="Calibri" w:hAnsi="Calibri" w:cs="Arial"/>
                <w:color w:val="00529C"/>
                <w:sz w:val="22"/>
                <w:szCs w:val="22"/>
              </w:rPr>
            </w:pPr>
            <w:r w:rsidRPr="004C6D48">
              <w:rPr>
                <w:rFonts w:ascii="Calibri" w:hAnsi="Calibri" w:cs="Arial"/>
                <w:color w:val="00529C"/>
                <w:sz w:val="20"/>
                <w:szCs w:val="20"/>
              </w:rPr>
              <w:t>Úprava venkovního vstupu - 2 schody na HDS-navážení pac</w:t>
            </w:r>
            <w:r w:rsidR="00114972">
              <w:rPr>
                <w:rFonts w:ascii="Calibri" w:hAnsi="Calibri" w:cs="Arial"/>
                <w:color w:val="00529C"/>
                <w:sz w:val="20"/>
                <w:szCs w:val="20"/>
              </w:rPr>
              <w:t>ientů</w:t>
            </w:r>
            <w:r w:rsidRPr="004C6D4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na HDS -lehátka,vozíky</w:t>
            </w:r>
            <w:r>
              <w:rPr>
                <w:rFonts w:ascii="Calibri" w:hAnsi="Calibri" w:cs="Arial"/>
                <w:color w:val="00529C"/>
                <w:sz w:val="22"/>
                <w:szCs w:val="22"/>
              </w:rPr>
              <w:t>.</w:t>
            </w:r>
          </w:p>
          <w:p w:rsidR="00551B39" w:rsidRPr="00513C68" w:rsidRDefault="00551B39" w:rsidP="00F95FD8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513C68">
              <w:rPr>
                <w:rFonts w:ascii="Calibri" w:hAnsi="Calibri" w:cs="Arial"/>
                <w:color w:val="00529C"/>
                <w:sz w:val="20"/>
                <w:szCs w:val="20"/>
              </w:rPr>
              <w:t>Včetně klimatizace, osvětlení a nábytku.</w:t>
            </w:r>
            <w:r w:rsidR="00114972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</w:p>
          <w:p w:rsidR="004E3535" w:rsidRPr="00CB0BE9" w:rsidRDefault="00F95FD8" w:rsidP="00A40E1E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2"/>
                <w:szCs w:val="22"/>
              </w:rPr>
              <w:t xml:space="preserve"> 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4C6D48" w:rsidRDefault="00F95FD8" w:rsidP="001C0584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4C6D4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Stávající </w:t>
            </w:r>
            <w:r w:rsidR="001736E6" w:rsidRPr="004C6D4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přepážky jsou </w:t>
            </w:r>
            <w:r w:rsidRPr="004C6D48">
              <w:rPr>
                <w:rFonts w:ascii="Calibri" w:hAnsi="Calibri" w:cs="Arial"/>
                <w:color w:val="00529C"/>
                <w:sz w:val="20"/>
                <w:szCs w:val="20"/>
              </w:rPr>
              <w:t>nevyhovují</w:t>
            </w:r>
            <w:r w:rsidR="001736E6" w:rsidRPr="004C6D48">
              <w:rPr>
                <w:rFonts w:ascii="Calibri" w:hAnsi="Calibri" w:cs="Arial"/>
                <w:color w:val="00529C"/>
                <w:sz w:val="20"/>
                <w:szCs w:val="20"/>
              </w:rPr>
              <w:t>cí</w:t>
            </w:r>
            <w:r w:rsidRPr="004C6D4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z hygienických důvodů.</w:t>
            </w:r>
            <w:r w:rsidR="001736E6" w:rsidRPr="004C6D4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</w:p>
          <w:p w:rsidR="001736E6" w:rsidRPr="004C6D48" w:rsidRDefault="001736E6" w:rsidP="001C0584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 w:rsidRPr="004C6D48">
              <w:rPr>
                <w:rFonts w:asciiTheme="minorHAnsi" w:hAnsiTheme="minorHAnsi"/>
                <w:color w:val="00529C"/>
                <w:sz w:val="20"/>
                <w:szCs w:val="20"/>
              </w:rPr>
              <w:t>Na HDS není WC pro imobilní pacienty.</w:t>
            </w:r>
          </w:p>
          <w:p w:rsidR="001736E6" w:rsidRPr="001736E6" w:rsidRDefault="001736E6" w:rsidP="001C0584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 w:rsidRPr="004C6D48">
              <w:rPr>
                <w:rFonts w:asciiTheme="minorHAnsi" w:hAnsiTheme="minorHAnsi"/>
                <w:color w:val="00529C"/>
                <w:sz w:val="20"/>
                <w:szCs w:val="20"/>
              </w:rPr>
              <w:t>Vstup neumožňuje bezbariérový přístup imobilním pacientům.</w:t>
            </w:r>
            <w:r w:rsidRPr="001736E6"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 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1736E6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4C6D48" w:rsidRDefault="001736E6" w:rsidP="00C56C26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 w:rsidRPr="004C6D48">
              <w:rPr>
                <w:rFonts w:ascii="Calibri" w:hAnsi="Calibri"/>
                <w:color w:val="00529C"/>
                <w:sz w:val="20"/>
                <w:szCs w:val="20"/>
              </w:rPr>
              <w:t>Pracoviště je nutné uvést do souladu s hygienickými požadavky, a požadavky na bezbariérový přístup.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1736E6" w:rsidP="00B76EEE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Červen 201</w:t>
            </w:r>
            <w:r w:rsidR="00B76EEE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114972" w:rsidP="00114972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Říjen</w:t>
            </w:r>
            <w:r w:rsidR="001736E6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1F7434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751DC">
              <w:rPr>
                <w:rFonts w:ascii="Times New Roman" w:hAnsi="Times New Roman" w:cs="Times New Roman"/>
                <w:sz w:val="24"/>
                <w:szCs w:val="24"/>
              </w:rPr>
            </w:r>
            <w:r w:rsidR="004751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114972" w:rsidP="00FA16C7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7 200 000</w:t>
            </w:r>
            <w:r w:rsidR="00A700CD" w:rsidRPr="00FA1A3C">
              <w:rPr>
                <w:rFonts w:asciiTheme="minorHAnsi" w:hAnsiTheme="minorHAnsi"/>
                <w:color w:val="00529C"/>
                <w:sz w:val="22"/>
                <w:szCs w:val="22"/>
              </w:rPr>
              <w:t>,00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114972" w:rsidP="00FA16C7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7 200 000,00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FA16C7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1736E6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B65117" w:rsidRPr="007576E2" w:rsidRDefault="00B65117" w:rsidP="00915C97">
      <w:pPr>
        <w:spacing w:line="360" w:lineRule="auto"/>
        <w:rPr>
          <w:sz w:val="26"/>
          <w:szCs w:val="26"/>
        </w:rPr>
      </w:pPr>
    </w:p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1F7434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751DC">
              <w:rPr>
                <w:rFonts w:ascii="Times New Roman" w:hAnsi="Times New Roman" w:cs="Times New Roman"/>
                <w:sz w:val="24"/>
                <w:szCs w:val="24"/>
              </w:rPr>
            </w:r>
            <w:r w:rsidR="004751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1F7434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751DC">
              <w:rPr>
                <w:rFonts w:ascii="Times New Roman" w:hAnsi="Times New Roman" w:cs="Times New Roman"/>
                <w:sz w:val="24"/>
                <w:szCs w:val="24"/>
              </w:rPr>
            </w:r>
            <w:r w:rsidR="004751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74" w:rsidRDefault="00AB4574">
      <w:r>
        <w:separator/>
      </w:r>
    </w:p>
  </w:endnote>
  <w:endnote w:type="continuationSeparator" w:id="0">
    <w:p w:rsidR="00AB4574" w:rsidRDefault="00A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4" w:rsidRPr="009B1934" w:rsidRDefault="00AB4574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1F743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1F7434" w:rsidRPr="00AC34DC">
      <w:rPr>
        <w:rFonts w:ascii="Arial" w:hAnsi="Arial" w:cs="Arial"/>
        <w:sz w:val="14"/>
        <w:szCs w:val="14"/>
      </w:rPr>
      <w:fldChar w:fldCharType="separate"/>
    </w:r>
    <w:r w:rsidR="004751DC">
      <w:rPr>
        <w:rFonts w:ascii="Arial" w:hAnsi="Arial" w:cs="Arial"/>
        <w:noProof/>
        <w:sz w:val="14"/>
        <w:szCs w:val="14"/>
      </w:rPr>
      <w:t>3</w:t>
    </w:r>
    <w:r w:rsidR="001F7434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1F743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1F7434" w:rsidRPr="00AC34DC">
      <w:rPr>
        <w:rFonts w:ascii="Arial" w:hAnsi="Arial" w:cs="Arial"/>
        <w:sz w:val="14"/>
        <w:szCs w:val="14"/>
      </w:rPr>
      <w:fldChar w:fldCharType="separate"/>
    </w:r>
    <w:r w:rsidR="004751DC">
      <w:rPr>
        <w:rFonts w:ascii="Arial" w:hAnsi="Arial" w:cs="Arial"/>
        <w:noProof/>
        <w:sz w:val="14"/>
        <w:szCs w:val="14"/>
      </w:rPr>
      <w:t>3</w:t>
    </w:r>
    <w:r w:rsidR="001F7434" w:rsidRPr="00AC34DC">
      <w:rPr>
        <w:rFonts w:ascii="Arial" w:hAnsi="Arial" w:cs="Arial"/>
        <w:sz w:val="14"/>
        <w:szCs w:val="14"/>
      </w:rPr>
      <w:fldChar w:fldCharType="end"/>
    </w:r>
  </w:p>
  <w:p w:rsidR="00AB4574" w:rsidRPr="00CF761F" w:rsidRDefault="00AB4574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74" w:rsidRDefault="00AB4574">
      <w:r>
        <w:separator/>
      </w:r>
    </w:p>
  </w:footnote>
  <w:footnote w:type="continuationSeparator" w:id="0">
    <w:p w:rsidR="00AB4574" w:rsidRDefault="00AB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4" w:rsidRDefault="00AB457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51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AB4574" w:rsidRPr="009405E3" w:rsidTr="00C420AE">
      <w:trPr>
        <w:trHeight w:val="567"/>
      </w:trPr>
      <w:tc>
        <w:tcPr>
          <w:tcW w:w="3186" w:type="dxa"/>
        </w:tcPr>
        <w:p w:rsidR="00AB4574" w:rsidRPr="009405E3" w:rsidRDefault="00AB4574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AB4574" w:rsidRPr="009405E3" w:rsidRDefault="00AB4574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AB4574" w:rsidRPr="00C420AE" w:rsidRDefault="00AB4574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AB4574" w:rsidRPr="00CE13E3" w:rsidRDefault="00AB4574" w:rsidP="00C420AE">
          <w:pPr>
            <w:rPr>
              <w:sz w:val="10"/>
              <w:szCs w:val="10"/>
            </w:rPr>
          </w:pPr>
        </w:p>
        <w:p w:rsidR="00AB4574" w:rsidRDefault="00AB4574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AB4574" w:rsidRPr="009405E3" w:rsidRDefault="00AB4574" w:rsidP="00B76EEE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B76EEE">
            <w:rPr>
              <w:rFonts w:ascii="Arial" w:hAnsi="Arial" w:cs="Arial"/>
              <w:b/>
              <w:sz w:val="22"/>
              <w:szCs w:val="18"/>
            </w:rPr>
            <w:t>8</w:t>
          </w:r>
        </w:p>
      </w:tc>
      <w:tc>
        <w:tcPr>
          <w:tcW w:w="2565" w:type="dxa"/>
          <w:vAlign w:val="center"/>
        </w:tcPr>
        <w:p w:rsidR="00AB4574" w:rsidRPr="00164C80" w:rsidRDefault="00AB4574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AB4574" w:rsidRPr="009405E3" w:rsidRDefault="00AB4574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AB4574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AB4574" w:rsidRPr="009405E3" w:rsidRDefault="00AB4574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B4574" w:rsidRPr="009405E3" w:rsidRDefault="00AB4574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B4574" w:rsidRPr="009405E3" w:rsidRDefault="00AB4574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AB4574" w:rsidRPr="009405E3" w:rsidRDefault="00AB4574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AB4574" w:rsidRPr="00D92A04" w:rsidRDefault="00AB4574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1F743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1F743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751D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1F743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1F743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1F743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751DC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1F743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AB4574" w:rsidRPr="009405E3" w:rsidRDefault="00AB4574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AB4574" w:rsidRDefault="00AB45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6BF9"/>
    <w:rsid w:val="00047127"/>
    <w:rsid w:val="000560AF"/>
    <w:rsid w:val="0006570E"/>
    <w:rsid w:val="00075B16"/>
    <w:rsid w:val="000768AA"/>
    <w:rsid w:val="000838EE"/>
    <w:rsid w:val="000970D4"/>
    <w:rsid w:val="000B51E0"/>
    <w:rsid w:val="000B7D0C"/>
    <w:rsid w:val="0011428D"/>
    <w:rsid w:val="00114972"/>
    <w:rsid w:val="00126B29"/>
    <w:rsid w:val="00146EB9"/>
    <w:rsid w:val="00147B26"/>
    <w:rsid w:val="001736E6"/>
    <w:rsid w:val="001C0584"/>
    <w:rsid w:val="001C25FE"/>
    <w:rsid w:val="001D2FB6"/>
    <w:rsid w:val="001D3B99"/>
    <w:rsid w:val="001F27A1"/>
    <w:rsid w:val="001F5F6A"/>
    <w:rsid w:val="001F7434"/>
    <w:rsid w:val="00201B6C"/>
    <w:rsid w:val="002074DD"/>
    <w:rsid w:val="00230ACB"/>
    <w:rsid w:val="00251D08"/>
    <w:rsid w:val="00274C7C"/>
    <w:rsid w:val="002A7FD6"/>
    <w:rsid w:val="002B2C01"/>
    <w:rsid w:val="002B5930"/>
    <w:rsid w:val="002B6A63"/>
    <w:rsid w:val="002D2A32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56D6D"/>
    <w:rsid w:val="004751DC"/>
    <w:rsid w:val="0048040F"/>
    <w:rsid w:val="004955C3"/>
    <w:rsid w:val="00497C01"/>
    <w:rsid w:val="004A788B"/>
    <w:rsid w:val="004C1B8B"/>
    <w:rsid w:val="004C6D48"/>
    <w:rsid w:val="004E3535"/>
    <w:rsid w:val="00505F84"/>
    <w:rsid w:val="00513C68"/>
    <w:rsid w:val="0051665D"/>
    <w:rsid w:val="0051738C"/>
    <w:rsid w:val="00541AAA"/>
    <w:rsid w:val="0054486D"/>
    <w:rsid w:val="00551B39"/>
    <w:rsid w:val="00553892"/>
    <w:rsid w:val="00554A58"/>
    <w:rsid w:val="00565977"/>
    <w:rsid w:val="00570BD2"/>
    <w:rsid w:val="00574AE7"/>
    <w:rsid w:val="005818DD"/>
    <w:rsid w:val="00596A23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5635"/>
    <w:rsid w:val="00681673"/>
    <w:rsid w:val="006922DC"/>
    <w:rsid w:val="00695942"/>
    <w:rsid w:val="006972BE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7B8A"/>
    <w:rsid w:val="0081691E"/>
    <w:rsid w:val="0081780D"/>
    <w:rsid w:val="00835247"/>
    <w:rsid w:val="008373E0"/>
    <w:rsid w:val="008531CB"/>
    <w:rsid w:val="008563AD"/>
    <w:rsid w:val="008621D2"/>
    <w:rsid w:val="008721DE"/>
    <w:rsid w:val="008C31BB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943B4"/>
    <w:rsid w:val="009C0852"/>
    <w:rsid w:val="009C12C0"/>
    <w:rsid w:val="009D225C"/>
    <w:rsid w:val="009D4195"/>
    <w:rsid w:val="009E3366"/>
    <w:rsid w:val="009F1DF0"/>
    <w:rsid w:val="00A025EC"/>
    <w:rsid w:val="00A2478B"/>
    <w:rsid w:val="00A30262"/>
    <w:rsid w:val="00A40E1E"/>
    <w:rsid w:val="00A56F40"/>
    <w:rsid w:val="00A66909"/>
    <w:rsid w:val="00A67FD2"/>
    <w:rsid w:val="00A700CD"/>
    <w:rsid w:val="00A72213"/>
    <w:rsid w:val="00A86FDD"/>
    <w:rsid w:val="00A97BB0"/>
    <w:rsid w:val="00AB4574"/>
    <w:rsid w:val="00AD7E1E"/>
    <w:rsid w:val="00AE6118"/>
    <w:rsid w:val="00B0325B"/>
    <w:rsid w:val="00B3665E"/>
    <w:rsid w:val="00B433D8"/>
    <w:rsid w:val="00B44DD1"/>
    <w:rsid w:val="00B619AE"/>
    <w:rsid w:val="00B65117"/>
    <w:rsid w:val="00B655ED"/>
    <w:rsid w:val="00B76EEE"/>
    <w:rsid w:val="00B7778D"/>
    <w:rsid w:val="00B800C2"/>
    <w:rsid w:val="00B80C5F"/>
    <w:rsid w:val="00B863EA"/>
    <w:rsid w:val="00BA0C99"/>
    <w:rsid w:val="00BB387A"/>
    <w:rsid w:val="00BC53BB"/>
    <w:rsid w:val="00C13668"/>
    <w:rsid w:val="00C1523C"/>
    <w:rsid w:val="00C172DE"/>
    <w:rsid w:val="00C2396D"/>
    <w:rsid w:val="00C409C3"/>
    <w:rsid w:val="00C420AE"/>
    <w:rsid w:val="00C45CF1"/>
    <w:rsid w:val="00C50A47"/>
    <w:rsid w:val="00C56C26"/>
    <w:rsid w:val="00C83B70"/>
    <w:rsid w:val="00C86CFC"/>
    <w:rsid w:val="00C91E8B"/>
    <w:rsid w:val="00CA67A8"/>
    <w:rsid w:val="00CB0BE9"/>
    <w:rsid w:val="00CB72BE"/>
    <w:rsid w:val="00CD175F"/>
    <w:rsid w:val="00CE7427"/>
    <w:rsid w:val="00CF761F"/>
    <w:rsid w:val="00D4551D"/>
    <w:rsid w:val="00D46934"/>
    <w:rsid w:val="00D51136"/>
    <w:rsid w:val="00DB248C"/>
    <w:rsid w:val="00DB391F"/>
    <w:rsid w:val="00DC1A77"/>
    <w:rsid w:val="00DC3386"/>
    <w:rsid w:val="00DD0F06"/>
    <w:rsid w:val="00DD25B5"/>
    <w:rsid w:val="00DD31CA"/>
    <w:rsid w:val="00DD4799"/>
    <w:rsid w:val="00E11DE0"/>
    <w:rsid w:val="00E1541E"/>
    <w:rsid w:val="00E41C9B"/>
    <w:rsid w:val="00E44352"/>
    <w:rsid w:val="00E877DA"/>
    <w:rsid w:val="00EA3382"/>
    <w:rsid w:val="00EA4770"/>
    <w:rsid w:val="00EF28DD"/>
    <w:rsid w:val="00F011A9"/>
    <w:rsid w:val="00F10361"/>
    <w:rsid w:val="00F217C2"/>
    <w:rsid w:val="00F27899"/>
    <w:rsid w:val="00F90B32"/>
    <w:rsid w:val="00F95FD8"/>
    <w:rsid w:val="00F970CC"/>
    <w:rsid w:val="00FA0796"/>
    <w:rsid w:val="00FA0C81"/>
    <w:rsid w:val="00FA1205"/>
    <w:rsid w:val="00FA16C7"/>
    <w:rsid w:val="00FA1A3C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9F5BF6FD-331D-48AC-8724-3E9EC031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2017-10-04T08:34:00Z</cp:lastPrinted>
  <dcterms:created xsi:type="dcterms:W3CDTF">2017-10-09T05:43:00Z</dcterms:created>
  <dcterms:modified xsi:type="dcterms:W3CDTF">2017-10-09T05:43:00Z</dcterms:modified>
</cp:coreProperties>
</file>