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2"/>
        <w:gridCol w:w="567"/>
        <w:gridCol w:w="2126"/>
        <w:gridCol w:w="425"/>
        <w:gridCol w:w="2835"/>
      </w:tblGrid>
      <w:tr w:rsidR="004E3535" w:rsidRPr="00B90C98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B90C98">
              <w:rPr>
                <w:rFonts w:ascii="Arial" w:hAnsi="Arial" w:cs="Arial"/>
                <w:sz w:val="22"/>
                <w:szCs w:val="22"/>
              </w:rPr>
              <w:t>Název nebo specifikace investičního projektu, investice, akce:</w:t>
            </w:r>
          </w:p>
        </w:tc>
      </w:tr>
      <w:tr w:rsidR="004E3535" w:rsidRPr="00B90C98" w:rsidTr="004A788B">
        <w:trPr>
          <w:trHeight w:val="830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BB753A" w:rsidP="004E35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Kuchyňský robot s</w:t>
            </w:r>
            <w:r w:rsidR="00280BFF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příslušenstvím</w:t>
            </w:r>
            <w:r w:rsidR="00280B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E3535" w:rsidRPr="00B90C98" w:rsidTr="00B90C98">
        <w:trPr>
          <w:trHeight w:val="41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Žadatel - odborný garant investice: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C85F6A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Petr Hýža</w:t>
            </w:r>
            <w:r w:rsidR="00501C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099C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vedoucí OPS</w:t>
            </w:r>
          </w:p>
        </w:tc>
      </w:tr>
      <w:tr w:rsidR="004E3535" w:rsidRPr="00B90C98" w:rsidTr="00B90C98">
        <w:trPr>
          <w:trHeight w:val="42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Příjemce investice – uživatel, klinika: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77214C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FNOL</w:t>
            </w:r>
            <w:r w:rsidR="00501C77">
              <w:rPr>
                <w:rFonts w:ascii="Arial" w:hAnsi="Arial" w:cs="Arial"/>
                <w:sz w:val="22"/>
                <w:szCs w:val="22"/>
              </w:rPr>
              <w:t xml:space="preserve"> – Provoz stravování</w:t>
            </w:r>
          </w:p>
        </w:tc>
      </w:tr>
      <w:tr w:rsidR="004E3535" w:rsidRPr="00B90C98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předkladatele – stručný popis, důvody a účel pořízení, výhody pro FNOL, umístění, rizika, apod.:</w:t>
            </w:r>
          </w:p>
        </w:tc>
      </w:tr>
      <w:tr w:rsidR="004E3535" w:rsidRPr="00B90C98" w:rsidTr="004A788B">
        <w:trPr>
          <w:trHeight w:val="838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BB753A" w:rsidP="00BB75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Kuchyňský robot s příslušenstvím včetně robustní celokovové konstrukc</w:t>
            </w:r>
            <w:r w:rsidR="00501C77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 s tichým</w:t>
            </w:r>
            <w:r w:rsidRPr="00BB753A">
              <w:rPr>
                <w:rFonts w:ascii="Arial" w:hAnsi="Arial" w:cs="Arial"/>
                <w:sz w:val="22"/>
                <w:szCs w:val="22"/>
              </w:rPr>
              <w:t xml:space="preserve"> pří</w:t>
            </w:r>
            <w:r>
              <w:rPr>
                <w:rFonts w:ascii="Arial" w:hAnsi="Arial" w:cs="Arial"/>
                <w:sz w:val="22"/>
                <w:szCs w:val="22"/>
              </w:rPr>
              <w:t>mým</w:t>
            </w:r>
            <w:r w:rsidRPr="00BB753A">
              <w:rPr>
                <w:rFonts w:ascii="Arial" w:hAnsi="Arial" w:cs="Arial"/>
                <w:sz w:val="22"/>
                <w:szCs w:val="22"/>
              </w:rPr>
              <w:t xml:space="preserve"> poho</w:t>
            </w:r>
            <w:r>
              <w:rPr>
                <w:rFonts w:ascii="Arial" w:hAnsi="Arial" w:cs="Arial"/>
                <w:sz w:val="22"/>
                <w:szCs w:val="22"/>
              </w:rPr>
              <w:t xml:space="preserve">nem umožní </w:t>
            </w:r>
            <w:r w:rsidRPr="00BB753A">
              <w:rPr>
                <w:rFonts w:ascii="Arial" w:hAnsi="Arial" w:cs="Arial"/>
                <w:sz w:val="22"/>
                <w:szCs w:val="22"/>
              </w:rPr>
              <w:t xml:space="preserve">profesionální </w:t>
            </w:r>
            <w:r w:rsidR="00051E5F">
              <w:rPr>
                <w:rFonts w:ascii="Arial" w:hAnsi="Arial" w:cs="Arial"/>
                <w:sz w:val="22"/>
                <w:szCs w:val="22"/>
              </w:rPr>
              <w:t>využi</w:t>
            </w:r>
            <w:r>
              <w:rPr>
                <w:rFonts w:ascii="Arial" w:hAnsi="Arial" w:cs="Arial"/>
                <w:sz w:val="22"/>
                <w:szCs w:val="22"/>
              </w:rPr>
              <w:t xml:space="preserve">tí při přípravě specifických diet (šlehání, </w:t>
            </w:r>
            <w:r w:rsidRPr="00BB753A">
              <w:rPr>
                <w:rFonts w:ascii="Arial" w:hAnsi="Arial" w:cs="Arial"/>
                <w:sz w:val="22"/>
                <w:szCs w:val="22"/>
              </w:rPr>
              <w:t>hně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501C77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ní</w:t>
            </w:r>
            <w:r w:rsidRPr="00BB753A">
              <w:rPr>
                <w:rFonts w:ascii="Arial" w:hAnsi="Arial" w:cs="Arial"/>
                <w:sz w:val="22"/>
                <w:szCs w:val="22"/>
              </w:rPr>
              <w:t>, míchání a smísení</w:t>
            </w:r>
            <w:r w:rsidR="00501C77">
              <w:rPr>
                <w:rFonts w:ascii="Arial" w:hAnsi="Arial" w:cs="Arial"/>
                <w:sz w:val="22"/>
                <w:szCs w:val="22"/>
              </w:rPr>
              <w:t>)</w:t>
            </w:r>
            <w:r w:rsidR="00051E5F">
              <w:rPr>
                <w:rFonts w:ascii="Arial" w:hAnsi="Arial" w:cs="Arial"/>
                <w:sz w:val="22"/>
                <w:szCs w:val="22"/>
              </w:rPr>
              <w:t>. Náhrada za nefunkční mixér Kenwood. Kuchyňský robot bude umístěn na úseku pro přípravu diet v produkční části varny.</w:t>
            </w:r>
          </w:p>
        </w:tc>
      </w:tr>
      <w:tr w:rsidR="004E3535" w:rsidRPr="00B90C98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Odůvodnění účelovosti, efektivity a hospodárnosti investičního požadavku:</w:t>
            </w:r>
          </w:p>
        </w:tc>
      </w:tr>
      <w:tr w:rsidR="005C6F24" w:rsidRPr="00B90C98" w:rsidTr="004A788B">
        <w:trPr>
          <w:trHeight w:val="85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051E5F" w:rsidP="001C05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Náhrada za nefunkční (vyřazený) univerzální mixér.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C6F24" w:rsidRPr="00B90C98" w:rsidRDefault="005C6F24" w:rsidP="001C05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F24" w:rsidRPr="00B90C98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B90C98" w:rsidRDefault="005C6F2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Zdůvodnění nezbytnosti požadavku:</w:t>
            </w:r>
          </w:p>
        </w:tc>
      </w:tr>
      <w:tr w:rsidR="005C6F24" w:rsidRPr="00B90C98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90C98" w:rsidRDefault="00051E5F" w:rsidP="00570BD2">
            <w:pPr>
              <w:tabs>
                <w:tab w:val="left" w:pos="9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Příprava specifických diet dle pacientských norem.</w:t>
            </w:r>
          </w:p>
        </w:tc>
      </w:tr>
      <w:tr w:rsidR="001C0584" w:rsidRPr="00B90C98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Předpokládaný termín: </w:t>
            </w:r>
          </w:p>
        </w:tc>
      </w:tr>
      <w:tr w:rsidR="001C0584" w:rsidRPr="00B90C98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051E5F" w:rsidP="005C6F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730F0">
              <w:rPr>
                <w:rFonts w:ascii="Arial" w:hAnsi="Arial" w:cs="Arial"/>
                <w:sz w:val="22"/>
                <w:szCs w:val="22"/>
              </w:rPr>
              <w:t>Q/2018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051E5F" w:rsidP="005C6F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730F0">
              <w:rPr>
                <w:rFonts w:ascii="Arial" w:hAnsi="Arial" w:cs="Arial"/>
                <w:sz w:val="22"/>
                <w:szCs w:val="22"/>
              </w:rPr>
              <w:t>Q/2018</w:t>
            </w:r>
          </w:p>
        </w:tc>
      </w:tr>
      <w:tr w:rsidR="007576E2" w:rsidRPr="00B90C98" w:rsidTr="000210F7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0954C9" w:rsidP="001C0584">
            <w:pPr>
              <w:pStyle w:val="Checkbox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1E5F">
              <w:rPr>
                <w:sz w:val="22"/>
                <w:szCs w:val="22"/>
              </w:rPr>
              <w:instrText xml:space="preserve"> FORMCHECKBOX </w:instrText>
            </w:r>
            <w:r w:rsidR="00210935">
              <w:rPr>
                <w:sz w:val="22"/>
                <w:szCs w:val="22"/>
              </w:rPr>
            </w:r>
            <w:r w:rsidR="0021093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prostá reprodukce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0954C9" w:rsidP="00621AD3">
            <w:pPr>
              <w:pStyle w:val="Checkbox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51E5F">
              <w:rPr>
                <w:sz w:val="22"/>
                <w:szCs w:val="22"/>
              </w:rPr>
              <w:instrText xml:space="preserve"> FORMCHECKBOX </w:instrText>
            </w:r>
            <w:r w:rsidR="00210935">
              <w:rPr>
                <w:sz w:val="22"/>
                <w:szCs w:val="22"/>
              </w:rPr>
            </w:r>
            <w:r w:rsidR="0021093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570BD2">
            <w:pPr>
              <w:pStyle w:val="Checkbox"/>
              <w:jc w:val="left"/>
              <w:rPr>
                <w:sz w:val="22"/>
                <w:szCs w:val="22"/>
              </w:rPr>
            </w:pPr>
          </w:p>
        </w:tc>
      </w:tr>
    </w:tbl>
    <w:p w:rsidR="004E3535" w:rsidRPr="00B90C98" w:rsidRDefault="004E3535" w:rsidP="00644D5C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25B7A" w:rsidRPr="00B90C98" w:rsidRDefault="002D3CAD" w:rsidP="007576E2">
      <w:pPr>
        <w:spacing w:line="360" w:lineRule="auto"/>
        <w:ind w:hanging="284"/>
        <w:jc w:val="center"/>
        <w:rPr>
          <w:rFonts w:ascii="Arial" w:hAnsi="Arial" w:cs="Arial"/>
          <w:b/>
          <w:sz w:val="22"/>
          <w:szCs w:val="22"/>
        </w:rPr>
      </w:pPr>
      <w:r w:rsidRPr="00B90C98">
        <w:rPr>
          <w:rFonts w:ascii="Arial" w:hAnsi="Arial" w:cs="Arial"/>
          <w:b/>
          <w:sz w:val="22"/>
          <w:szCs w:val="22"/>
        </w:rPr>
        <w:t>Finanční krytí</w:t>
      </w:r>
      <w:r w:rsidR="00425B7A" w:rsidRPr="00B90C98">
        <w:rPr>
          <w:rFonts w:ascii="Arial" w:hAnsi="Arial" w:cs="Arial"/>
          <w:b/>
          <w:sz w:val="22"/>
          <w:szCs w:val="22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B90C98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Požadované vlastní zdroje z FRM:*</w:t>
            </w:r>
          </w:p>
        </w:tc>
      </w:tr>
      <w:tr w:rsidR="003566A8" w:rsidRPr="00B90C98" w:rsidTr="004A788B">
        <w:trPr>
          <w:trHeight w:val="830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F18AD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Specifikace cizích zdrojů (Isprofin,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051E5F" w:rsidP="00051E5F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="00C730F0">
              <w:rPr>
                <w:rFonts w:ascii="Arial" w:hAnsi="Arial" w:cs="Arial"/>
                <w:sz w:val="22"/>
                <w:szCs w:val="22"/>
              </w:rPr>
              <w:t>.000 Kč</w:t>
            </w:r>
            <w:r w:rsidR="00C9540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681673" w:rsidRPr="00B90C98" w:rsidRDefault="00681673" w:rsidP="00644D5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550"/>
        <w:gridCol w:w="2127"/>
        <w:gridCol w:w="3261"/>
      </w:tblGrid>
      <w:tr w:rsidR="003566A8" w:rsidRPr="00B90C98" w:rsidTr="000210F7">
        <w:trPr>
          <w:trHeight w:val="58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C730F0" w:rsidP="00FA16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</w:t>
            </w:r>
            <w:r w:rsidR="00C9540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9.</w:t>
            </w:r>
            <w:r w:rsidR="00C9540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C730F0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Bc. Benešová Ivana, DiS</w:t>
            </w:r>
            <w:r w:rsidR="00FA099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566A8" w:rsidRPr="00B90C98" w:rsidTr="000210F7">
        <w:trPr>
          <w:trHeight w:val="55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Projednáno 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501C77" w:rsidP="00FA16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29. 9. 2017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501C77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Hýža Petr, Ing.</w:t>
            </w:r>
          </w:p>
        </w:tc>
      </w:tr>
      <w:tr w:rsidR="003566A8" w:rsidRPr="00B90C98" w:rsidTr="004A788B">
        <w:trPr>
          <w:trHeight w:val="561"/>
        </w:trPr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5117" w:rsidRPr="00B90C98" w:rsidRDefault="00B65117" w:rsidP="00915C97">
      <w:pPr>
        <w:spacing w:line="360" w:lineRule="auto"/>
        <w:rPr>
          <w:rFonts w:ascii="Arial" w:hAnsi="Arial" w:cs="Arial"/>
          <w:sz w:val="22"/>
          <w:szCs w:val="22"/>
        </w:rPr>
      </w:pPr>
    </w:p>
    <w:p w:rsidR="007576E2" w:rsidRPr="000210F7" w:rsidRDefault="00915C97" w:rsidP="00915C9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0210F7">
        <w:rPr>
          <w:rFonts w:ascii="Arial" w:hAnsi="Arial" w:cs="Arial"/>
          <w:sz w:val="20"/>
          <w:szCs w:val="20"/>
        </w:rPr>
        <w:t>*</w:t>
      </w:r>
      <w:r w:rsidRPr="000210F7">
        <w:rPr>
          <w:rFonts w:ascii="Arial" w:hAnsi="Arial" w:cs="Arial"/>
          <w:i/>
          <w:sz w:val="20"/>
          <w:szCs w:val="20"/>
        </w:rPr>
        <w:t>cena je stanovena dle kvalifikovaného odhadu podloženého minimálně marketin</w:t>
      </w:r>
      <w:r w:rsidR="000E3523" w:rsidRPr="000210F7">
        <w:rPr>
          <w:rFonts w:ascii="Arial" w:hAnsi="Arial" w:cs="Arial"/>
          <w:i/>
          <w:sz w:val="20"/>
          <w:szCs w:val="20"/>
        </w:rPr>
        <w:t>g</w:t>
      </w:r>
      <w:r w:rsidRPr="000210F7">
        <w:rPr>
          <w:rFonts w:ascii="Arial" w:hAnsi="Arial" w:cs="Arial"/>
          <w:i/>
          <w:sz w:val="20"/>
          <w:szCs w:val="20"/>
        </w:rPr>
        <w:t>ovým průzkumem</w:t>
      </w:r>
    </w:p>
    <w:p w:rsidR="006D7D68" w:rsidRPr="00B90C98" w:rsidRDefault="007576E2" w:rsidP="007576E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i/>
          <w:sz w:val="22"/>
          <w:szCs w:val="22"/>
        </w:rPr>
        <w:br w:type="page"/>
      </w:r>
      <w:r w:rsidR="00681673" w:rsidRPr="003F18AD">
        <w:rPr>
          <w:rFonts w:ascii="Arial" w:hAnsi="Arial" w:cs="Arial"/>
          <w:b/>
          <w:i/>
          <w:sz w:val="22"/>
          <w:szCs w:val="22"/>
        </w:rPr>
        <w:lastRenderedPageBreak/>
        <w:t xml:space="preserve">Vyjádření </w:t>
      </w:r>
      <w:r w:rsidR="00ED156D" w:rsidRPr="003F18AD">
        <w:rPr>
          <w:rFonts w:ascii="Arial" w:hAnsi="Arial" w:cs="Arial"/>
          <w:b/>
          <w:i/>
          <w:sz w:val="22"/>
          <w:szCs w:val="22"/>
        </w:rPr>
        <w:t xml:space="preserve">správních </w:t>
      </w:r>
      <w:r w:rsidR="007128D7" w:rsidRPr="003F18AD">
        <w:rPr>
          <w:rFonts w:ascii="Arial" w:hAnsi="Arial" w:cs="Arial"/>
          <w:b/>
          <w:i/>
          <w:sz w:val="22"/>
          <w:szCs w:val="22"/>
        </w:rPr>
        <w:t>úseků</w:t>
      </w:r>
    </w:p>
    <w:p w:rsidR="00681673" w:rsidRPr="00B90C98" w:rsidRDefault="00385362" w:rsidP="00C91E8B">
      <w:pPr>
        <w:rPr>
          <w:rFonts w:ascii="Arial" w:hAnsi="Arial" w:cs="Arial"/>
          <w:b/>
          <w:i/>
          <w:sz w:val="22"/>
          <w:szCs w:val="22"/>
        </w:rPr>
      </w:pPr>
      <w:r w:rsidRPr="003F18AD">
        <w:rPr>
          <w:rFonts w:ascii="Arial" w:hAnsi="Arial" w:cs="Arial"/>
          <w:b/>
          <w:i/>
          <w:sz w:val="22"/>
          <w:szCs w:val="22"/>
        </w:rPr>
        <w:t>Investiční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283"/>
        <w:gridCol w:w="1843"/>
        <w:gridCol w:w="709"/>
      </w:tblGrid>
      <w:tr w:rsidR="007576E2" w:rsidRPr="00B90C98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B90C98" w:rsidRDefault="007576E2" w:rsidP="00621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B90C98" w:rsidRDefault="000954C9" w:rsidP="007576E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210935">
              <w:rPr>
                <w:sz w:val="22"/>
                <w:szCs w:val="22"/>
              </w:rPr>
            </w:r>
            <w:r w:rsidR="00210935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B90C98" w:rsidRDefault="007576E2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B90C98" w:rsidRDefault="000954C9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210935">
              <w:rPr>
                <w:sz w:val="22"/>
                <w:szCs w:val="22"/>
              </w:rPr>
            </w:r>
            <w:r w:rsidR="00210935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</w:tr>
      <w:tr w:rsidR="007576E2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7576E2" w:rsidRPr="00B90C98" w:rsidRDefault="007576E2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497C01" w:rsidRPr="00B90C98" w:rsidRDefault="00497C01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497C01" w:rsidRPr="00B90C98" w:rsidRDefault="00497C01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497C01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1E8B" w:rsidRPr="00B90C98" w:rsidRDefault="00C91E8B" w:rsidP="00C91E8B">
      <w:pPr>
        <w:rPr>
          <w:rFonts w:ascii="Arial" w:hAnsi="Arial" w:cs="Arial"/>
          <w:sz w:val="22"/>
          <w:szCs w:val="22"/>
        </w:rPr>
      </w:pPr>
    </w:p>
    <w:p w:rsidR="00C91E8B" w:rsidRPr="00B90C98" w:rsidRDefault="00553892" w:rsidP="00C91E8B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497C01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497C01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7C01" w:rsidRPr="00B90C98" w:rsidRDefault="00497C01" w:rsidP="00C91E8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E1541E" w:rsidRPr="00B90C98" w:rsidRDefault="00E1541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78"/>
      </w:tblGrid>
      <w:tr w:rsidR="00497C01" w:rsidRPr="00B90C98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8D7" w:rsidRPr="00B90C98" w:rsidRDefault="007128D7" w:rsidP="00553892">
      <w:pPr>
        <w:rPr>
          <w:rFonts w:ascii="Arial" w:hAnsi="Arial" w:cs="Arial"/>
          <w:b/>
          <w:sz w:val="22"/>
          <w:szCs w:val="22"/>
          <w:u w:val="single"/>
        </w:rPr>
      </w:pPr>
    </w:p>
    <w:p w:rsidR="00553892" w:rsidRPr="00B90C98" w:rsidRDefault="007931E4" w:rsidP="00553892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</w:t>
      </w:r>
      <w:r w:rsidR="00553892" w:rsidRPr="00B90C98">
        <w:rPr>
          <w:rFonts w:ascii="Arial" w:hAnsi="Arial" w:cs="Arial"/>
          <w:b/>
          <w:i/>
          <w:sz w:val="22"/>
          <w:szCs w:val="22"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0838EE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B90C98" w:rsidRDefault="00AD7E1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728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695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553892">
      <w:pPr>
        <w:rPr>
          <w:rFonts w:ascii="Arial" w:hAnsi="Arial" w:cs="Arial"/>
          <w:b/>
          <w:i/>
          <w:sz w:val="22"/>
          <w:szCs w:val="22"/>
        </w:rPr>
      </w:pPr>
    </w:p>
    <w:p w:rsidR="00E1541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br w:type="page"/>
      </w:r>
      <w:r w:rsidR="00070BAC" w:rsidRPr="00B90C98">
        <w:rPr>
          <w:rFonts w:ascii="Arial" w:hAnsi="Arial" w:cs="Arial"/>
          <w:b/>
          <w:i/>
          <w:sz w:val="22"/>
          <w:szCs w:val="22"/>
        </w:rPr>
        <w:lastRenderedPageBreak/>
        <w:t xml:space="preserve"> </w:t>
      </w:r>
      <w:r w:rsidR="00E1541E" w:rsidRPr="00B90C98">
        <w:rPr>
          <w:rFonts w:ascii="Arial" w:hAnsi="Arial" w:cs="Arial"/>
          <w:b/>
          <w:i/>
          <w:sz w:val="22"/>
          <w:szCs w:val="22"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307DDF" w:rsidRPr="00B90C98" w:rsidRDefault="00307DDF" w:rsidP="00307DDF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38536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="003853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5362" w:rsidRPr="00385362">
              <w:rPr>
                <w:rFonts w:ascii="Arial" w:hAnsi="Arial" w:cs="Arial"/>
                <w:sz w:val="22"/>
                <w:szCs w:val="22"/>
              </w:rPr>
              <w:t>výnosů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7DDF" w:rsidRPr="00B90C98" w:rsidRDefault="00307DDF" w:rsidP="000838EE">
      <w:pPr>
        <w:rPr>
          <w:rFonts w:ascii="Arial" w:hAnsi="Arial" w:cs="Arial"/>
          <w:sz w:val="22"/>
          <w:szCs w:val="22"/>
        </w:rPr>
      </w:pPr>
    </w:p>
    <w:sectPr w:rsidR="00307DDF" w:rsidRPr="00B90C98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C59" w:rsidRDefault="00DB2C59">
      <w:r>
        <w:separator/>
      </w:r>
    </w:p>
  </w:endnote>
  <w:endnote w:type="continuationSeparator" w:id="0">
    <w:p w:rsidR="00DB2C59" w:rsidRDefault="00DB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53A" w:rsidRPr="009B1934" w:rsidRDefault="00BB753A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0954C9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0954C9" w:rsidRPr="00AC34DC">
      <w:rPr>
        <w:rFonts w:ascii="Arial" w:hAnsi="Arial" w:cs="Arial"/>
        <w:sz w:val="14"/>
        <w:szCs w:val="14"/>
      </w:rPr>
      <w:fldChar w:fldCharType="separate"/>
    </w:r>
    <w:r w:rsidR="00210935">
      <w:rPr>
        <w:rFonts w:ascii="Arial" w:hAnsi="Arial" w:cs="Arial"/>
        <w:noProof/>
        <w:sz w:val="14"/>
        <w:szCs w:val="14"/>
      </w:rPr>
      <w:t>2</w:t>
    </w:r>
    <w:r w:rsidR="000954C9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0954C9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0954C9" w:rsidRPr="00AC34DC">
      <w:rPr>
        <w:rFonts w:ascii="Arial" w:hAnsi="Arial" w:cs="Arial"/>
        <w:sz w:val="14"/>
        <w:szCs w:val="14"/>
      </w:rPr>
      <w:fldChar w:fldCharType="separate"/>
    </w:r>
    <w:r w:rsidR="00210935">
      <w:rPr>
        <w:rFonts w:ascii="Arial" w:hAnsi="Arial" w:cs="Arial"/>
        <w:noProof/>
        <w:sz w:val="14"/>
        <w:szCs w:val="14"/>
      </w:rPr>
      <w:t>2</w:t>
    </w:r>
    <w:r w:rsidR="000954C9" w:rsidRPr="00AC34DC">
      <w:rPr>
        <w:rFonts w:ascii="Arial" w:hAnsi="Arial" w:cs="Arial"/>
        <w:sz w:val="14"/>
        <w:szCs w:val="14"/>
      </w:rPr>
      <w:fldChar w:fldCharType="end"/>
    </w:r>
  </w:p>
  <w:p w:rsidR="00BB753A" w:rsidRPr="00CF761F" w:rsidRDefault="00BB753A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C59" w:rsidRDefault="00DB2C59">
      <w:r>
        <w:separator/>
      </w:r>
    </w:p>
  </w:footnote>
  <w:footnote w:type="continuationSeparator" w:id="0">
    <w:p w:rsidR="00DB2C59" w:rsidRDefault="00DB2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53A" w:rsidRDefault="00BB753A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1093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BB753A" w:rsidRPr="009405E3" w:rsidTr="00C420AE">
      <w:trPr>
        <w:trHeight w:val="567"/>
      </w:trPr>
      <w:tc>
        <w:tcPr>
          <w:tcW w:w="3186" w:type="dxa"/>
        </w:tcPr>
        <w:p w:rsidR="00BB753A" w:rsidRPr="009405E3" w:rsidRDefault="00BB753A" w:rsidP="00C420AE">
          <w:pPr>
            <w:pStyle w:val="Zhlav"/>
            <w:rPr>
              <w:rFonts w:ascii="Arial" w:hAnsi="Arial" w:cs="Arial"/>
            </w:rPr>
          </w:pPr>
          <w:r w:rsidRPr="0086765F">
            <w:rPr>
              <w:rFonts w:ascii="Arial" w:hAnsi="Arial" w:cs="Arial"/>
              <w:noProof/>
            </w:rPr>
            <w:drawing>
              <wp:inline distT="0" distB="0" distL="0" distR="0">
                <wp:extent cx="1466850" cy="404767"/>
                <wp:effectExtent l="19050" t="0" r="0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206" cy="412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BB753A" w:rsidRPr="009405E3" w:rsidRDefault="00BB753A" w:rsidP="00070BAC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BB753A" w:rsidRPr="00C420AE" w:rsidRDefault="00BB753A" w:rsidP="00070BAC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Pr="00C420AE">
            <w:rPr>
              <w:rFonts w:ascii="Arial" w:hAnsi="Arial" w:cs="Arial"/>
              <w:szCs w:val="28"/>
            </w:rPr>
            <w:t>_________</w:t>
          </w:r>
          <w:r>
            <w:rPr>
              <w:rFonts w:ascii="Arial" w:hAnsi="Arial" w:cs="Arial"/>
              <w:szCs w:val="28"/>
            </w:rPr>
            <w:t>__</w:t>
          </w:r>
        </w:p>
        <w:p w:rsidR="00BB753A" w:rsidRPr="00CE13E3" w:rsidRDefault="00BB753A" w:rsidP="00070BAC">
          <w:pPr>
            <w:jc w:val="center"/>
            <w:rPr>
              <w:sz w:val="10"/>
              <w:szCs w:val="10"/>
            </w:rPr>
          </w:pPr>
        </w:p>
        <w:p w:rsidR="00BB753A" w:rsidRDefault="00BB753A" w:rsidP="00070BAC">
          <w:pPr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Podklad pro zařazení do investičního</w:t>
          </w:r>
        </w:p>
        <w:p w:rsidR="00BB753A" w:rsidRPr="009405E3" w:rsidRDefault="00BB753A" w:rsidP="00061DB9">
          <w:pPr>
            <w:spacing w:before="6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plánu na rok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="004843FD">
            <w:rPr>
              <w:rFonts w:ascii="Arial" w:hAnsi="Arial" w:cs="Arial"/>
              <w:b/>
            </w:rPr>
            <w:t>2018</w:t>
          </w:r>
        </w:p>
      </w:tc>
      <w:tc>
        <w:tcPr>
          <w:tcW w:w="2565" w:type="dxa"/>
          <w:vAlign w:val="center"/>
        </w:tcPr>
        <w:p w:rsidR="00BB753A" w:rsidRPr="009405E3" w:rsidRDefault="00BB753A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</w:t>
          </w:r>
          <w:r w:rsidRPr="009405E3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BB753A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BB753A" w:rsidRPr="009405E3" w:rsidRDefault="00BB753A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BB753A" w:rsidRPr="009405E3" w:rsidRDefault="00BB753A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BB753A" w:rsidRPr="009405E3" w:rsidRDefault="00BB753A" w:rsidP="0045111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BB753A" w:rsidRPr="009405E3" w:rsidRDefault="00BB753A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BB753A" w:rsidRPr="00D92A04" w:rsidRDefault="00BB753A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0954C9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0954C9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210935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0954C9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>
            <w:rPr>
              <w:rFonts w:ascii="Arial" w:hAnsi="Arial" w:cs="Arial"/>
              <w:i/>
              <w:sz w:val="18"/>
              <w:szCs w:val="18"/>
            </w:rPr>
            <w:t>3</w:t>
          </w:r>
        </w:p>
        <w:p w:rsidR="00BB753A" w:rsidRPr="009405E3" w:rsidRDefault="00BB753A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BB753A" w:rsidRDefault="00BB753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210F7"/>
    <w:rsid w:val="00021F07"/>
    <w:rsid w:val="000242B3"/>
    <w:rsid w:val="00041FB0"/>
    <w:rsid w:val="00046BF9"/>
    <w:rsid w:val="00047127"/>
    <w:rsid w:val="00051E5F"/>
    <w:rsid w:val="000560AF"/>
    <w:rsid w:val="00061DB9"/>
    <w:rsid w:val="0006570E"/>
    <w:rsid w:val="00070BAC"/>
    <w:rsid w:val="00075B16"/>
    <w:rsid w:val="000768AA"/>
    <w:rsid w:val="000838EE"/>
    <w:rsid w:val="000954C9"/>
    <w:rsid w:val="000970D4"/>
    <w:rsid w:val="000B51E0"/>
    <w:rsid w:val="000B7D0C"/>
    <w:rsid w:val="000D7E7A"/>
    <w:rsid w:val="000E3523"/>
    <w:rsid w:val="00106D60"/>
    <w:rsid w:val="0011428D"/>
    <w:rsid w:val="00146EB9"/>
    <w:rsid w:val="00147B26"/>
    <w:rsid w:val="001673BF"/>
    <w:rsid w:val="001C0584"/>
    <w:rsid w:val="001C25FE"/>
    <w:rsid w:val="001D3B99"/>
    <w:rsid w:val="001F27A1"/>
    <w:rsid w:val="001F5F6A"/>
    <w:rsid w:val="00201B6C"/>
    <w:rsid w:val="002074DD"/>
    <w:rsid w:val="00210935"/>
    <w:rsid w:val="00230ACB"/>
    <w:rsid w:val="00251D08"/>
    <w:rsid w:val="00274C7C"/>
    <w:rsid w:val="00280BFF"/>
    <w:rsid w:val="002A7FD6"/>
    <w:rsid w:val="002B5930"/>
    <w:rsid w:val="002B6A63"/>
    <w:rsid w:val="002D3CAD"/>
    <w:rsid w:val="002F5DE9"/>
    <w:rsid w:val="002F5F84"/>
    <w:rsid w:val="002F6D64"/>
    <w:rsid w:val="003033B8"/>
    <w:rsid w:val="00307DDF"/>
    <w:rsid w:val="003167A9"/>
    <w:rsid w:val="00324878"/>
    <w:rsid w:val="00327568"/>
    <w:rsid w:val="00352205"/>
    <w:rsid w:val="003566A8"/>
    <w:rsid w:val="00385362"/>
    <w:rsid w:val="00386FCD"/>
    <w:rsid w:val="003946DD"/>
    <w:rsid w:val="003A5FB8"/>
    <w:rsid w:val="003B4422"/>
    <w:rsid w:val="003F18AD"/>
    <w:rsid w:val="003F5DCC"/>
    <w:rsid w:val="003F7472"/>
    <w:rsid w:val="00401182"/>
    <w:rsid w:val="004073AD"/>
    <w:rsid w:val="0042485B"/>
    <w:rsid w:val="00425B7A"/>
    <w:rsid w:val="00430657"/>
    <w:rsid w:val="0045111E"/>
    <w:rsid w:val="00456D6D"/>
    <w:rsid w:val="0048040F"/>
    <w:rsid w:val="004843FD"/>
    <w:rsid w:val="004955C3"/>
    <w:rsid w:val="00497C01"/>
    <w:rsid w:val="004A788B"/>
    <w:rsid w:val="004C1B8B"/>
    <w:rsid w:val="004E3535"/>
    <w:rsid w:val="004E5C66"/>
    <w:rsid w:val="00501C77"/>
    <w:rsid w:val="00502929"/>
    <w:rsid w:val="00505F84"/>
    <w:rsid w:val="0051665D"/>
    <w:rsid w:val="0051738C"/>
    <w:rsid w:val="00541AAA"/>
    <w:rsid w:val="0054486D"/>
    <w:rsid w:val="00553892"/>
    <w:rsid w:val="00565977"/>
    <w:rsid w:val="00570BD2"/>
    <w:rsid w:val="00574AE7"/>
    <w:rsid w:val="005A702D"/>
    <w:rsid w:val="005C6F24"/>
    <w:rsid w:val="005E378A"/>
    <w:rsid w:val="005F29E4"/>
    <w:rsid w:val="005F4D68"/>
    <w:rsid w:val="006065BC"/>
    <w:rsid w:val="00610E8B"/>
    <w:rsid w:val="00621AD3"/>
    <w:rsid w:val="00621E11"/>
    <w:rsid w:val="006320BD"/>
    <w:rsid w:val="00644D5C"/>
    <w:rsid w:val="00647A1D"/>
    <w:rsid w:val="006578AB"/>
    <w:rsid w:val="00660A43"/>
    <w:rsid w:val="00677929"/>
    <w:rsid w:val="00681673"/>
    <w:rsid w:val="006922DC"/>
    <w:rsid w:val="00695942"/>
    <w:rsid w:val="006D7D68"/>
    <w:rsid w:val="006F2C2A"/>
    <w:rsid w:val="006F2FEC"/>
    <w:rsid w:val="0070044A"/>
    <w:rsid w:val="007128D7"/>
    <w:rsid w:val="007135E6"/>
    <w:rsid w:val="00727BA0"/>
    <w:rsid w:val="00741515"/>
    <w:rsid w:val="00741870"/>
    <w:rsid w:val="00745D74"/>
    <w:rsid w:val="007576E2"/>
    <w:rsid w:val="00760D2C"/>
    <w:rsid w:val="0076168B"/>
    <w:rsid w:val="007616FC"/>
    <w:rsid w:val="00770064"/>
    <w:rsid w:val="0077214C"/>
    <w:rsid w:val="00775084"/>
    <w:rsid w:val="007931E4"/>
    <w:rsid w:val="007B7173"/>
    <w:rsid w:val="007C10C5"/>
    <w:rsid w:val="007E0505"/>
    <w:rsid w:val="007F7495"/>
    <w:rsid w:val="00807B8A"/>
    <w:rsid w:val="0081691E"/>
    <w:rsid w:val="00835247"/>
    <w:rsid w:val="008373E0"/>
    <w:rsid w:val="008531CB"/>
    <w:rsid w:val="008621D2"/>
    <w:rsid w:val="0086765F"/>
    <w:rsid w:val="008721DE"/>
    <w:rsid w:val="00890582"/>
    <w:rsid w:val="008A3077"/>
    <w:rsid w:val="008C31BB"/>
    <w:rsid w:val="008D3DA5"/>
    <w:rsid w:val="008D4DE0"/>
    <w:rsid w:val="008D4EC7"/>
    <w:rsid w:val="008F19DC"/>
    <w:rsid w:val="008F208F"/>
    <w:rsid w:val="008F48D9"/>
    <w:rsid w:val="008F5EA5"/>
    <w:rsid w:val="0091307B"/>
    <w:rsid w:val="00914E89"/>
    <w:rsid w:val="00915C97"/>
    <w:rsid w:val="00917B23"/>
    <w:rsid w:val="00942059"/>
    <w:rsid w:val="00961AA1"/>
    <w:rsid w:val="00972298"/>
    <w:rsid w:val="009C0852"/>
    <w:rsid w:val="009C12C0"/>
    <w:rsid w:val="009D225C"/>
    <w:rsid w:val="009D4195"/>
    <w:rsid w:val="009E3366"/>
    <w:rsid w:val="009F1DF0"/>
    <w:rsid w:val="00A2478B"/>
    <w:rsid w:val="00A30262"/>
    <w:rsid w:val="00A56F40"/>
    <w:rsid w:val="00A66909"/>
    <w:rsid w:val="00A72213"/>
    <w:rsid w:val="00AD7E1E"/>
    <w:rsid w:val="00AE6118"/>
    <w:rsid w:val="00B0325B"/>
    <w:rsid w:val="00B3665E"/>
    <w:rsid w:val="00B44DD1"/>
    <w:rsid w:val="00B65117"/>
    <w:rsid w:val="00B655ED"/>
    <w:rsid w:val="00B7778D"/>
    <w:rsid w:val="00B800C2"/>
    <w:rsid w:val="00B863EA"/>
    <w:rsid w:val="00B90C98"/>
    <w:rsid w:val="00BA0C99"/>
    <w:rsid w:val="00BB387A"/>
    <w:rsid w:val="00BB753A"/>
    <w:rsid w:val="00BC53BB"/>
    <w:rsid w:val="00C13668"/>
    <w:rsid w:val="00C14BF9"/>
    <w:rsid w:val="00C1523C"/>
    <w:rsid w:val="00C172DE"/>
    <w:rsid w:val="00C2396D"/>
    <w:rsid w:val="00C409C3"/>
    <w:rsid w:val="00C420AE"/>
    <w:rsid w:val="00C45CF1"/>
    <w:rsid w:val="00C4718A"/>
    <w:rsid w:val="00C50A47"/>
    <w:rsid w:val="00C730F0"/>
    <w:rsid w:val="00C83B70"/>
    <w:rsid w:val="00C85F6A"/>
    <w:rsid w:val="00C86CFC"/>
    <w:rsid w:val="00C91E8B"/>
    <w:rsid w:val="00C95402"/>
    <w:rsid w:val="00CA67A8"/>
    <w:rsid w:val="00CD175F"/>
    <w:rsid w:val="00CD343E"/>
    <w:rsid w:val="00CE22FB"/>
    <w:rsid w:val="00CE7427"/>
    <w:rsid w:val="00CF761F"/>
    <w:rsid w:val="00D25645"/>
    <w:rsid w:val="00D4551D"/>
    <w:rsid w:val="00D46934"/>
    <w:rsid w:val="00D51136"/>
    <w:rsid w:val="00DB2C59"/>
    <w:rsid w:val="00DB391F"/>
    <w:rsid w:val="00DC1A77"/>
    <w:rsid w:val="00DC2113"/>
    <w:rsid w:val="00DC3386"/>
    <w:rsid w:val="00DD0F06"/>
    <w:rsid w:val="00DD25B5"/>
    <w:rsid w:val="00DD31CA"/>
    <w:rsid w:val="00E0392F"/>
    <w:rsid w:val="00E11DE0"/>
    <w:rsid w:val="00E1541E"/>
    <w:rsid w:val="00E41C9B"/>
    <w:rsid w:val="00E44352"/>
    <w:rsid w:val="00E569CE"/>
    <w:rsid w:val="00E8436D"/>
    <w:rsid w:val="00E877DA"/>
    <w:rsid w:val="00E96077"/>
    <w:rsid w:val="00EA3382"/>
    <w:rsid w:val="00EA4770"/>
    <w:rsid w:val="00ED156D"/>
    <w:rsid w:val="00EF28DD"/>
    <w:rsid w:val="00F011A9"/>
    <w:rsid w:val="00F10361"/>
    <w:rsid w:val="00F217C2"/>
    <w:rsid w:val="00F27899"/>
    <w:rsid w:val="00F970CC"/>
    <w:rsid w:val="00FA0796"/>
    <w:rsid w:val="00FA099C"/>
    <w:rsid w:val="00FA0C81"/>
    <w:rsid w:val="00FA1205"/>
    <w:rsid w:val="00FA16C7"/>
    <w:rsid w:val="00FC1058"/>
    <w:rsid w:val="00FE4267"/>
    <w:rsid w:val="00FF3CE7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FF68F2BB-049E-4922-94A5-9A5F7AC1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20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433</Words>
  <Characters>2556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Havlena</dc:creator>
  <cp:lastModifiedBy>Vlčková Renáta, Ing.</cp:lastModifiedBy>
  <cp:revision>2</cp:revision>
  <cp:lastPrinted>2010-03-31T09:01:00Z</cp:lastPrinted>
  <dcterms:created xsi:type="dcterms:W3CDTF">2017-10-02T05:59:00Z</dcterms:created>
  <dcterms:modified xsi:type="dcterms:W3CDTF">2017-10-02T05:59:00Z</dcterms:modified>
</cp:coreProperties>
</file>