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Look w:val="0000"/>
      </w:tblPr>
      <w:tblGrid>
        <w:gridCol w:w="4503"/>
        <w:gridCol w:w="4536"/>
      </w:tblGrid>
      <w:tr w:rsidR="00EF2F4A" w:rsidRPr="006C631D" w:rsidTr="00E16D27">
        <w:tc>
          <w:tcPr>
            <w:tcW w:w="4503" w:type="dxa"/>
            <w:tcBorders>
              <w:top w:val="single" w:sz="4" w:space="0" w:color="auto"/>
              <w:bottom w:val="single" w:sz="4" w:space="0" w:color="auto"/>
            </w:tcBorders>
            <w:shd w:val="clear" w:color="auto" w:fill="CCCCCC"/>
          </w:tcPr>
          <w:p w:rsidR="00EF2F4A" w:rsidRPr="006C631D" w:rsidRDefault="00EF2F4A" w:rsidP="00E16D27">
            <w:pPr>
              <w:pStyle w:val="Nzev"/>
              <w:rPr>
                <w:rFonts w:asciiTheme="minorHAnsi" w:hAnsiTheme="minorHAnsi" w:cs="Tahoma"/>
                <w:b/>
                <w:caps/>
                <w:color w:val="FF0000"/>
                <w:spacing w:val="0"/>
                <w:sz w:val="22"/>
                <w:szCs w:val="22"/>
              </w:rPr>
            </w:pPr>
            <w:r w:rsidRPr="006C631D">
              <w:rPr>
                <w:rFonts w:asciiTheme="minorHAnsi" w:hAnsiTheme="minorHAnsi" w:cs="Tahoma"/>
                <w:b/>
                <w:caps/>
                <w:spacing w:val="0"/>
                <w:sz w:val="22"/>
                <w:szCs w:val="22"/>
              </w:rPr>
              <w:t>SMLOUVA o spolupráci</w:t>
            </w:r>
          </w:p>
          <w:p w:rsidR="00EF2F4A" w:rsidRPr="006C631D" w:rsidRDefault="00EF2F4A" w:rsidP="00E16D27">
            <w:pPr>
              <w:pStyle w:val="Text"/>
              <w:spacing w:after="0"/>
              <w:ind w:firstLine="0"/>
              <w:jc w:val="center"/>
              <w:rPr>
                <w:rFonts w:asciiTheme="minorHAnsi" w:hAnsiTheme="minorHAnsi" w:cs="Tahoma"/>
                <w:b/>
                <w:bCs/>
                <w:caps/>
                <w:sz w:val="22"/>
                <w:szCs w:val="22"/>
              </w:rPr>
            </w:pPr>
          </w:p>
        </w:tc>
        <w:tc>
          <w:tcPr>
            <w:tcW w:w="4536" w:type="dxa"/>
            <w:tcBorders>
              <w:top w:val="single" w:sz="4" w:space="0" w:color="auto"/>
              <w:bottom w:val="single" w:sz="4" w:space="0" w:color="auto"/>
            </w:tcBorders>
            <w:shd w:val="clear" w:color="auto" w:fill="CCCCCC"/>
          </w:tcPr>
          <w:p w:rsidR="00EF2F4A" w:rsidRPr="006C631D" w:rsidRDefault="00EF2F4A" w:rsidP="00E16D27">
            <w:pPr>
              <w:pStyle w:val="Nzev"/>
              <w:rPr>
                <w:rFonts w:asciiTheme="minorHAnsi" w:hAnsiTheme="minorHAnsi" w:cs="Tahoma"/>
                <w:b/>
                <w:caps/>
                <w:color w:val="FF0000"/>
                <w:spacing w:val="0"/>
                <w:sz w:val="22"/>
                <w:szCs w:val="22"/>
              </w:rPr>
            </w:pPr>
            <w:r w:rsidRPr="006C631D">
              <w:rPr>
                <w:rFonts w:asciiTheme="minorHAnsi" w:hAnsiTheme="minorHAnsi" w:cs="Tahoma"/>
                <w:b/>
                <w:caps/>
                <w:spacing w:val="0"/>
                <w:sz w:val="22"/>
                <w:szCs w:val="22"/>
              </w:rPr>
              <w:t>Contract of cooperation</w:t>
            </w:r>
          </w:p>
          <w:p w:rsidR="00EF2F4A" w:rsidRPr="006C631D" w:rsidRDefault="00EF2F4A" w:rsidP="00E16D27">
            <w:pPr>
              <w:pStyle w:val="Nzev"/>
              <w:rPr>
                <w:rFonts w:asciiTheme="minorHAnsi" w:hAnsiTheme="minorHAnsi" w:cs="Tahoma"/>
                <w:b/>
                <w:bCs/>
                <w:sz w:val="22"/>
                <w:szCs w:val="22"/>
                <w:lang w:val="de-DE"/>
              </w:rPr>
            </w:pPr>
          </w:p>
        </w:tc>
      </w:tr>
      <w:tr w:rsidR="00EF2F4A" w:rsidRPr="006C631D" w:rsidTr="00E16D27">
        <w:tc>
          <w:tcPr>
            <w:tcW w:w="4503" w:type="dxa"/>
          </w:tcPr>
          <w:p w:rsidR="00EF2F4A" w:rsidRPr="006C631D" w:rsidRDefault="00EF2F4A" w:rsidP="00E16D27">
            <w:pPr>
              <w:jc w:val="both"/>
              <w:rPr>
                <w:rFonts w:asciiTheme="minorHAnsi" w:hAnsiTheme="minorHAnsi" w:cs="Tahoma"/>
                <w:bCs/>
                <w:sz w:val="22"/>
                <w:szCs w:val="22"/>
                <w:lang w:val="cs-CZ"/>
              </w:rPr>
            </w:pPr>
          </w:p>
          <w:p w:rsidR="00EF2F4A" w:rsidRPr="006C631D" w:rsidRDefault="00EF2F4A" w:rsidP="00E16D27">
            <w:pPr>
              <w:jc w:val="both"/>
              <w:rPr>
                <w:rFonts w:asciiTheme="minorHAnsi" w:hAnsiTheme="minorHAnsi" w:cs="Tahoma"/>
                <w:bCs/>
                <w:sz w:val="22"/>
                <w:szCs w:val="22"/>
                <w:lang w:val="cs-CZ"/>
              </w:rPr>
            </w:pPr>
          </w:p>
          <w:p w:rsidR="00EF2F4A" w:rsidRPr="006C631D" w:rsidRDefault="00EF2F4A" w:rsidP="00E16D27">
            <w:pPr>
              <w:jc w:val="both"/>
              <w:rPr>
                <w:rFonts w:asciiTheme="minorHAnsi" w:hAnsiTheme="minorHAnsi" w:cs="Tahoma"/>
                <w:b/>
                <w:bCs/>
                <w:sz w:val="22"/>
                <w:szCs w:val="22"/>
                <w:lang w:val="cs-CZ"/>
              </w:rPr>
            </w:pPr>
            <w:r w:rsidRPr="006C631D">
              <w:rPr>
                <w:rFonts w:asciiTheme="minorHAnsi" w:hAnsiTheme="minorHAnsi" w:cs="Tahoma"/>
                <w:b/>
                <w:bCs/>
                <w:sz w:val="22"/>
                <w:szCs w:val="22"/>
                <w:lang w:val="cs-CZ"/>
              </w:rPr>
              <w:t>Fakultní nemocnice Olomouc</w:t>
            </w:r>
          </w:p>
          <w:p w:rsidR="00D90B27" w:rsidRPr="006C631D" w:rsidRDefault="00D90B27" w:rsidP="00E16D27">
            <w:pPr>
              <w:jc w:val="both"/>
              <w:rPr>
                <w:rFonts w:asciiTheme="minorHAnsi" w:hAnsiTheme="minorHAnsi" w:cs="Tahoma"/>
                <w:bCs/>
                <w:sz w:val="22"/>
                <w:szCs w:val="22"/>
                <w:lang w:val="cs-CZ"/>
              </w:rPr>
            </w:pPr>
            <w:r w:rsidRPr="006C631D">
              <w:rPr>
                <w:rFonts w:asciiTheme="minorHAnsi" w:hAnsiTheme="minorHAnsi" w:cs="Tahoma"/>
                <w:bCs/>
                <w:sz w:val="22"/>
                <w:szCs w:val="22"/>
                <w:lang w:val="cs-CZ"/>
              </w:rPr>
              <w:t>IČ:00098892</w:t>
            </w:r>
          </w:p>
          <w:p w:rsidR="00EF2F4A" w:rsidRPr="006C631D" w:rsidRDefault="00EF2F4A" w:rsidP="00E16D27">
            <w:pPr>
              <w:jc w:val="both"/>
              <w:rPr>
                <w:rFonts w:asciiTheme="minorHAnsi" w:hAnsiTheme="minorHAnsi" w:cs="Tahoma"/>
                <w:bCs/>
                <w:sz w:val="22"/>
                <w:szCs w:val="22"/>
                <w:lang w:val="cs-CZ"/>
              </w:rPr>
            </w:pPr>
            <w:r w:rsidRPr="006C631D">
              <w:rPr>
                <w:rFonts w:asciiTheme="minorHAnsi" w:hAnsiTheme="minorHAnsi" w:cs="Tahoma"/>
                <w:bCs/>
                <w:sz w:val="22"/>
                <w:szCs w:val="22"/>
                <w:lang w:val="cs-CZ"/>
              </w:rPr>
              <w:t xml:space="preserve">se </w:t>
            </w:r>
            <w:proofErr w:type="gramStart"/>
            <w:r w:rsidRPr="006C631D">
              <w:rPr>
                <w:rFonts w:asciiTheme="minorHAnsi" w:hAnsiTheme="minorHAnsi" w:cs="Tahoma"/>
                <w:bCs/>
                <w:sz w:val="22"/>
                <w:szCs w:val="22"/>
                <w:lang w:val="cs-CZ"/>
              </w:rPr>
              <w:t xml:space="preserve">sídlem </w:t>
            </w:r>
            <w:proofErr w:type="spellStart"/>
            <w:r w:rsidRPr="006C631D">
              <w:rPr>
                <w:rFonts w:asciiTheme="minorHAnsi" w:hAnsiTheme="minorHAnsi" w:cs="Tahoma"/>
                <w:bCs/>
                <w:sz w:val="22"/>
                <w:szCs w:val="22"/>
                <w:lang w:val="cs-CZ"/>
              </w:rPr>
              <w:t>I</w:t>
            </w:r>
            <w:proofErr w:type="spellEnd"/>
            <w:r w:rsidRPr="006C631D">
              <w:rPr>
                <w:rFonts w:asciiTheme="minorHAnsi" w:hAnsiTheme="minorHAnsi" w:cs="Tahoma"/>
                <w:bCs/>
                <w:sz w:val="22"/>
                <w:szCs w:val="22"/>
                <w:lang w:val="cs-CZ"/>
              </w:rPr>
              <w:t>.</w:t>
            </w:r>
            <w:proofErr w:type="spellStart"/>
            <w:r w:rsidRPr="006C631D">
              <w:rPr>
                <w:rFonts w:asciiTheme="minorHAnsi" w:hAnsiTheme="minorHAnsi" w:cs="Tahoma"/>
                <w:bCs/>
                <w:sz w:val="22"/>
                <w:szCs w:val="22"/>
                <w:lang w:val="cs-CZ"/>
              </w:rPr>
              <w:t>P.</w:t>
            </w:r>
            <w:proofErr w:type="gramEnd"/>
            <w:r w:rsidRPr="006C631D">
              <w:rPr>
                <w:rFonts w:asciiTheme="minorHAnsi" w:hAnsiTheme="minorHAnsi" w:cs="Tahoma"/>
                <w:bCs/>
                <w:sz w:val="22"/>
                <w:szCs w:val="22"/>
                <w:lang w:val="cs-CZ"/>
              </w:rPr>
              <w:t>Pavlova</w:t>
            </w:r>
            <w:proofErr w:type="spellEnd"/>
            <w:r w:rsidRPr="006C631D">
              <w:rPr>
                <w:rFonts w:asciiTheme="minorHAnsi" w:hAnsiTheme="minorHAnsi" w:cs="Tahoma"/>
                <w:bCs/>
                <w:sz w:val="22"/>
                <w:szCs w:val="22"/>
                <w:lang w:val="cs-CZ"/>
              </w:rPr>
              <w:t xml:space="preserve"> 185/6, 779 OO Olomouc</w:t>
            </w:r>
          </w:p>
          <w:p w:rsidR="00EF2F4A" w:rsidRPr="006C631D" w:rsidRDefault="00EF2F4A" w:rsidP="00E16D27">
            <w:pPr>
              <w:jc w:val="both"/>
              <w:rPr>
                <w:rFonts w:asciiTheme="minorHAnsi" w:hAnsiTheme="minorHAnsi" w:cs="Tahoma"/>
                <w:bCs/>
                <w:sz w:val="22"/>
                <w:szCs w:val="22"/>
                <w:lang w:val="cs-CZ"/>
              </w:rPr>
            </w:pPr>
            <w:r w:rsidRPr="006C631D">
              <w:rPr>
                <w:rFonts w:asciiTheme="minorHAnsi" w:hAnsiTheme="minorHAnsi" w:cs="Tahoma"/>
                <w:bCs/>
                <w:sz w:val="22"/>
                <w:szCs w:val="22"/>
                <w:lang w:val="cs-CZ"/>
              </w:rPr>
              <w:t>zastoupená doc. MUDr. Romanem Havlíkem, Ph.D., ředitelem</w:t>
            </w:r>
          </w:p>
          <w:p w:rsidR="00EF2F4A" w:rsidRPr="006C631D" w:rsidRDefault="00EF2F4A" w:rsidP="00E16D27">
            <w:pPr>
              <w:jc w:val="both"/>
              <w:rPr>
                <w:rFonts w:asciiTheme="minorHAnsi" w:hAnsiTheme="minorHAnsi" w:cs="Tahoma"/>
                <w:sz w:val="22"/>
                <w:szCs w:val="22"/>
                <w:lang w:val="cs-CZ"/>
              </w:rPr>
            </w:pPr>
          </w:p>
          <w:p w:rsidR="00EF2F4A" w:rsidRPr="006C631D" w:rsidRDefault="00EF2F4A" w:rsidP="00E16D27">
            <w:pPr>
              <w:jc w:val="both"/>
              <w:rPr>
                <w:rFonts w:asciiTheme="minorHAnsi" w:hAnsiTheme="minorHAnsi" w:cs="Tahoma"/>
                <w:sz w:val="22"/>
                <w:szCs w:val="22"/>
                <w:lang w:val="cs-CZ"/>
              </w:rPr>
            </w:pPr>
            <w:r w:rsidRPr="006C631D">
              <w:rPr>
                <w:rFonts w:asciiTheme="minorHAnsi" w:hAnsiTheme="minorHAnsi" w:cs="Tahoma"/>
                <w:sz w:val="22"/>
                <w:szCs w:val="22"/>
                <w:lang w:val="cs-CZ"/>
              </w:rPr>
              <w:t>(dále jen „</w:t>
            </w:r>
            <w:r w:rsidRPr="006C631D">
              <w:rPr>
                <w:rFonts w:asciiTheme="minorHAnsi" w:hAnsiTheme="minorHAnsi" w:cs="Tahoma"/>
                <w:b/>
                <w:sz w:val="22"/>
                <w:szCs w:val="22"/>
                <w:lang w:val="cs-CZ"/>
              </w:rPr>
              <w:t>FNOL</w:t>
            </w:r>
            <w:r w:rsidRPr="006C631D">
              <w:rPr>
                <w:rFonts w:asciiTheme="minorHAnsi" w:hAnsiTheme="minorHAnsi" w:cs="Tahoma"/>
                <w:sz w:val="22"/>
                <w:szCs w:val="22"/>
                <w:lang w:val="cs-CZ"/>
              </w:rPr>
              <w:t>“)</w:t>
            </w:r>
          </w:p>
          <w:p w:rsidR="00EF2F4A" w:rsidRPr="006C631D" w:rsidRDefault="00EF2F4A" w:rsidP="00E16D27">
            <w:pPr>
              <w:jc w:val="both"/>
              <w:rPr>
                <w:rFonts w:asciiTheme="minorHAnsi" w:hAnsiTheme="minorHAnsi" w:cs="Tahoma"/>
                <w:sz w:val="22"/>
                <w:szCs w:val="22"/>
                <w:lang w:val="cs-CZ"/>
              </w:rPr>
            </w:pPr>
          </w:p>
          <w:p w:rsidR="00EF2F4A" w:rsidRPr="006C631D" w:rsidRDefault="00EF2F4A" w:rsidP="00E16D27">
            <w:pPr>
              <w:jc w:val="both"/>
              <w:rPr>
                <w:rFonts w:asciiTheme="minorHAnsi" w:hAnsiTheme="minorHAnsi" w:cs="Tahoma"/>
                <w:sz w:val="22"/>
                <w:szCs w:val="22"/>
                <w:lang w:val="cs-CZ"/>
              </w:rPr>
            </w:pPr>
            <w:r w:rsidRPr="006C631D">
              <w:rPr>
                <w:rFonts w:asciiTheme="minorHAnsi" w:hAnsiTheme="minorHAnsi" w:cs="Tahoma"/>
                <w:sz w:val="22"/>
                <w:szCs w:val="22"/>
                <w:lang w:val="cs-CZ"/>
              </w:rPr>
              <w:t xml:space="preserve">a </w:t>
            </w:r>
          </w:p>
          <w:p w:rsidR="00493ED9" w:rsidRPr="006C631D" w:rsidRDefault="00493ED9" w:rsidP="00E16D27">
            <w:pPr>
              <w:jc w:val="both"/>
              <w:rPr>
                <w:rFonts w:asciiTheme="minorHAnsi" w:hAnsiTheme="minorHAnsi" w:cs="Tahoma"/>
                <w:sz w:val="22"/>
                <w:szCs w:val="22"/>
                <w:lang w:val="cs-CZ"/>
              </w:rPr>
            </w:pPr>
          </w:p>
          <w:p w:rsidR="00EF2F4A" w:rsidRPr="006C631D" w:rsidRDefault="00EF2F4A" w:rsidP="00E16D27">
            <w:pPr>
              <w:jc w:val="both"/>
              <w:rPr>
                <w:rFonts w:asciiTheme="minorHAnsi" w:hAnsiTheme="minorHAnsi" w:cs="Tahoma"/>
                <w:b/>
                <w:sz w:val="22"/>
                <w:szCs w:val="22"/>
                <w:lang w:val="cs-CZ"/>
              </w:rPr>
            </w:pPr>
            <w:r w:rsidRPr="006C631D">
              <w:rPr>
                <w:rFonts w:asciiTheme="minorHAnsi" w:hAnsiTheme="minorHAnsi" w:cs="Tahoma"/>
                <w:b/>
                <w:sz w:val="22"/>
                <w:szCs w:val="22"/>
                <w:lang w:val="cs-CZ"/>
              </w:rPr>
              <w:t xml:space="preserve">1 – </w:t>
            </w:r>
            <w:proofErr w:type="spellStart"/>
            <w:r w:rsidRPr="006C631D">
              <w:rPr>
                <w:rFonts w:asciiTheme="minorHAnsi" w:hAnsiTheme="minorHAnsi" w:cs="Tahoma"/>
                <w:b/>
                <w:sz w:val="22"/>
                <w:szCs w:val="22"/>
                <w:lang w:val="cs-CZ"/>
              </w:rPr>
              <w:t>Al</w:t>
            </w:r>
            <w:proofErr w:type="spellEnd"/>
            <w:r w:rsidRPr="006C631D">
              <w:rPr>
                <w:rFonts w:asciiTheme="minorHAnsi" w:hAnsiTheme="minorHAnsi" w:cs="Tahoma"/>
                <w:b/>
                <w:sz w:val="22"/>
                <w:szCs w:val="22"/>
                <w:lang w:val="cs-CZ"/>
              </w:rPr>
              <w:t xml:space="preserve"> </w:t>
            </w:r>
            <w:proofErr w:type="spellStart"/>
            <w:r w:rsidRPr="006C631D">
              <w:rPr>
                <w:rFonts w:asciiTheme="minorHAnsi" w:hAnsiTheme="minorHAnsi" w:cs="Tahoma"/>
                <w:b/>
                <w:sz w:val="22"/>
                <w:szCs w:val="22"/>
                <w:lang w:val="cs-CZ"/>
              </w:rPr>
              <w:t>amassed</w:t>
            </w:r>
            <w:proofErr w:type="spellEnd"/>
            <w:r w:rsidRPr="006C631D">
              <w:rPr>
                <w:rFonts w:asciiTheme="minorHAnsi" w:hAnsiTheme="minorHAnsi" w:cs="Tahoma"/>
                <w:b/>
                <w:sz w:val="22"/>
                <w:szCs w:val="22"/>
                <w:lang w:val="cs-CZ"/>
              </w:rPr>
              <w:t xml:space="preserve"> Charity </w:t>
            </w:r>
            <w:proofErr w:type="spellStart"/>
            <w:r w:rsidRPr="006C631D">
              <w:rPr>
                <w:rFonts w:asciiTheme="minorHAnsi" w:hAnsiTheme="minorHAnsi" w:cs="Tahoma"/>
                <w:b/>
                <w:sz w:val="22"/>
                <w:szCs w:val="22"/>
                <w:lang w:val="cs-CZ"/>
              </w:rPr>
              <w:t>hospital</w:t>
            </w:r>
            <w:proofErr w:type="spellEnd"/>
          </w:p>
          <w:p w:rsidR="00EF2F4A" w:rsidRPr="006C631D" w:rsidRDefault="00EF2F4A" w:rsidP="00E16D27">
            <w:pPr>
              <w:jc w:val="both"/>
              <w:rPr>
                <w:rFonts w:asciiTheme="minorHAnsi" w:hAnsiTheme="minorHAnsi" w:cs="Tahoma"/>
                <w:sz w:val="22"/>
                <w:szCs w:val="22"/>
                <w:lang w:val="cs-CZ"/>
              </w:rPr>
            </w:pPr>
            <w:r w:rsidRPr="006C631D">
              <w:rPr>
                <w:rFonts w:asciiTheme="minorHAnsi" w:hAnsiTheme="minorHAnsi" w:cs="Tahoma"/>
                <w:sz w:val="22"/>
                <w:szCs w:val="22"/>
                <w:lang w:val="cs-CZ"/>
              </w:rPr>
              <w:t xml:space="preserve">IČ: ______________________ </w:t>
            </w:r>
          </w:p>
          <w:p w:rsidR="00EF2F4A" w:rsidRPr="006C631D" w:rsidRDefault="00EF2F4A" w:rsidP="00E16D27">
            <w:pPr>
              <w:jc w:val="both"/>
              <w:rPr>
                <w:rFonts w:asciiTheme="minorHAnsi" w:hAnsiTheme="minorHAnsi" w:cs="Tahoma"/>
                <w:sz w:val="22"/>
                <w:szCs w:val="22"/>
                <w:lang w:val="cs-CZ"/>
              </w:rPr>
            </w:pPr>
            <w:r w:rsidRPr="006C631D">
              <w:rPr>
                <w:rFonts w:asciiTheme="minorHAnsi" w:hAnsiTheme="minorHAnsi" w:cs="Tahoma"/>
                <w:sz w:val="22"/>
                <w:szCs w:val="22"/>
                <w:lang w:val="cs-CZ"/>
              </w:rPr>
              <w:t xml:space="preserve">se sídlem </w:t>
            </w:r>
            <w:proofErr w:type="spellStart"/>
            <w:r w:rsidRPr="006C631D">
              <w:rPr>
                <w:rFonts w:asciiTheme="minorHAnsi" w:hAnsiTheme="minorHAnsi" w:cs="Tahoma"/>
                <w:sz w:val="22"/>
                <w:szCs w:val="22"/>
                <w:lang w:val="cs-CZ"/>
              </w:rPr>
              <w:t>Amman</w:t>
            </w:r>
            <w:proofErr w:type="spellEnd"/>
            <w:r w:rsidRPr="006C631D">
              <w:rPr>
                <w:rFonts w:asciiTheme="minorHAnsi" w:hAnsiTheme="minorHAnsi" w:cs="Tahoma"/>
                <w:sz w:val="22"/>
                <w:szCs w:val="22"/>
                <w:lang w:val="cs-CZ"/>
              </w:rPr>
              <w:t xml:space="preserve">, </w:t>
            </w:r>
            <w:proofErr w:type="spellStart"/>
            <w:r w:rsidRPr="006C631D">
              <w:rPr>
                <w:rFonts w:asciiTheme="minorHAnsi" w:hAnsiTheme="minorHAnsi" w:cs="Tahoma"/>
                <w:sz w:val="22"/>
                <w:szCs w:val="22"/>
                <w:lang w:val="cs-CZ"/>
              </w:rPr>
              <w:t>Hay</w:t>
            </w:r>
            <w:proofErr w:type="spellEnd"/>
            <w:r w:rsidRPr="006C631D">
              <w:rPr>
                <w:rFonts w:asciiTheme="minorHAnsi" w:hAnsiTheme="minorHAnsi" w:cs="Tahoma"/>
                <w:sz w:val="22"/>
                <w:szCs w:val="22"/>
                <w:lang w:val="cs-CZ"/>
              </w:rPr>
              <w:t xml:space="preserve"> </w:t>
            </w:r>
            <w:proofErr w:type="spellStart"/>
            <w:r w:rsidRPr="006C631D">
              <w:rPr>
                <w:rFonts w:asciiTheme="minorHAnsi" w:hAnsiTheme="minorHAnsi" w:cs="Tahoma"/>
                <w:sz w:val="22"/>
                <w:szCs w:val="22"/>
                <w:lang w:val="cs-CZ"/>
              </w:rPr>
              <w:t>Nazzal</w:t>
            </w:r>
            <w:proofErr w:type="spellEnd"/>
            <w:r w:rsidRPr="006C631D">
              <w:rPr>
                <w:rFonts w:asciiTheme="minorHAnsi" w:hAnsiTheme="minorHAnsi" w:cs="Tahoma"/>
                <w:sz w:val="22"/>
                <w:szCs w:val="22"/>
                <w:lang w:val="cs-CZ"/>
              </w:rPr>
              <w:t xml:space="preserve"> </w:t>
            </w:r>
            <w:proofErr w:type="spellStart"/>
            <w:r w:rsidRPr="006C631D">
              <w:rPr>
                <w:rFonts w:asciiTheme="minorHAnsi" w:hAnsiTheme="minorHAnsi" w:cs="Tahoma"/>
                <w:sz w:val="22"/>
                <w:szCs w:val="22"/>
                <w:lang w:val="cs-CZ"/>
              </w:rPr>
              <w:t>Jordan</w:t>
            </w:r>
            <w:proofErr w:type="spellEnd"/>
          </w:p>
          <w:p w:rsidR="00EF2F4A" w:rsidRPr="006C631D" w:rsidRDefault="00EF2F4A" w:rsidP="00E16D27">
            <w:pPr>
              <w:jc w:val="both"/>
              <w:rPr>
                <w:rFonts w:asciiTheme="minorHAnsi" w:hAnsiTheme="minorHAnsi" w:cs="Tahoma"/>
                <w:sz w:val="22"/>
                <w:szCs w:val="22"/>
                <w:lang w:val="cs-CZ"/>
              </w:rPr>
            </w:pPr>
            <w:r w:rsidRPr="006C631D">
              <w:rPr>
                <w:rFonts w:asciiTheme="minorHAnsi" w:hAnsiTheme="minorHAnsi" w:cs="Tahoma"/>
                <w:sz w:val="22"/>
                <w:szCs w:val="22"/>
                <w:lang w:val="cs-CZ"/>
              </w:rPr>
              <w:t>jednající</w:t>
            </w:r>
            <w:r w:rsidR="00D90B27" w:rsidRPr="006C631D">
              <w:rPr>
                <w:rFonts w:asciiTheme="minorHAnsi" w:hAnsiTheme="minorHAnsi" w:cs="Tahoma"/>
                <w:sz w:val="22"/>
                <w:szCs w:val="22"/>
                <w:lang w:val="cs-CZ"/>
              </w:rPr>
              <w:t xml:space="preserve"> Dr. </w:t>
            </w:r>
            <w:proofErr w:type="spellStart"/>
            <w:r w:rsidR="00D90B27" w:rsidRPr="006C631D">
              <w:rPr>
                <w:rFonts w:asciiTheme="minorHAnsi" w:hAnsiTheme="minorHAnsi" w:cs="Tahoma"/>
                <w:sz w:val="22"/>
                <w:szCs w:val="22"/>
                <w:lang w:val="cs-CZ"/>
              </w:rPr>
              <w:t>Waelem</w:t>
            </w:r>
            <w:proofErr w:type="spellEnd"/>
            <w:r w:rsidR="00D90B27" w:rsidRPr="006C631D">
              <w:rPr>
                <w:rFonts w:asciiTheme="minorHAnsi" w:hAnsiTheme="minorHAnsi" w:cs="Tahoma"/>
                <w:sz w:val="22"/>
                <w:szCs w:val="22"/>
                <w:lang w:val="cs-CZ"/>
              </w:rPr>
              <w:t xml:space="preserve"> </w:t>
            </w:r>
            <w:proofErr w:type="spellStart"/>
            <w:r w:rsidR="00D90B27" w:rsidRPr="006C631D">
              <w:rPr>
                <w:rFonts w:asciiTheme="minorHAnsi" w:hAnsiTheme="minorHAnsi" w:cs="Tahoma"/>
                <w:sz w:val="22"/>
                <w:szCs w:val="22"/>
                <w:lang w:val="cs-CZ"/>
              </w:rPr>
              <w:t>Balaawi</w:t>
            </w:r>
            <w:proofErr w:type="spellEnd"/>
            <w:r w:rsidR="00D90B27" w:rsidRPr="006C631D">
              <w:rPr>
                <w:rFonts w:asciiTheme="minorHAnsi" w:hAnsiTheme="minorHAnsi" w:cs="Tahoma"/>
                <w:sz w:val="22"/>
                <w:szCs w:val="22"/>
                <w:lang w:val="cs-CZ"/>
              </w:rPr>
              <w:t>, ředitelem</w:t>
            </w:r>
          </w:p>
          <w:p w:rsidR="00D90B27" w:rsidRPr="006C631D" w:rsidRDefault="00D90B27" w:rsidP="00E16D27">
            <w:pPr>
              <w:jc w:val="both"/>
              <w:rPr>
                <w:rFonts w:asciiTheme="minorHAnsi" w:hAnsiTheme="minorHAnsi" w:cs="Tahoma"/>
                <w:sz w:val="22"/>
                <w:szCs w:val="22"/>
                <w:lang w:val="cs-CZ"/>
              </w:rPr>
            </w:pPr>
          </w:p>
          <w:p w:rsidR="00EF2F4A" w:rsidRPr="006C631D" w:rsidRDefault="00EF2F4A" w:rsidP="00E16D27">
            <w:pPr>
              <w:jc w:val="both"/>
              <w:rPr>
                <w:rFonts w:asciiTheme="minorHAnsi" w:hAnsiTheme="minorHAnsi" w:cs="Tahoma"/>
                <w:sz w:val="22"/>
                <w:szCs w:val="22"/>
                <w:lang w:val="cs-CZ"/>
              </w:rPr>
            </w:pPr>
            <w:r w:rsidRPr="006C631D">
              <w:rPr>
                <w:rFonts w:asciiTheme="minorHAnsi" w:hAnsiTheme="minorHAnsi" w:cs="Tahoma"/>
                <w:sz w:val="22"/>
                <w:szCs w:val="22"/>
                <w:lang w:val="cs-CZ"/>
              </w:rPr>
              <w:t>(dále jen „</w:t>
            </w:r>
            <w:proofErr w:type="spellStart"/>
            <w:r w:rsidRPr="006C631D">
              <w:rPr>
                <w:rFonts w:asciiTheme="minorHAnsi" w:hAnsiTheme="minorHAnsi" w:cs="Tahoma"/>
                <w:b/>
                <w:bCs/>
                <w:sz w:val="22"/>
                <w:szCs w:val="22"/>
                <w:lang w:val="cs-CZ"/>
              </w:rPr>
              <w:t>Maqased</w:t>
            </w:r>
            <w:proofErr w:type="spellEnd"/>
            <w:r w:rsidRPr="006C631D">
              <w:rPr>
                <w:rFonts w:asciiTheme="minorHAnsi" w:hAnsiTheme="minorHAnsi" w:cs="Tahoma"/>
                <w:sz w:val="22"/>
                <w:szCs w:val="22"/>
                <w:lang w:val="cs-CZ"/>
              </w:rPr>
              <w:t>“)</w:t>
            </w:r>
          </w:p>
          <w:p w:rsidR="00EF2F4A" w:rsidRPr="006C631D" w:rsidRDefault="00EF2F4A" w:rsidP="00E16D27">
            <w:pPr>
              <w:jc w:val="both"/>
              <w:rPr>
                <w:rFonts w:asciiTheme="minorHAnsi" w:hAnsiTheme="minorHAnsi" w:cs="Tahoma"/>
                <w:sz w:val="22"/>
                <w:szCs w:val="22"/>
                <w:lang w:val="cs-CZ"/>
              </w:rPr>
            </w:pPr>
          </w:p>
          <w:p w:rsidR="00EF2F4A" w:rsidRPr="006C631D" w:rsidRDefault="00EF2F4A" w:rsidP="00E16D27">
            <w:pPr>
              <w:jc w:val="both"/>
              <w:rPr>
                <w:rFonts w:asciiTheme="minorHAnsi" w:hAnsiTheme="minorHAnsi" w:cs="Tahoma"/>
                <w:sz w:val="22"/>
                <w:szCs w:val="22"/>
                <w:lang w:val="cs-CZ"/>
              </w:rPr>
            </w:pPr>
            <w:r w:rsidRPr="006C631D">
              <w:rPr>
                <w:rFonts w:asciiTheme="minorHAnsi" w:hAnsiTheme="minorHAnsi" w:cs="Tahoma"/>
                <w:sz w:val="22"/>
                <w:szCs w:val="22"/>
                <w:lang w:val="cs-CZ"/>
              </w:rPr>
              <w:t>(společně dále jen „</w:t>
            </w:r>
            <w:r w:rsidR="0061745D">
              <w:rPr>
                <w:rFonts w:asciiTheme="minorHAnsi" w:hAnsiTheme="minorHAnsi" w:cs="Tahoma"/>
                <w:b/>
                <w:bCs/>
                <w:sz w:val="22"/>
                <w:szCs w:val="22"/>
                <w:lang w:val="cs-CZ"/>
              </w:rPr>
              <w:t>S</w:t>
            </w:r>
            <w:r w:rsidRPr="006C631D">
              <w:rPr>
                <w:rFonts w:asciiTheme="minorHAnsi" w:hAnsiTheme="minorHAnsi" w:cs="Tahoma"/>
                <w:b/>
                <w:bCs/>
                <w:sz w:val="22"/>
                <w:szCs w:val="22"/>
                <w:lang w:val="cs-CZ"/>
              </w:rPr>
              <w:t>mluvní strany</w:t>
            </w:r>
            <w:r w:rsidRPr="006C631D">
              <w:rPr>
                <w:rFonts w:asciiTheme="minorHAnsi" w:hAnsiTheme="minorHAnsi" w:cs="Tahoma"/>
                <w:sz w:val="22"/>
                <w:szCs w:val="22"/>
                <w:lang w:val="cs-CZ"/>
              </w:rPr>
              <w:t>“</w:t>
            </w:r>
            <w:r w:rsidR="0061745D">
              <w:rPr>
                <w:rFonts w:asciiTheme="minorHAnsi" w:hAnsiTheme="minorHAnsi" w:cs="Tahoma"/>
                <w:sz w:val="22"/>
                <w:szCs w:val="22"/>
                <w:lang w:val="cs-CZ"/>
              </w:rPr>
              <w:t xml:space="preserve"> nebo také „</w:t>
            </w:r>
            <w:r w:rsidR="0061745D" w:rsidRPr="0061745D">
              <w:rPr>
                <w:rFonts w:asciiTheme="minorHAnsi" w:hAnsiTheme="minorHAnsi" w:cs="Tahoma"/>
                <w:b/>
                <w:sz w:val="22"/>
                <w:szCs w:val="22"/>
                <w:lang w:val="cs-CZ"/>
              </w:rPr>
              <w:t>Strany</w:t>
            </w:r>
            <w:r w:rsidR="0061745D">
              <w:rPr>
                <w:rFonts w:asciiTheme="minorHAnsi" w:hAnsiTheme="minorHAnsi" w:cs="Tahoma"/>
                <w:sz w:val="22"/>
                <w:szCs w:val="22"/>
                <w:lang w:val="cs-CZ"/>
              </w:rPr>
              <w:t>“</w:t>
            </w:r>
            <w:r w:rsidRPr="006C631D">
              <w:rPr>
                <w:rFonts w:asciiTheme="minorHAnsi" w:hAnsiTheme="minorHAnsi" w:cs="Tahoma"/>
                <w:sz w:val="22"/>
                <w:szCs w:val="22"/>
                <w:lang w:val="cs-CZ"/>
              </w:rPr>
              <w:t>)</w:t>
            </w:r>
          </w:p>
          <w:p w:rsidR="00EF2F4A" w:rsidRPr="006C631D" w:rsidRDefault="00EF2F4A" w:rsidP="00E16D27">
            <w:pPr>
              <w:jc w:val="both"/>
              <w:rPr>
                <w:rFonts w:asciiTheme="minorHAnsi" w:hAnsiTheme="minorHAnsi" w:cs="Tahoma"/>
                <w:sz w:val="22"/>
                <w:szCs w:val="22"/>
                <w:lang w:val="cs-CZ"/>
              </w:rPr>
            </w:pPr>
          </w:p>
          <w:p w:rsidR="00EF2F4A" w:rsidRPr="006C631D" w:rsidRDefault="00EF2F4A" w:rsidP="00E16D27">
            <w:pPr>
              <w:rPr>
                <w:rFonts w:asciiTheme="minorHAnsi" w:hAnsiTheme="minorHAnsi" w:cs="Tahoma"/>
                <w:sz w:val="22"/>
                <w:szCs w:val="22"/>
                <w:lang w:val="cs-CZ"/>
              </w:rPr>
            </w:pPr>
          </w:p>
          <w:p w:rsidR="00EF2F4A" w:rsidRPr="006C631D" w:rsidRDefault="00EF2F4A" w:rsidP="00E16D27">
            <w:pPr>
              <w:rPr>
                <w:rFonts w:asciiTheme="minorHAnsi" w:hAnsiTheme="minorHAnsi" w:cs="Tahoma"/>
                <w:i/>
                <w:sz w:val="22"/>
                <w:szCs w:val="22"/>
                <w:lang w:val="cs-CZ"/>
              </w:rPr>
            </w:pPr>
            <w:r w:rsidRPr="006C631D">
              <w:rPr>
                <w:rFonts w:asciiTheme="minorHAnsi" w:hAnsiTheme="minorHAnsi" w:cs="Tahoma"/>
                <w:i/>
                <w:sz w:val="22"/>
                <w:szCs w:val="22"/>
                <w:lang w:val="cs-CZ"/>
              </w:rPr>
              <w:t xml:space="preserve">uzavírají níže uvedeného dne, měsíce a roku dle ustanovení § </w:t>
            </w:r>
            <w:r w:rsidR="00D90B27" w:rsidRPr="006C631D">
              <w:rPr>
                <w:rFonts w:asciiTheme="minorHAnsi" w:hAnsiTheme="minorHAnsi" w:cs="Tahoma"/>
                <w:i/>
                <w:sz w:val="22"/>
                <w:szCs w:val="22"/>
                <w:lang w:val="cs-CZ"/>
              </w:rPr>
              <w:t xml:space="preserve">1746 </w:t>
            </w:r>
            <w:r w:rsidRPr="006C631D">
              <w:rPr>
                <w:rFonts w:asciiTheme="minorHAnsi" w:hAnsiTheme="minorHAnsi" w:cs="Tahoma"/>
                <w:i/>
                <w:sz w:val="22"/>
                <w:szCs w:val="22"/>
                <w:lang w:val="cs-CZ"/>
              </w:rPr>
              <w:t xml:space="preserve">a </w:t>
            </w:r>
            <w:proofErr w:type="spellStart"/>
            <w:r w:rsidRPr="006C631D">
              <w:rPr>
                <w:rFonts w:asciiTheme="minorHAnsi" w:hAnsiTheme="minorHAnsi" w:cs="Tahoma"/>
                <w:i/>
                <w:sz w:val="22"/>
                <w:szCs w:val="22"/>
                <w:lang w:val="cs-CZ"/>
              </w:rPr>
              <w:t>násl</w:t>
            </w:r>
            <w:proofErr w:type="spellEnd"/>
            <w:r w:rsidRPr="006C631D">
              <w:rPr>
                <w:rFonts w:asciiTheme="minorHAnsi" w:hAnsiTheme="minorHAnsi" w:cs="Tahoma"/>
                <w:i/>
                <w:sz w:val="22"/>
                <w:szCs w:val="22"/>
                <w:lang w:val="cs-CZ"/>
              </w:rPr>
              <w:t>. zákona č. 89/2012 Sb., občanský zákoník, v platném znění, tuto</w:t>
            </w:r>
          </w:p>
          <w:p w:rsidR="00EF2F4A" w:rsidRPr="006C631D" w:rsidRDefault="00EF2F4A" w:rsidP="00E16D27">
            <w:pPr>
              <w:rPr>
                <w:rFonts w:asciiTheme="minorHAnsi" w:hAnsiTheme="minorHAnsi" w:cs="Tahoma"/>
                <w:sz w:val="22"/>
                <w:szCs w:val="22"/>
                <w:lang w:val="cs-CZ"/>
              </w:rPr>
            </w:pPr>
          </w:p>
          <w:p w:rsidR="00EF2F4A" w:rsidRPr="006C631D" w:rsidRDefault="00EF2F4A" w:rsidP="00E16D27">
            <w:pPr>
              <w:rPr>
                <w:rFonts w:asciiTheme="minorHAnsi" w:hAnsiTheme="minorHAnsi" w:cs="Tahoma"/>
                <w:sz w:val="22"/>
                <w:szCs w:val="22"/>
                <w:lang w:val="cs-CZ"/>
              </w:rPr>
            </w:pPr>
          </w:p>
          <w:p w:rsidR="00EF2F4A" w:rsidRPr="006C631D" w:rsidRDefault="00EF2F4A" w:rsidP="00E16D27">
            <w:pPr>
              <w:rPr>
                <w:rFonts w:asciiTheme="minorHAnsi" w:hAnsiTheme="minorHAnsi" w:cs="Tahoma"/>
                <w:sz w:val="22"/>
                <w:szCs w:val="22"/>
                <w:lang w:val="cs-CZ"/>
              </w:rPr>
            </w:pPr>
          </w:p>
          <w:p w:rsidR="00EF2F4A" w:rsidRPr="006C631D" w:rsidRDefault="0061745D" w:rsidP="00E16D27">
            <w:pPr>
              <w:jc w:val="center"/>
              <w:rPr>
                <w:rFonts w:asciiTheme="minorHAnsi" w:hAnsiTheme="minorHAnsi" w:cs="Tahoma"/>
                <w:b/>
                <w:bCs/>
                <w:sz w:val="22"/>
                <w:szCs w:val="22"/>
                <w:lang w:val="cs-CZ"/>
              </w:rPr>
            </w:pPr>
            <w:r>
              <w:rPr>
                <w:rFonts w:asciiTheme="minorHAnsi" w:hAnsiTheme="minorHAnsi" w:cs="Tahoma"/>
                <w:b/>
                <w:bCs/>
                <w:sz w:val="22"/>
                <w:szCs w:val="22"/>
                <w:lang w:val="cs-CZ"/>
              </w:rPr>
              <w:t>S</w:t>
            </w:r>
            <w:r w:rsidR="00EF2F4A" w:rsidRPr="006C631D">
              <w:rPr>
                <w:rFonts w:asciiTheme="minorHAnsi" w:hAnsiTheme="minorHAnsi" w:cs="Tahoma"/>
                <w:b/>
                <w:bCs/>
                <w:sz w:val="22"/>
                <w:szCs w:val="22"/>
                <w:lang w:val="cs-CZ"/>
              </w:rPr>
              <w:t>mlouvu</w:t>
            </w:r>
            <w:r w:rsidR="009D322B" w:rsidRPr="006C631D">
              <w:rPr>
                <w:rFonts w:asciiTheme="minorHAnsi" w:hAnsiTheme="minorHAnsi" w:cs="Tahoma"/>
                <w:b/>
                <w:bCs/>
                <w:sz w:val="22"/>
                <w:szCs w:val="22"/>
                <w:lang w:val="cs-CZ"/>
              </w:rPr>
              <w:t xml:space="preserve"> o spolupráci</w:t>
            </w:r>
          </w:p>
          <w:p w:rsidR="00EF2F4A" w:rsidRPr="006C631D" w:rsidRDefault="0061745D" w:rsidP="00E16D27">
            <w:pPr>
              <w:jc w:val="center"/>
              <w:rPr>
                <w:rFonts w:asciiTheme="minorHAnsi" w:hAnsiTheme="minorHAnsi" w:cs="Tahoma"/>
                <w:sz w:val="22"/>
                <w:szCs w:val="22"/>
                <w:lang w:val="cs-CZ"/>
              </w:rPr>
            </w:pPr>
            <w:r>
              <w:rPr>
                <w:rFonts w:asciiTheme="minorHAnsi" w:hAnsiTheme="minorHAnsi" w:cs="Tahoma"/>
                <w:sz w:val="22"/>
                <w:szCs w:val="22"/>
                <w:lang w:val="cs-CZ"/>
              </w:rPr>
              <w:t>(dále jen „S</w:t>
            </w:r>
            <w:r w:rsidR="00EF2F4A" w:rsidRPr="006C631D">
              <w:rPr>
                <w:rFonts w:asciiTheme="minorHAnsi" w:hAnsiTheme="minorHAnsi" w:cs="Tahoma"/>
                <w:sz w:val="22"/>
                <w:szCs w:val="22"/>
                <w:lang w:val="cs-CZ"/>
              </w:rPr>
              <w:t>mlouva“)</w:t>
            </w:r>
          </w:p>
          <w:p w:rsidR="00D90B27" w:rsidRPr="006C631D" w:rsidRDefault="00EF2F4A" w:rsidP="006C631D">
            <w:pPr>
              <w:rPr>
                <w:rFonts w:asciiTheme="minorHAnsi" w:hAnsiTheme="minorHAnsi" w:cs="Tahoma"/>
                <w:sz w:val="22"/>
                <w:szCs w:val="22"/>
                <w:lang w:val="cs-CZ"/>
              </w:rPr>
            </w:pPr>
            <w:r w:rsidRPr="006C631D">
              <w:rPr>
                <w:rFonts w:asciiTheme="minorHAnsi" w:hAnsiTheme="minorHAnsi" w:cs="Tahoma"/>
                <w:sz w:val="22"/>
                <w:szCs w:val="22"/>
                <w:lang w:val="cs-CZ"/>
              </w:rPr>
              <w:t xml:space="preserve"> </w:t>
            </w:r>
          </w:p>
          <w:p w:rsidR="00D90B27" w:rsidRPr="006C631D" w:rsidRDefault="00D90B27" w:rsidP="00E16D27">
            <w:pPr>
              <w:jc w:val="center"/>
              <w:rPr>
                <w:rFonts w:asciiTheme="minorHAnsi" w:hAnsiTheme="minorHAnsi" w:cs="Tahoma"/>
                <w:b/>
                <w:bCs/>
                <w:sz w:val="22"/>
                <w:szCs w:val="22"/>
                <w:lang w:val="cs-CZ"/>
              </w:rPr>
            </w:pPr>
          </w:p>
          <w:p w:rsidR="00EF2F4A" w:rsidRPr="006C631D" w:rsidRDefault="00D90B27" w:rsidP="00B347BD">
            <w:pPr>
              <w:jc w:val="both"/>
              <w:rPr>
                <w:rFonts w:asciiTheme="minorHAnsi" w:hAnsiTheme="minorHAnsi" w:cs="Tahoma"/>
                <w:b/>
                <w:bCs/>
                <w:sz w:val="22"/>
                <w:szCs w:val="22"/>
                <w:lang w:val="cs-CZ"/>
              </w:rPr>
            </w:pPr>
            <w:r w:rsidRPr="006C631D">
              <w:rPr>
                <w:rStyle w:val="hps"/>
                <w:rFonts w:asciiTheme="minorHAnsi" w:hAnsiTheme="minorHAnsi" w:cs="Tahoma"/>
                <w:color w:val="222222"/>
                <w:sz w:val="22"/>
                <w:szCs w:val="22"/>
                <w:lang w:val="cs-CZ"/>
              </w:rPr>
              <w:t>Smluvní strany projednaly možnosti spolupráce</w:t>
            </w:r>
            <w:r w:rsidRPr="006C631D">
              <w:rPr>
                <w:rFonts w:asciiTheme="minorHAnsi" w:hAnsiTheme="minorHAnsi" w:cs="Tahoma"/>
                <w:color w:val="222222"/>
                <w:sz w:val="22"/>
                <w:szCs w:val="22"/>
                <w:lang w:val="cs-CZ"/>
              </w:rPr>
              <w:t xml:space="preserve"> </w:t>
            </w:r>
            <w:r w:rsidRPr="006C631D">
              <w:rPr>
                <w:rStyle w:val="hps"/>
                <w:rFonts w:asciiTheme="minorHAnsi" w:hAnsiTheme="minorHAnsi" w:cs="Tahoma"/>
                <w:color w:val="222222"/>
                <w:sz w:val="22"/>
                <w:szCs w:val="22"/>
                <w:lang w:val="cs-CZ"/>
              </w:rPr>
              <w:t>při léčbě</w:t>
            </w:r>
            <w:r w:rsidRPr="006C631D">
              <w:rPr>
                <w:rFonts w:asciiTheme="minorHAnsi" w:hAnsiTheme="minorHAnsi" w:cs="Tahoma"/>
                <w:color w:val="222222"/>
                <w:sz w:val="22"/>
                <w:szCs w:val="22"/>
                <w:lang w:val="cs-CZ"/>
              </w:rPr>
              <w:t xml:space="preserve"> </w:t>
            </w:r>
            <w:r w:rsidRPr="006C631D">
              <w:rPr>
                <w:rStyle w:val="hps"/>
                <w:rFonts w:asciiTheme="minorHAnsi" w:hAnsiTheme="minorHAnsi" w:cs="Tahoma"/>
                <w:color w:val="222222"/>
                <w:sz w:val="22"/>
                <w:szCs w:val="22"/>
                <w:lang w:val="cs-CZ"/>
              </w:rPr>
              <w:t>chirurgických</w:t>
            </w:r>
            <w:r w:rsidRPr="006C631D">
              <w:rPr>
                <w:rFonts w:asciiTheme="minorHAnsi" w:hAnsiTheme="minorHAnsi" w:cs="Tahoma"/>
                <w:color w:val="222222"/>
                <w:sz w:val="22"/>
                <w:szCs w:val="22"/>
                <w:lang w:val="cs-CZ"/>
              </w:rPr>
              <w:t xml:space="preserve"> </w:t>
            </w:r>
            <w:r w:rsidRPr="006C631D">
              <w:rPr>
                <w:rStyle w:val="hps"/>
                <w:rFonts w:asciiTheme="minorHAnsi" w:hAnsiTheme="minorHAnsi" w:cs="Tahoma"/>
                <w:color w:val="222222"/>
                <w:sz w:val="22"/>
                <w:szCs w:val="22"/>
                <w:lang w:val="cs-CZ"/>
              </w:rPr>
              <w:t>nebo</w:t>
            </w:r>
            <w:r w:rsidRPr="006C631D">
              <w:rPr>
                <w:rFonts w:asciiTheme="minorHAnsi" w:hAnsiTheme="minorHAnsi" w:cs="Tahoma"/>
                <w:color w:val="222222"/>
                <w:sz w:val="22"/>
                <w:szCs w:val="22"/>
                <w:lang w:val="cs-CZ"/>
              </w:rPr>
              <w:t xml:space="preserve"> </w:t>
            </w:r>
            <w:r w:rsidRPr="006C631D">
              <w:rPr>
                <w:rStyle w:val="hps"/>
                <w:rFonts w:asciiTheme="minorHAnsi" w:hAnsiTheme="minorHAnsi" w:cs="Tahoma"/>
                <w:color w:val="222222"/>
                <w:sz w:val="22"/>
                <w:szCs w:val="22"/>
                <w:lang w:val="cs-CZ"/>
              </w:rPr>
              <w:t>ortopedických</w:t>
            </w:r>
            <w:r w:rsidRPr="006C631D">
              <w:rPr>
                <w:rFonts w:asciiTheme="minorHAnsi" w:hAnsiTheme="minorHAnsi" w:cs="Tahoma"/>
                <w:color w:val="222222"/>
                <w:sz w:val="22"/>
                <w:szCs w:val="22"/>
                <w:lang w:val="cs-CZ"/>
              </w:rPr>
              <w:t xml:space="preserve"> </w:t>
            </w:r>
            <w:r w:rsidRPr="006C631D">
              <w:rPr>
                <w:rStyle w:val="hps"/>
                <w:rFonts w:asciiTheme="minorHAnsi" w:hAnsiTheme="minorHAnsi" w:cs="Tahoma"/>
                <w:color w:val="222222"/>
                <w:sz w:val="22"/>
                <w:szCs w:val="22"/>
                <w:lang w:val="cs-CZ"/>
              </w:rPr>
              <w:t>pacientů</w:t>
            </w:r>
            <w:r w:rsidRPr="006C631D">
              <w:rPr>
                <w:rFonts w:asciiTheme="minorHAnsi" w:hAnsiTheme="minorHAnsi" w:cs="Tahoma"/>
                <w:color w:val="222222"/>
                <w:sz w:val="22"/>
                <w:szCs w:val="22"/>
                <w:lang w:val="cs-CZ"/>
              </w:rPr>
              <w:t xml:space="preserve">, </w:t>
            </w:r>
            <w:r w:rsidR="00B347BD" w:rsidRPr="006C631D">
              <w:rPr>
                <w:rFonts w:asciiTheme="minorHAnsi" w:hAnsiTheme="minorHAnsi" w:cs="Tahoma"/>
                <w:color w:val="222222"/>
                <w:sz w:val="22"/>
                <w:szCs w:val="22"/>
                <w:lang w:val="cs-CZ"/>
              </w:rPr>
              <w:t>v rámci</w:t>
            </w:r>
            <w:r w:rsidRPr="006C631D">
              <w:rPr>
                <w:rFonts w:asciiTheme="minorHAnsi" w:hAnsiTheme="minorHAnsi" w:cs="Tahoma"/>
                <w:color w:val="222222"/>
                <w:sz w:val="22"/>
                <w:szCs w:val="22"/>
                <w:lang w:val="cs-CZ"/>
              </w:rPr>
              <w:t xml:space="preserve"> </w:t>
            </w:r>
            <w:r w:rsidRPr="006C631D">
              <w:rPr>
                <w:rStyle w:val="hps"/>
                <w:rFonts w:asciiTheme="minorHAnsi" w:hAnsiTheme="minorHAnsi" w:cs="Tahoma"/>
                <w:color w:val="222222"/>
                <w:sz w:val="22"/>
                <w:szCs w:val="22"/>
                <w:lang w:val="cs-CZ"/>
              </w:rPr>
              <w:t>humanitární</w:t>
            </w:r>
            <w:r w:rsidR="00B347BD" w:rsidRPr="006C631D">
              <w:rPr>
                <w:rStyle w:val="hps"/>
                <w:rFonts w:asciiTheme="minorHAnsi" w:hAnsiTheme="minorHAnsi" w:cs="Tahoma"/>
                <w:color w:val="222222"/>
                <w:sz w:val="22"/>
                <w:szCs w:val="22"/>
                <w:lang w:val="cs-CZ"/>
              </w:rPr>
              <w:t>ho</w:t>
            </w:r>
            <w:r w:rsidRPr="006C631D">
              <w:rPr>
                <w:rFonts w:asciiTheme="minorHAnsi" w:hAnsiTheme="minorHAnsi" w:cs="Tahoma"/>
                <w:color w:val="222222"/>
                <w:sz w:val="22"/>
                <w:szCs w:val="22"/>
                <w:lang w:val="cs-CZ"/>
              </w:rPr>
              <w:t xml:space="preserve"> </w:t>
            </w:r>
            <w:r w:rsidRPr="006C631D">
              <w:rPr>
                <w:rStyle w:val="hps"/>
                <w:rFonts w:asciiTheme="minorHAnsi" w:hAnsiTheme="minorHAnsi" w:cs="Tahoma"/>
                <w:color w:val="222222"/>
                <w:sz w:val="22"/>
                <w:szCs w:val="22"/>
                <w:lang w:val="cs-CZ"/>
              </w:rPr>
              <w:t>programu</w:t>
            </w:r>
            <w:r w:rsidRPr="006C631D">
              <w:rPr>
                <w:rFonts w:asciiTheme="minorHAnsi" w:hAnsiTheme="minorHAnsi" w:cs="Tahoma"/>
                <w:color w:val="222222"/>
                <w:sz w:val="22"/>
                <w:szCs w:val="22"/>
                <w:lang w:val="cs-CZ"/>
              </w:rPr>
              <w:t xml:space="preserve"> </w:t>
            </w:r>
            <w:r w:rsidR="00B347BD" w:rsidRPr="006C631D">
              <w:rPr>
                <w:rFonts w:asciiTheme="minorHAnsi" w:hAnsiTheme="minorHAnsi" w:cs="Tahoma"/>
                <w:color w:val="222222"/>
                <w:sz w:val="22"/>
                <w:szCs w:val="22"/>
                <w:lang w:val="cs-CZ"/>
              </w:rPr>
              <w:t xml:space="preserve">MEDEVAC a dohodly se na </w:t>
            </w:r>
            <w:r w:rsidRPr="006C631D">
              <w:rPr>
                <w:rStyle w:val="hps"/>
                <w:rFonts w:asciiTheme="minorHAnsi" w:hAnsiTheme="minorHAnsi" w:cs="Tahoma"/>
                <w:color w:val="222222"/>
                <w:sz w:val="22"/>
                <w:szCs w:val="22"/>
                <w:lang w:val="cs-CZ"/>
              </w:rPr>
              <w:t>následujíc</w:t>
            </w:r>
            <w:r w:rsidR="00B347BD" w:rsidRPr="006C631D">
              <w:rPr>
                <w:rStyle w:val="hps"/>
                <w:rFonts w:asciiTheme="minorHAnsi" w:hAnsiTheme="minorHAnsi" w:cs="Tahoma"/>
                <w:color w:val="222222"/>
                <w:sz w:val="22"/>
                <w:szCs w:val="22"/>
                <w:lang w:val="cs-CZ"/>
              </w:rPr>
              <w:t>ích podmínkách vzájemné spolupráce:</w:t>
            </w:r>
            <w:r w:rsidRPr="006C631D">
              <w:rPr>
                <w:rStyle w:val="hps"/>
                <w:rFonts w:asciiTheme="minorHAnsi" w:hAnsiTheme="minorHAnsi" w:cs="Tahoma"/>
                <w:color w:val="222222"/>
                <w:sz w:val="22"/>
                <w:szCs w:val="22"/>
                <w:lang w:val="cs-CZ"/>
              </w:rPr>
              <w:t xml:space="preserve"> </w:t>
            </w:r>
          </w:p>
          <w:p w:rsidR="00EF2F4A" w:rsidRDefault="00EF2F4A" w:rsidP="00B347BD">
            <w:pPr>
              <w:rPr>
                <w:rFonts w:asciiTheme="minorHAnsi" w:hAnsiTheme="minorHAnsi" w:cs="Tahoma"/>
                <w:sz w:val="22"/>
                <w:szCs w:val="22"/>
                <w:lang w:val="cs-CZ"/>
              </w:rPr>
            </w:pPr>
          </w:p>
          <w:p w:rsidR="006C631D" w:rsidRPr="006C631D" w:rsidRDefault="006C631D" w:rsidP="00B347BD">
            <w:pPr>
              <w:rPr>
                <w:rFonts w:asciiTheme="minorHAnsi" w:hAnsiTheme="minorHAnsi" w:cs="Tahoma"/>
                <w:sz w:val="22"/>
                <w:szCs w:val="22"/>
                <w:lang w:val="cs-CZ"/>
              </w:rPr>
            </w:pPr>
          </w:p>
          <w:p w:rsidR="00EF2F4A" w:rsidRPr="006C631D" w:rsidRDefault="00B347BD" w:rsidP="00E16D27">
            <w:pPr>
              <w:ind w:left="426" w:hanging="426"/>
              <w:jc w:val="center"/>
              <w:rPr>
                <w:rFonts w:asciiTheme="minorHAnsi" w:hAnsiTheme="minorHAnsi" w:cs="Tahoma"/>
                <w:b/>
                <w:bCs/>
                <w:sz w:val="22"/>
                <w:szCs w:val="22"/>
                <w:lang w:val="cs-CZ"/>
              </w:rPr>
            </w:pPr>
            <w:r w:rsidRPr="006C631D">
              <w:rPr>
                <w:rFonts w:asciiTheme="minorHAnsi" w:hAnsiTheme="minorHAnsi" w:cs="Tahoma"/>
                <w:b/>
                <w:bCs/>
                <w:sz w:val="22"/>
                <w:szCs w:val="22"/>
                <w:lang w:val="cs-CZ"/>
              </w:rPr>
              <w:t>I</w:t>
            </w:r>
            <w:r w:rsidR="00EF2F4A" w:rsidRPr="006C631D">
              <w:rPr>
                <w:rFonts w:asciiTheme="minorHAnsi" w:hAnsiTheme="minorHAnsi" w:cs="Tahoma"/>
                <w:b/>
                <w:bCs/>
                <w:sz w:val="22"/>
                <w:szCs w:val="22"/>
                <w:lang w:val="cs-CZ"/>
              </w:rPr>
              <w:t>.</w:t>
            </w:r>
          </w:p>
          <w:p w:rsidR="00EF2F4A" w:rsidRPr="006C631D" w:rsidRDefault="0061745D" w:rsidP="00E16D27">
            <w:pPr>
              <w:ind w:left="426" w:hanging="426"/>
              <w:jc w:val="center"/>
              <w:rPr>
                <w:rFonts w:asciiTheme="minorHAnsi" w:hAnsiTheme="minorHAnsi" w:cs="Tahoma"/>
                <w:b/>
                <w:bCs/>
                <w:sz w:val="22"/>
                <w:szCs w:val="22"/>
                <w:lang w:val="cs-CZ"/>
              </w:rPr>
            </w:pPr>
            <w:r>
              <w:rPr>
                <w:rFonts w:asciiTheme="minorHAnsi" w:hAnsiTheme="minorHAnsi" w:cs="Tahoma"/>
                <w:b/>
                <w:bCs/>
                <w:sz w:val="22"/>
                <w:szCs w:val="22"/>
                <w:lang w:val="cs-CZ"/>
              </w:rPr>
              <w:t>Předmět S</w:t>
            </w:r>
            <w:r w:rsidR="00EF2F4A" w:rsidRPr="006C631D">
              <w:rPr>
                <w:rFonts w:asciiTheme="minorHAnsi" w:hAnsiTheme="minorHAnsi" w:cs="Tahoma"/>
                <w:b/>
                <w:bCs/>
                <w:sz w:val="22"/>
                <w:szCs w:val="22"/>
                <w:lang w:val="cs-CZ"/>
              </w:rPr>
              <w:t>mlouvy</w:t>
            </w:r>
          </w:p>
          <w:p w:rsidR="00EF2F4A" w:rsidRPr="006C631D" w:rsidRDefault="00B347BD" w:rsidP="00E16D27">
            <w:pPr>
              <w:ind w:left="426" w:hanging="426"/>
              <w:jc w:val="both"/>
              <w:rPr>
                <w:rFonts w:asciiTheme="minorHAnsi" w:hAnsiTheme="minorHAnsi" w:cs="Tahoma"/>
                <w:sz w:val="22"/>
                <w:szCs w:val="22"/>
                <w:lang w:val="cs-CZ"/>
              </w:rPr>
            </w:pPr>
            <w:r w:rsidRPr="006C631D">
              <w:rPr>
                <w:rFonts w:asciiTheme="minorHAnsi" w:hAnsiTheme="minorHAnsi" w:cs="Tahoma"/>
                <w:sz w:val="22"/>
                <w:szCs w:val="22"/>
                <w:lang w:val="cs-CZ"/>
              </w:rPr>
              <w:t>1</w:t>
            </w:r>
            <w:r w:rsidR="00EF2F4A" w:rsidRPr="006C631D">
              <w:rPr>
                <w:rFonts w:asciiTheme="minorHAnsi" w:hAnsiTheme="minorHAnsi" w:cs="Tahoma"/>
                <w:sz w:val="22"/>
                <w:szCs w:val="22"/>
                <w:lang w:val="cs-CZ"/>
              </w:rPr>
              <w:t>.1</w:t>
            </w:r>
            <w:r w:rsidR="00EF2F4A" w:rsidRPr="006C631D">
              <w:rPr>
                <w:rFonts w:asciiTheme="minorHAnsi" w:hAnsiTheme="minorHAnsi" w:cs="Tahoma"/>
                <w:sz w:val="22"/>
                <w:szCs w:val="22"/>
                <w:lang w:val="cs-CZ"/>
              </w:rPr>
              <w:tab/>
            </w:r>
            <w:proofErr w:type="spellStart"/>
            <w:r w:rsidRPr="006C631D">
              <w:rPr>
                <w:rFonts w:asciiTheme="minorHAnsi" w:hAnsiTheme="minorHAnsi" w:cs="Tahoma"/>
                <w:sz w:val="22"/>
                <w:szCs w:val="22"/>
                <w:lang w:val="cs-CZ"/>
              </w:rPr>
              <w:t>Maqased</w:t>
            </w:r>
            <w:proofErr w:type="spellEnd"/>
            <w:r w:rsidRPr="006C631D">
              <w:rPr>
                <w:rFonts w:asciiTheme="minorHAnsi" w:hAnsiTheme="minorHAnsi" w:cs="Tahoma"/>
                <w:sz w:val="22"/>
                <w:szCs w:val="22"/>
                <w:lang w:val="cs-CZ"/>
              </w:rPr>
              <w:t xml:space="preserve"> se zavazuje ve svých operačních sálech umožnit FNOL možnost provádět operace pacientů vybraných v rámci programu M</w:t>
            </w:r>
            <w:r w:rsidR="00990402">
              <w:rPr>
                <w:rFonts w:asciiTheme="minorHAnsi" w:hAnsiTheme="minorHAnsi" w:cs="Tahoma"/>
                <w:sz w:val="22"/>
                <w:szCs w:val="22"/>
                <w:lang w:val="cs-CZ"/>
              </w:rPr>
              <w:t>EDEVAC</w:t>
            </w:r>
            <w:r w:rsidRPr="006C631D">
              <w:rPr>
                <w:rFonts w:asciiTheme="minorHAnsi" w:hAnsiTheme="minorHAnsi" w:cs="Tahoma"/>
                <w:sz w:val="22"/>
                <w:szCs w:val="22"/>
                <w:lang w:val="cs-CZ"/>
              </w:rPr>
              <w:t xml:space="preserve">, a to za podmínky, že </w:t>
            </w:r>
            <w:r w:rsidR="00992F6C" w:rsidRPr="006C631D">
              <w:rPr>
                <w:rFonts w:asciiTheme="minorHAnsi" w:hAnsiTheme="minorHAnsi" w:cs="Tahoma"/>
                <w:sz w:val="22"/>
                <w:szCs w:val="22"/>
                <w:lang w:val="cs-CZ"/>
              </w:rPr>
              <w:t>specialisté ze FNOL budou disponovat oprávněním Ministerstva zdravotnictví Jordánska k dočasnému výkonu zdravotnické praxe v Jordánsku.</w:t>
            </w:r>
          </w:p>
          <w:p w:rsidR="00EF2F4A" w:rsidRPr="006C631D" w:rsidRDefault="00EF2F4A" w:rsidP="00E16D27">
            <w:pPr>
              <w:ind w:left="426" w:hanging="426"/>
              <w:jc w:val="both"/>
              <w:rPr>
                <w:rFonts w:asciiTheme="minorHAnsi" w:hAnsiTheme="minorHAnsi" w:cs="Tahoma"/>
                <w:sz w:val="22"/>
                <w:szCs w:val="22"/>
                <w:lang w:val="cs-CZ"/>
              </w:rPr>
            </w:pPr>
          </w:p>
          <w:p w:rsidR="00EF2F4A" w:rsidRPr="006C631D" w:rsidRDefault="006C631D" w:rsidP="00E16D27">
            <w:pPr>
              <w:ind w:left="426" w:hanging="426"/>
              <w:jc w:val="center"/>
              <w:rPr>
                <w:rFonts w:asciiTheme="minorHAnsi" w:hAnsiTheme="minorHAnsi" w:cs="Tahoma"/>
                <w:b/>
                <w:bCs/>
                <w:sz w:val="22"/>
                <w:szCs w:val="22"/>
                <w:lang w:val="cs-CZ"/>
              </w:rPr>
            </w:pPr>
            <w:r>
              <w:rPr>
                <w:rFonts w:asciiTheme="minorHAnsi" w:hAnsiTheme="minorHAnsi" w:cs="Tahoma"/>
                <w:b/>
                <w:bCs/>
                <w:sz w:val="22"/>
                <w:szCs w:val="22"/>
                <w:lang w:val="cs-CZ"/>
              </w:rPr>
              <w:t>I</w:t>
            </w:r>
            <w:r w:rsidR="00EF2F4A" w:rsidRPr="006C631D">
              <w:rPr>
                <w:rFonts w:asciiTheme="minorHAnsi" w:hAnsiTheme="minorHAnsi" w:cs="Tahoma"/>
                <w:b/>
                <w:bCs/>
                <w:sz w:val="22"/>
                <w:szCs w:val="22"/>
                <w:lang w:val="cs-CZ"/>
              </w:rPr>
              <w:t>I.</w:t>
            </w:r>
          </w:p>
          <w:p w:rsidR="00EF2F4A" w:rsidRPr="006C631D" w:rsidRDefault="0061745D" w:rsidP="00E16D27">
            <w:pPr>
              <w:ind w:left="426" w:hanging="426"/>
              <w:jc w:val="center"/>
              <w:rPr>
                <w:rFonts w:asciiTheme="minorHAnsi" w:hAnsiTheme="minorHAnsi" w:cs="Tahoma"/>
                <w:b/>
                <w:bCs/>
                <w:sz w:val="22"/>
                <w:szCs w:val="22"/>
                <w:lang w:val="cs-CZ"/>
              </w:rPr>
            </w:pPr>
            <w:r>
              <w:rPr>
                <w:rFonts w:asciiTheme="minorHAnsi" w:hAnsiTheme="minorHAnsi" w:cs="Tahoma"/>
                <w:b/>
                <w:bCs/>
                <w:sz w:val="22"/>
                <w:szCs w:val="22"/>
                <w:lang w:val="cs-CZ"/>
              </w:rPr>
              <w:t>Práva a povinnosti S</w:t>
            </w:r>
            <w:r w:rsidR="00EF2F4A" w:rsidRPr="006C631D">
              <w:rPr>
                <w:rFonts w:asciiTheme="minorHAnsi" w:hAnsiTheme="minorHAnsi" w:cs="Tahoma"/>
                <w:b/>
                <w:bCs/>
                <w:sz w:val="22"/>
                <w:szCs w:val="22"/>
                <w:lang w:val="cs-CZ"/>
              </w:rPr>
              <w:t>mluvních stran</w:t>
            </w:r>
          </w:p>
          <w:p w:rsidR="00EF2F4A" w:rsidRPr="006C631D" w:rsidRDefault="00EF2F4A" w:rsidP="00E16D27">
            <w:pPr>
              <w:ind w:left="426" w:hanging="426"/>
              <w:jc w:val="center"/>
              <w:rPr>
                <w:rFonts w:asciiTheme="minorHAnsi" w:hAnsiTheme="minorHAnsi" w:cs="Tahoma"/>
                <w:b/>
                <w:bCs/>
                <w:sz w:val="22"/>
                <w:szCs w:val="22"/>
                <w:lang w:val="cs-CZ"/>
              </w:rPr>
            </w:pPr>
          </w:p>
          <w:p w:rsidR="00EF2F4A" w:rsidRDefault="00990402" w:rsidP="00EF2F4A">
            <w:pPr>
              <w:ind w:left="426" w:hanging="426"/>
              <w:jc w:val="both"/>
              <w:rPr>
                <w:rFonts w:asciiTheme="minorHAnsi" w:hAnsiTheme="minorHAnsi" w:cs="Tahoma"/>
                <w:sz w:val="22"/>
                <w:szCs w:val="22"/>
                <w:lang w:val="cs-CZ"/>
              </w:rPr>
            </w:pPr>
            <w:r>
              <w:rPr>
                <w:rFonts w:asciiTheme="minorHAnsi" w:hAnsiTheme="minorHAnsi" w:cs="Tahoma"/>
                <w:sz w:val="22"/>
                <w:szCs w:val="22"/>
                <w:lang w:val="cs-CZ"/>
              </w:rPr>
              <w:t>2</w:t>
            </w:r>
            <w:r w:rsidR="00EF2F4A" w:rsidRPr="006C631D">
              <w:rPr>
                <w:rFonts w:asciiTheme="minorHAnsi" w:hAnsiTheme="minorHAnsi" w:cs="Tahoma"/>
                <w:sz w:val="22"/>
                <w:szCs w:val="22"/>
                <w:lang w:val="cs-CZ"/>
              </w:rPr>
              <w:t>.1</w:t>
            </w:r>
            <w:r w:rsidR="00EF2F4A" w:rsidRPr="006C631D">
              <w:rPr>
                <w:rFonts w:asciiTheme="minorHAnsi" w:hAnsiTheme="minorHAnsi" w:cs="Tahoma"/>
                <w:sz w:val="22"/>
                <w:szCs w:val="22"/>
                <w:lang w:val="cs-CZ"/>
              </w:rPr>
              <w:tab/>
              <w:t xml:space="preserve"> </w:t>
            </w:r>
            <w:proofErr w:type="spellStart"/>
            <w:r w:rsidR="004D0F23" w:rsidRPr="006C631D">
              <w:rPr>
                <w:rFonts w:asciiTheme="minorHAnsi" w:hAnsiTheme="minorHAnsi" w:cs="Tahoma"/>
                <w:sz w:val="22"/>
                <w:szCs w:val="22"/>
                <w:lang w:val="cs-CZ"/>
              </w:rPr>
              <w:t>Maqased</w:t>
            </w:r>
            <w:proofErr w:type="spellEnd"/>
            <w:r w:rsidR="004D0F23" w:rsidRPr="006C631D">
              <w:rPr>
                <w:rFonts w:asciiTheme="minorHAnsi" w:hAnsiTheme="minorHAnsi" w:cs="Tahoma"/>
                <w:sz w:val="22"/>
                <w:szCs w:val="22"/>
                <w:lang w:val="cs-CZ"/>
              </w:rPr>
              <w:t xml:space="preserve"> </w:t>
            </w:r>
            <w:r>
              <w:rPr>
                <w:rFonts w:asciiTheme="minorHAnsi" w:hAnsiTheme="minorHAnsi" w:cs="Tahoma"/>
                <w:sz w:val="22"/>
                <w:szCs w:val="22"/>
                <w:lang w:val="cs-CZ"/>
              </w:rPr>
              <w:t>si přeje</w:t>
            </w:r>
            <w:r w:rsidR="004D0F23" w:rsidRPr="006C631D">
              <w:rPr>
                <w:rFonts w:asciiTheme="minorHAnsi" w:hAnsiTheme="minorHAnsi" w:cs="Tahoma"/>
                <w:sz w:val="22"/>
                <w:szCs w:val="22"/>
                <w:lang w:val="cs-CZ"/>
              </w:rPr>
              <w:t xml:space="preserve"> poskytnout </w:t>
            </w:r>
            <w:r w:rsidR="00576CB1" w:rsidRPr="006C631D">
              <w:rPr>
                <w:rFonts w:asciiTheme="minorHAnsi" w:hAnsiTheme="minorHAnsi" w:cs="Tahoma"/>
                <w:sz w:val="22"/>
                <w:szCs w:val="22"/>
                <w:lang w:val="cs-CZ"/>
              </w:rPr>
              <w:t>k zajištění léčení medicínské vybavení, prostory, jednorázové materiály, léčiva i související nezbytné služby v cenách uveden</w:t>
            </w:r>
            <w:r w:rsidR="0061745D">
              <w:rPr>
                <w:rFonts w:asciiTheme="minorHAnsi" w:hAnsiTheme="minorHAnsi" w:cs="Tahoma"/>
                <w:sz w:val="22"/>
                <w:szCs w:val="22"/>
                <w:lang w:val="cs-CZ"/>
              </w:rPr>
              <w:t>ých v ceníku přiloženém k této S</w:t>
            </w:r>
            <w:r w:rsidR="00576CB1" w:rsidRPr="006C631D">
              <w:rPr>
                <w:rFonts w:asciiTheme="minorHAnsi" w:hAnsiTheme="minorHAnsi" w:cs="Tahoma"/>
                <w:sz w:val="22"/>
                <w:szCs w:val="22"/>
                <w:lang w:val="cs-CZ"/>
              </w:rPr>
              <w:t xml:space="preserve">mlouvě jako Příloha 1. V případě, </w:t>
            </w:r>
            <w:r w:rsidR="00ED7CF7" w:rsidRPr="006C631D">
              <w:rPr>
                <w:rFonts w:asciiTheme="minorHAnsi" w:hAnsiTheme="minorHAnsi" w:cs="Tahoma"/>
                <w:sz w:val="22"/>
                <w:szCs w:val="22"/>
                <w:lang w:val="cs-CZ"/>
              </w:rPr>
              <w:t xml:space="preserve">že některá z položek použitých při prováděné operaci není zahrnuta v ceníku, </w:t>
            </w:r>
            <w:proofErr w:type="spellStart"/>
            <w:r w:rsidR="00ED7CF7" w:rsidRPr="006C631D">
              <w:rPr>
                <w:rFonts w:asciiTheme="minorHAnsi" w:hAnsiTheme="minorHAnsi" w:cs="Tahoma"/>
                <w:sz w:val="22"/>
                <w:szCs w:val="22"/>
                <w:lang w:val="cs-CZ"/>
              </w:rPr>
              <w:t>Maqased</w:t>
            </w:r>
            <w:proofErr w:type="spellEnd"/>
            <w:r w:rsidR="00ED7CF7" w:rsidRPr="006C631D">
              <w:rPr>
                <w:rFonts w:asciiTheme="minorHAnsi" w:hAnsiTheme="minorHAnsi" w:cs="Tahoma"/>
                <w:sz w:val="22"/>
                <w:szCs w:val="22"/>
                <w:lang w:val="cs-CZ"/>
              </w:rPr>
              <w:t xml:space="preserve"> se zavazuje poskytnout tuto za cenu obvyklou na Jordánském trhu v daném čase.</w:t>
            </w:r>
          </w:p>
          <w:p w:rsidR="00990402" w:rsidRPr="006C631D" w:rsidRDefault="00990402" w:rsidP="00990402">
            <w:pPr>
              <w:jc w:val="both"/>
              <w:rPr>
                <w:rFonts w:asciiTheme="minorHAnsi" w:hAnsiTheme="minorHAnsi" w:cs="Tahoma"/>
                <w:sz w:val="22"/>
                <w:szCs w:val="22"/>
                <w:lang w:val="cs-CZ"/>
              </w:rPr>
            </w:pPr>
          </w:p>
          <w:p w:rsidR="00A803E4" w:rsidRDefault="00990402" w:rsidP="00EF2F4A">
            <w:pPr>
              <w:ind w:left="426" w:hanging="426"/>
              <w:jc w:val="both"/>
              <w:rPr>
                <w:rFonts w:asciiTheme="minorHAnsi" w:hAnsiTheme="minorHAnsi" w:cs="Tahoma"/>
                <w:sz w:val="22"/>
                <w:szCs w:val="22"/>
                <w:lang w:val="cs-CZ"/>
              </w:rPr>
            </w:pPr>
            <w:r>
              <w:rPr>
                <w:rFonts w:asciiTheme="minorHAnsi" w:hAnsiTheme="minorHAnsi" w:cs="Tahoma"/>
                <w:sz w:val="22"/>
                <w:szCs w:val="22"/>
                <w:lang w:val="cs-CZ"/>
              </w:rPr>
              <w:t>2</w:t>
            </w:r>
            <w:r w:rsidR="00A803E4" w:rsidRPr="006C631D">
              <w:rPr>
                <w:rFonts w:asciiTheme="minorHAnsi" w:hAnsiTheme="minorHAnsi" w:cs="Tahoma"/>
                <w:sz w:val="22"/>
                <w:szCs w:val="22"/>
                <w:lang w:val="cs-CZ"/>
              </w:rPr>
              <w:t xml:space="preserve">.2 </w:t>
            </w:r>
            <w:r w:rsidR="00ED7CF7" w:rsidRPr="006C631D">
              <w:rPr>
                <w:rFonts w:asciiTheme="minorHAnsi" w:hAnsiTheme="minorHAnsi" w:cs="Tahoma"/>
                <w:sz w:val="22"/>
                <w:szCs w:val="22"/>
                <w:lang w:val="cs-CZ"/>
              </w:rPr>
              <w:t xml:space="preserve">Specialisté FNOL budou operovat pacienty vybrané ze seznamu předloženého jim ze strany </w:t>
            </w:r>
            <w:proofErr w:type="spellStart"/>
            <w:r w:rsidR="00ED7CF7" w:rsidRPr="006C631D">
              <w:rPr>
                <w:rFonts w:asciiTheme="minorHAnsi" w:hAnsiTheme="minorHAnsi" w:cs="Tahoma"/>
                <w:sz w:val="22"/>
                <w:szCs w:val="22"/>
                <w:lang w:val="cs-CZ"/>
              </w:rPr>
              <w:t>Maqased</w:t>
            </w:r>
            <w:proofErr w:type="spellEnd"/>
            <w:r w:rsidR="00ED7CF7" w:rsidRPr="006C631D">
              <w:rPr>
                <w:rFonts w:asciiTheme="minorHAnsi" w:hAnsiTheme="minorHAnsi" w:cs="Tahoma"/>
                <w:sz w:val="22"/>
                <w:szCs w:val="22"/>
                <w:lang w:val="cs-CZ"/>
              </w:rPr>
              <w:t xml:space="preserve">. Specialisté FNOL před operací </w:t>
            </w:r>
            <w:r w:rsidR="00A803E4" w:rsidRPr="006C631D">
              <w:rPr>
                <w:rFonts w:asciiTheme="minorHAnsi" w:hAnsiTheme="minorHAnsi" w:cs="Tahoma"/>
                <w:sz w:val="22"/>
                <w:szCs w:val="22"/>
                <w:lang w:val="cs-CZ"/>
              </w:rPr>
              <w:t>zkontrolují dostupnost potřebného zdravotnického vybavení k dané operaci, jestliže některé potřebné vybavení není dostupné, vyberou specialisté dalšího pacienta.</w:t>
            </w:r>
          </w:p>
          <w:p w:rsidR="006D6250" w:rsidRPr="006C631D" w:rsidRDefault="006D6250" w:rsidP="00EF2F4A">
            <w:pPr>
              <w:ind w:left="426" w:hanging="426"/>
              <w:jc w:val="both"/>
              <w:rPr>
                <w:rFonts w:asciiTheme="minorHAnsi" w:hAnsiTheme="minorHAnsi" w:cs="Tahoma"/>
                <w:sz w:val="22"/>
                <w:szCs w:val="22"/>
                <w:lang w:val="cs-CZ"/>
              </w:rPr>
            </w:pPr>
          </w:p>
          <w:p w:rsidR="00A803E4" w:rsidRDefault="00990402" w:rsidP="00EF2F4A">
            <w:pPr>
              <w:ind w:left="426" w:hanging="426"/>
              <w:jc w:val="both"/>
              <w:rPr>
                <w:rFonts w:asciiTheme="minorHAnsi" w:hAnsiTheme="minorHAnsi" w:cs="Tahoma"/>
                <w:sz w:val="22"/>
                <w:szCs w:val="22"/>
                <w:lang w:val="cs-CZ"/>
              </w:rPr>
            </w:pPr>
            <w:r>
              <w:rPr>
                <w:rFonts w:asciiTheme="minorHAnsi" w:hAnsiTheme="minorHAnsi" w:cs="Tahoma"/>
                <w:sz w:val="22"/>
                <w:szCs w:val="22"/>
                <w:lang w:val="cs-CZ"/>
              </w:rPr>
              <w:t>2</w:t>
            </w:r>
            <w:r w:rsidR="00A803E4" w:rsidRPr="006C631D">
              <w:rPr>
                <w:rFonts w:asciiTheme="minorHAnsi" w:hAnsiTheme="minorHAnsi" w:cs="Tahoma"/>
                <w:sz w:val="22"/>
                <w:szCs w:val="22"/>
                <w:lang w:val="cs-CZ"/>
              </w:rPr>
              <w:t xml:space="preserve">.3   </w:t>
            </w:r>
            <w:proofErr w:type="spellStart"/>
            <w:r w:rsidR="00A803E4" w:rsidRPr="006C631D">
              <w:rPr>
                <w:rFonts w:asciiTheme="minorHAnsi" w:hAnsiTheme="minorHAnsi" w:cs="Tahoma"/>
                <w:sz w:val="22"/>
                <w:szCs w:val="22"/>
                <w:lang w:val="cs-CZ"/>
              </w:rPr>
              <w:t>Maqased</w:t>
            </w:r>
            <w:proofErr w:type="spellEnd"/>
            <w:r w:rsidR="00A803E4" w:rsidRPr="006C631D">
              <w:rPr>
                <w:rFonts w:asciiTheme="minorHAnsi" w:hAnsiTheme="minorHAnsi" w:cs="Tahoma"/>
                <w:sz w:val="22"/>
                <w:szCs w:val="22"/>
                <w:lang w:val="cs-CZ"/>
              </w:rPr>
              <w:t xml:space="preserve"> zajišťuje pozvání pacientů k operaci.</w:t>
            </w:r>
          </w:p>
          <w:p w:rsidR="006D6250" w:rsidRPr="006C631D" w:rsidRDefault="006D6250" w:rsidP="00EF2F4A">
            <w:pPr>
              <w:ind w:left="426" w:hanging="426"/>
              <w:jc w:val="both"/>
              <w:rPr>
                <w:rFonts w:asciiTheme="minorHAnsi" w:hAnsiTheme="minorHAnsi" w:cs="Tahoma"/>
                <w:sz w:val="22"/>
                <w:szCs w:val="22"/>
                <w:lang w:val="cs-CZ"/>
              </w:rPr>
            </w:pPr>
          </w:p>
          <w:p w:rsidR="004D0F23" w:rsidRPr="006C631D" w:rsidRDefault="00990402" w:rsidP="00EF2F4A">
            <w:pPr>
              <w:ind w:left="426" w:hanging="426"/>
              <w:jc w:val="both"/>
              <w:rPr>
                <w:rFonts w:asciiTheme="minorHAnsi" w:hAnsiTheme="minorHAnsi" w:cs="Tahoma"/>
                <w:sz w:val="22"/>
                <w:szCs w:val="22"/>
                <w:lang w:val="cs-CZ"/>
              </w:rPr>
            </w:pPr>
            <w:r>
              <w:rPr>
                <w:rFonts w:asciiTheme="minorHAnsi" w:hAnsiTheme="minorHAnsi" w:cs="Tahoma"/>
                <w:sz w:val="22"/>
                <w:szCs w:val="22"/>
                <w:lang w:val="cs-CZ"/>
              </w:rPr>
              <w:t>2</w:t>
            </w:r>
            <w:r w:rsidR="00A803E4" w:rsidRPr="006C631D">
              <w:rPr>
                <w:rFonts w:asciiTheme="minorHAnsi" w:hAnsiTheme="minorHAnsi" w:cs="Tahoma"/>
                <w:sz w:val="22"/>
                <w:szCs w:val="22"/>
                <w:lang w:val="cs-CZ"/>
              </w:rPr>
              <w:t xml:space="preserve">.4  </w:t>
            </w:r>
            <w:proofErr w:type="spellStart"/>
            <w:r w:rsidR="00A803E4" w:rsidRPr="006C631D">
              <w:rPr>
                <w:rFonts w:asciiTheme="minorHAnsi" w:hAnsiTheme="minorHAnsi" w:cs="Tahoma"/>
                <w:sz w:val="22"/>
                <w:szCs w:val="22"/>
                <w:lang w:val="cs-CZ"/>
              </w:rPr>
              <w:t>Maqased</w:t>
            </w:r>
            <w:proofErr w:type="spellEnd"/>
            <w:r w:rsidR="00A803E4" w:rsidRPr="006C631D">
              <w:rPr>
                <w:rFonts w:asciiTheme="minorHAnsi" w:hAnsiTheme="minorHAnsi" w:cs="Tahoma"/>
                <w:sz w:val="22"/>
                <w:szCs w:val="22"/>
                <w:lang w:val="cs-CZ"/>
              </w:rPr>
              <w:t xml:space="preserve"> přebírá péči a náklady na další </w:t>
            </w:r>
            <w:proofErr w:type="gramStart"/>
            <w:r w:rsidR="00A803E4" w:rsidRPr="006C631D">
              <w:rPr>
                <w:rFonts w:asciiTheme="minorHAnsi" w:hAnsiTheme="minorHAnsi" w:cs="Tahoma"/>
                <w:sz w:val="22"/>
                <w:szCs w:val="22"/>
                <w:lang w:val="cs-CZ"/>
              </w:rPr>
              <w:t>péči u  operovaného</w:t>
            </w:r>
            <w:proofErr w:type="gramEnd"/>
            <w:r w:rsidR="00A803E4" w:rsidRPr="006C631D">
              <w:rPr>
                <w:rFonts w:asciiTheme="minorHAnsi" w:hAnsiTheme="minorHAnsi" w:cs="Tahoma"/>
                <w:sz w:val="22"/>
                <w:szCs w:val="22"/>
                <w:lang w:val="cs-CZ"/>
              </w:rPr>
              <w:t xml:space="preserve"> pacienta jakmile je proces operace uskutečněn. Specialisté FNOL poskytnou konzultaci k pooperační péči příslušnému specialistovi z </w:t>
            </w:r>
            <w:proofErr w:type="spellStart"/>
            <w:r w:rsidR="00A803E4" w:rsidRPr="006C631D">
              <w:rPr>
                <w:rFonts w:asciiTheme="minorHAnsi" w:hAnsiTheme="minorHAnsi" w:cs="Tahoma"/>
                <w:sz w:val="22"/>
                <w:szCs w:val="22"/>
                <w:lang w:val="cs-CZ"/>
              </w:rPr>
              <w:t>Maqased</w:t>
            </w:r>
            <w:proofErr w:type="spellEnd"/>
            <w:r w:rsidR="00A803E4" w:rsidRPr="006C631D">
              <w:rPr>
                <w:rFonts w:asciiTheme="minorHAnsi" w:hAnsiTheme="minorHAnsi" w:cs="Tahoma"/>
                <w:sz w:val="22"/>
                <w:szCs w:val="22"/>
                <w:lang w:val="cs-CZ"/>
              </w:rPr>
              <w:t>, dokud je pacient hospitalizován v</w:t>
            </w:r>
            <w:r w:rsidR="000F051E" w:rsidRPr="006C631D">
              <w:rPr>
                <w:rFonts w:asciiTheme="minorHAnsi" w:hAnsiTheme="minorHAnsi" w:cs="Tahoma"/>
                <w:sz w:val="22"/>
                <w:szCs w:val="22"/>
                <w:lang w:val="cs-CZ"/>
              </w:rPr>
              <w:t xml:space="preserve"> nemocnici</w:t>
            </w:r>
            <w:r w:rsidR="00A803E4" w:rsidRPr="006C631D">
              <w:rPr>
                <w:rFonts w:asciiTheme="minorHAnsi" w:hAnsiTheme="minorHAnsi" w:cs="Tahoma"/>
                <w:sz w:val="22"/>
                <w:szCs w:val="22"/>
                <w:lang w:val="cs-CZ"/>
              </w:rPr>
              <w:t> </w:t>
            </w:r>
            <w:proofErr w:type="spellStart"/>
            <w:r w:rsidR="00A803E4" w:rsidRPr="006C631D">
              <w:rPr>
                <w:rFonts w:asciiTheme="minorHAnsi" w:hAnsiTheme="minorHAnsi" w:cs="Tahoma"/>
                <w:sz w:val="22"/>
                <w:szCs w:val="22"/>
                <w:lang w:val="cs-CZ"/>
              </w:rPr>
              <w:t>Maqased</w:t>
            </w:r>
            <w:proofErr w:type="spellEnd"/>
            <w:r w:rsidR="00A803E4" w:rsidRPr="006C631D">
              <w:rPr>
                <w:rFonts w:asciiTheme="minorHAnsi" w:hAnsiTheme="minorHAnsi" w:cs="Tahoma"/>
                <w:sz w:val="22"/>
                <w:szCs w:val="22"/>
                <w:lang w:val="cs-CZ"/>
              </w:rPr>
              <w:t>.</w:t>
            </w:r>
          </w:p>
          <w:p w:rsidR="00DE5C45" w:rsidRPr="006C631D" w:rsidRDefault="00DE5C45" w:rsidP="00EF2F4A">
            <w:pPr>
              <w:ind w:left="426" w:hanging="426"/>
              <w:jc w:val="both"/>
              <w:rPr>
                <w:rFonts w:asciiTheme="minorHAnsi" w:hAnsiTheme="minorHAnsi" w:cs="Tahoma"/>
                <w:sz w:val="22"/>
                <w:szCs w:val="22"/>
                <w:lang w:val="cs-CZ"/>
              </w:rPr>
            </w:pPr>
          </w:p>
          <w:p w:rsidR="00DE5C45" w:rsidRDefault="00990402" w:rsidP="00EF2F4A">
            <w:pPr>
              <w:ind w:left="426" w:hanging="426"/>
              <w:jc w:val="both"/>
              <w:rPr>
                <w:rFonts w:asciiTheme="minorHAnsi" w:hAnsiTheme="minorHAnsi" w:cs="Tahoma"/>
                <w:sz w:val="22"/>
                <w:szCs w:val="22"/>
                <w:lang w:val="cs-CZ"/>
              </w:rPr>
            </w:pPr>
            <w:r>
              <w:rPr>
                <w:rFonts w:asciiTheme="minorHAnsi" w:hAnsiTheme="minorHAnsi" w:cs="Tahoma"/>
                <w:sz w:val="22"/>
                <w:szCs w:val="22"/>
                <w:lang w:val="cs-CZ"/>
              </w:rPr>
              <w:t>2</w:t>
            </w:r>
            <w:r w:rsidR="00133F1A">
              <w:rPr>
                <w:rFonts w:asciiTheme="minorHAnsi" w:hAnsiTheme="minorHAnsi" w:cs="Tahoma"/>
                <w:sz w:val="22"/>
                <w:szCs w:val="22"/>
                <w:lang w:val="cs-CZ"/>
              </w:rPr>
              <w:t xml:space="preserve">.5 </w:t>
            </w:r>
            <w:r w:rsidR="00DE5C45" w:rsidRPr="006C631D">
              <w:rPr>
                <w:rFonts w:asciiTheme="minorHAnsi" w:hAnsiTheme="minorHAnsi" w:cs="Tahoma"/>
                <w:sz w:val="22"/>
                <w:szCs w:val="22"/>
                <w:lang w:val="cs-CZ"/>
              </w:rPr>
              <w:t xml:space="preserve">Fakturace služeb poskytnutých a zdravotnického materiálu spotřebovaného specialisty FNOL během operací bude realizována po posledním dni daného pobytu specialistů FNOL v Ammánu. Údaje, které </w:t>
            </w:r>
            <w:proofErr w:type="gramStart"/>
            <w:r w:rsidR="00DE5C45" w:rsidRPr="006C631D">
              <w:rPr>
                <w:rFonts w:asciiTheme="minorHAnsi" w:hAnsiTheme="minorHAnsi" w:cs="Tahoma"/>
                <w:sz w:val="22"/>
                <w:szCs w:val="22"/>
                <w:lang w:val="cs-CZ"/>
              </w:rPr>
              <w:t>musí</w:t>
            </w:r>
            <w:proofErr w:type="gramEnd"/>
            <w:r w:rsidR="00DE5C45" w:rsidRPr="006C631D">
              <w:rPr>
                <w:rFonts w:asciiTheme="minorHAnsi" w:hAnsiTheme="minorHAnsi" w:cs="Tahoma"/>
                <w:sz w:val="22"/>
                <w:szCs w:val="22"/>
                <w:lang w:val="cs-CZ"/>
              </w:rPr>
              <w:t xml:space="preserve"> obsahovat každá jednotlivá faktura </w:t>
            </w:r>
            <w:proofErr w:type="gramStart"/>
            <w:r w:rsidR="00DE5C45" w:rsidRPr="006C631D">
              <w:rPr>
                <w:rFonts w:asciiTheme="minorHAnsi" w:hAnsiTheme="minorHAnsi" w:cs="Tahoma"/>
                <w:sz w:val="22"/>
                <w:szCs w:val="22"/>
                <w:lang w:val="cs-CZ"/>
              </w:rPr>
              <w:t>jsou</w:t>
            </w:r>
            <w:proofErr w:type="gramEnd"/>
            <w:r w:rsidR="00DE5C45" w:rsidRPr="006C631D">
              <w:rPr>
                <w:rFonts w:asciiTheme="minorHAnsi" w:hAnsiTheme="minorHAnsi" w:cs="Tahoma"/>
                <w:sz w:val="22"/>
                <w:szCs w:val="22"/>
                <w:lang w:val="cs-CZ"/>
              </w:rPr>
              <w:t xml:space="preserve"> </w:t>
            </w:r>
            <w:r w:rsidR="0061745D">
              <w:rPr>
                <w:rFonts w:asciiTheme="minorHAnsi" w:hAnsiTheme="minorHAnsi" w:cs="Tahoma"/>
                <w:sz w:val="22"/>
                <w:szCs w:val="22"/>
                <w:lang w:val="cs-CZ"/>
              </w:rPr>
              <w:t>uvedeny v příloze č. 2. k této S</w:t>
            </w:r>
            <w:r w:rsidR="00DE5C45" w:rsidRPr="006C631D">
              <w:rPr>
                <w:rFonts w:asciiTheme="minorHAnsi" w:hAnsiTheme="minorHAnsi" w:cs="Tahoma"/>
                <w:sz w:val="22"/>
                <w:szCs w:val="22"/>
                <w:lang w:val="cs-CZ"/>
              </w:rPr>
              <w:t>mlouvě.</w:t>
            </w:r>
          </w:p>
          <w:p w:rsidR="006D6250" w:rsidRPr="006C631D" w:rsidRDefault="006D6250" w:rsidP="00EF2F4A">
            <w:pPr>
              <w:ind w:left="426" w:hanging="426"/>
              <w:jc w:val="both"/>
              <w:rPr>
                <w:rFonts w:asciiTheme="minorHAnsi" w:hAnsiTheme="minorHAnsi" w:cs="Tahoma"/>
                <w:sz w:val="22"/>
                <w:szCs w:val="22"/>
                <w:lang w:val="cs-CZ"/>
              </w:rPr>
            </w:pPr>
          </w:p>
          <w:p w:rsidR="00DE5C45" w:rsidRPr="00133F1A" w:rsidRDefault="00990402" w:rsidP="00133F1A">
            <w:pPr>
              <w:ind w:left="426" w:hanging="426"/>
              <w:jc w:val="both"/>
              <w:rPr>
                <w:rFonts w:asciiTheme="minorHAnsi" w:hAnsiTheme="minorHAnsi" w:cs="Tahoma"/>
                <w:sz w:val="22"/>
                <w:szCs w:val="22"/>
                <w:lang w:val="cs-CZ"/>
              </w:rPr>
            </w:pPr>
            <w:proofErr w:type="gramStart"/>
            <w:r>
              <w:rPr>
                <w:rFonts w:asciiTheme="minorHAnsi" w:hAnsiTheme="minorHAnsi" w:cs="Tahoma"/>
                <w:sz w:val="22"/>
                <w:szCs w:val="22"/>
                <w:lang w:val="cs-CZ"/>
              </w:rPr>
              <w:t>2</w:t>
            </w:r>
            <w:r w:rsidR="00DE5C45" w:rsidRPr="006C631D">
              <w:rPr>
                <w:rFonts w:asciiTheme="minorHAnsi" w:hAnsiTheme="minorHAnsi" w:cs="Tahoma"/>
                <w:sz w:val="22"/>
                <w:szCs w:val="22"/>
                <w:lang w:val="cs-CZ"/>
              </w:rPr>
              <w:t xml:space="preserve">.6   </w:t>
            </w:r>
            <w:r w:rsidR="0032103A" w:rsidRPr="006C631D">
              <w:rPr>
                <w:rFonts w:asciiTheme="minorHAnsi" w:hAnsiTheme="minorHAnsi" w:cs="Tahoma"/>
                <w:sz w:val="22"/>
                <w:szCs w:val="22"/>
                <w:lang w:val="cs-CZ"/>
              </w:rPr>
              <w:t>Úhrada</w:t>
            </w:r>
            <w:proofErr w:type="gramEnd"/>
            <w:r w:rsidR="0032103A" w:rsidRPr="006C631D">
              <w:rPr>
                <w:rFonts w:asciiTheme="minorHAnsi" w:hAnsiTheme="minorHAnsi" w:cs="Tahoma"/>
                <w:sz w:val="22"/>
                <w:szCs w:val="22"/>
                <w:lang w:val="cs-CZ"/>
              </w:rPr>
              <w:t xml:space="preserve"> částek vyúčtovaných ze strany </w:t>
            </w:r>
            <w:proofErr w:type="spellStart"/>
            <w:r w:rsidR="0032103A" w:rsidRPr="006C631D">
              <w:rPr>
                <w:rFonts w:asciiTheme="minorHAnsi" w:hAnsiTheme="minorHAnsi" w:cs="Tahoma"/>
                <w:sz w:val="22"/>
                <w:szCs w:val="22"/>
                <w:lang w:val="cs-CZ"/>
              </w:rPr>
              <w:t>Maqased</w:t>
            </w:r>
            <w:proofErr w:type="spellEnd"/>
            <w:r w:rsidR="0032103A" w:rsidRPr="006C631D">
              <w:rPr>
                <w:rFonts w:asciiTheme="minorHAnsi" w:hAnsiTheme="minorHAnsi" w:cs="Tahoma"/>
                <w:sz w:val="22"/>
                <w:szCs w:val="22"/>
                <w:lang w:val="cs-CZ"/>
              </w:rPr>
              <w:t xml:space="preserve"> bude prováděna ze strany FNOL do 60 dnů od doručení faktur na adresu FNOL specifikovanou výše, na účet </w:t>
            </w:r>
            <w:proofErr w:type="spellStart"/>
            <w:r w:rsidR="0032103A" w:rsidRPr="006C631D">
              <w:rPr>
                <w:rFonts w:asciiTheme="minorHAnsi" w:hAnsiTheme="minorHAnsi" w:cs="Tahoma"/>
                <w:sz w:val="22"/>
                <w:szCs w:val="22"/>
                <w:lang w:val="cs-CZ"/>
              </w:rPr>
              <w:t>Maqased</w:t>
            </w:r>
            <w:proofErr w:type="spellEnd"/>
            <w:r w:rsidR="0032103A" w:rsidRPr="006C631D">
              <w:rPr>
                <w:rFonts w:asciiTheme="minorHAnsi" w:hAnsiTheme="minorHAnsi" w:cs="Tahoma"/>
                <w:sz w:val="22"/>
                <w:szCs w:val="22"/>
                <w:lang w:val="cs-CZ"/>
              </w:rPr>
              <w:t xml:space="preserve"> identifikovaný shora, a to v USD. FNOL platí za poskytnutí možnosti provést operace jejími specialisty</w:t>
            </w:r>
            <w:r>
              <w:rPr>
                <w:rFonts w:asciiTheme="minorHAnsi" w:hAnsiTheme="minorHAnsi" w:cs="Tahoma"/>
                <w:sz w:val="22"/>
                <w:szCs w:val="22"/>
                <w:lang w:val="cs-CZ"/>
              </w:rPr>
              <w:t xml:space="preserve"> (materiál a prostory pro operace)</w:t>
            </w:r>
            <w:r w:rsidR="0032103A" w:rsidRPr="006C631D">
              <w:rPr>
                <w:rFonts w:asciiTheme="minorHAnsi" w:hAnsiTheme="minorHAnsi" w:cs="Tahoma"/>
                <w:sz w:val="22"/>
                <w:szCs w:val="22"/>
                <w:lang w:val="cs-CZ"/>
              </w:rPr>
              <w:t>.</w:t>
            </w:r>
          </w:p>
          <w:p w:rsidR="00EF2F4A" w:rsidRPr="006C631D" w:rsidRDefault="00EF2F4A" w:rsidP="00E16D27">
            <w:pPr>
              <w:ind w:left="426" w:hanging="426"/>
              <w:jc w:val="both"/>
              <w:rPr>
                <w:rFonts w:asciiTheme="minorHAnsi" w:hAnsiTheme="minorHAnsi" w:cs="Tahoma"/>
                <w:sz w:val="22"/>
                <w:szCs w:val="22"/>
              </w:rPr>
            </w:pPr>
          </w:p>
          <w:p w:rsidR="00EF2F4A" w:rsidRPr="006C631D" w:rsidRDefault="00133F1A" w:rsidP="00E16D27">
            <w:pPr>
              <w:autoSpaceDE w:val="0"/>
              <w:autoSpaceDN w:val="0"/>
              <w:adjustRightInd w:val="0"/>
              <w:ind w:left="426" w:hanging="426"/>
              <w:jc w:val="center"/>
              <w:rPr>
                <w:rFonts w:asciiTheme="minorHAnsi" w:hAnsiTheme="minorHAnsi" w:cs="Tahoma"/>
                <w:b/>
                <w:bCs/>
                <w:sz w:val="22"/>
                <w:szCs w:val="22"/>
                <w:lang w:val="cs-CZ"/>
              </w:rPr>
            </w:pPr>
            <w:r>
              <w:rPr>
                <w:rFonts w:asciiTheme="minorHAnsi" w:hAnsiTheme="minorHAnsi" w:cs="Tahoma"/>
                <w:b/>
                <w:bCs/>
                <w:sz w:val="22"/>
                <w:szCs w:val="22"/>
                <w:lang w:val="cs-CZ"/>
              </w:rPr>
              <w:t>III</w:t>
            </w:r>
            <w:r w:rsidR="00EF2F4A" w:rsidRPr="006C631D">
              <w:rPr>
                <w:rFonts w:asciiTheme="minorHAnsi" w:hAnsiTheme="minorHAnsi" w:cs="Tahoma"/>
                <w:b/>
                <w:bCs/>
                <w:sz w:val="22"/>
                <w:szCs w:val="22"/>
                <w:lang w:val="cs-CZ"/>
              </w:rPr>
              <w:t>.</w:t>
            </w:r>
          </w:p>
          <w:p w:rsidR="00EF2F4A" w:rsidRPr="006C631D" w:rsidRDefault="00EF2F4A" w:rsidP="00E16D27">
            <w:pPr>
              <w:autoSpaceDE w:val="0"/>
              <w:autoSpaceDN w:val="0"/>
              <w:adjustRightInd w:val="0"/>
              <w:ind w:left="426" w:hanging="426"/>
              <w:jc w:val="center"/>
              <w:rPr>
                <w:rFonts w:asciiTheme="minorHAnsi" w:hAnsiTheme="minorHAnsi" w:cs="Tahoma"/>
                <w:b/>
                <w:bCs/>
                <w:sz w:val="22"/>
                <w:szCs w:val="22"/>
                <w:lang w:val="cs-CZ"/>
              </w:rPr>
            </w:pPr>
            <w:r w:rsidRPr="006C631D">
              <w:rPr>
                <w:rFonts w:asciiTheme="minorHAnsi" w:hAnsiTheme="minorHAnsi" w:cs="Tahoma"/>
                <w:b/>
                <w:bCs/>
                <w:sz w:val="22"/>
                <w:szCs w:val="22"/>
                <w:lang w:val="cs-CZ"/>
              </w:rPr>
              <w:t>Povinnost mlčenlivosti</w:t>
            </w:r>
          </w:p>
          <w:p w:rsidR="00EF2F4A" w:rsidRDefault="00990402" w:rsidP="00E16D27">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3</w:t>
            </w:r>
            <w:r w:rsidR="00EF2F4A" w:rsidRPr="006C631D">
              <w:rPr>
                <w:rFonts w:asciiTheme="minorHAnsi" w:hAnsiTheme="minorHAnsi" w:cs="Tahoma"/>
                <w:sz w:val="22"/>
                <w:szCs w:val="22"/>
                <w:lang w:val="cs-CZ"/>
              </w:rPr>
              <w:t>.1</w:t>
            </w:r>
            <w:r w:rsidR="00EF2F4A" w:rsidRPr="006C631D">
              <w:rPr>
                <w:rFonts w:asciiTheme="minorHAnsi" w:hAnsiTheme="minorHAnsi" w:cs="Tahoma"/>
                <w:sz w:val="22"/>
                <w:szCs w:val="22"/>
                <w:lang w:val="cs-CZ"/>
              </w:rPr>
              <w:tab/>
              <w:t>Smluvní strany jsou povinny zachovávat mlčenlivost o všech důvěrných informacích.</w:t>
            </w:r>
          </w:p>
          <w:p w:rsidR="00133F1A" w:rsidRPr="006C631D" w:rsidRDefault="00133F1A" w:rsidP="00E16D27">
            <w:pPr>
              <w:autoSpaceDE w:val="0"/>
              <w:autoSpaceDN w:val="0"/>
              <w:adjustRightInd w:val="0"/>
              <w:ind w:left="426" w:hanging="426"/>
              <w:jc w:val="both"/>
              <w:rPr>
                <w:rFonts w:asciiTheme="minorHAnsi" w:hAnsiTheme="minorHAnsi" w:cs="Tahoma"/>
                <w:sz w:val="22"/>
                <w:szCs w:val="22"/>
                <w:lang w:val="cs-CZ"/>
              </w:rPr>
            </w:pPr>
          </w:p>
          <w:p w:rsidR="00EF2F4A" w:rsidRPr="00133F1A" w:rsidRDefault="00990402" w:rsidP="00133F1A">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3</w:t>
            </w:r>
            <w:r w:rsidR="0061745D">
              <w:rPr>
                <w:rFonts w:asciiTheme="minorHAnsi" w:hAnsiTheme="minorHAnsi" w:cs="Tahoma"/>
                <w:sz w:val="22"/>
                <w:szCs w:val="22"/>
                <w:lang w:val="cs-CZ"/>
              </w:rPr>
              <w:t>.2</w:t>
            </w:r>
            <w:r w:rsidR="0061745D">
              <w:rPr>
                <w:rFonts w:asciiTheme="minorHAnsi" w:hAnsiTheme="minorHAnsi" w:cs="Tahoma"/>
                <w:sz w:val="22"/>
                <w:szCs w:val="22"/>
                <w:lang w:val="cs-CZ"/>
              </w:rPr>
              <w:tab/>
              <w:t>Pro účely této S</w:t>
            </w:r>
            <w:r w:rsidR="00EF2F4A" w:rsidRPr="006C631D">
              <w:rPr>
                <w:rFonts w:asciiTheme="minorHAnsi" w:hAnsiTheme="minorHAnsi" w:cs="Tahoma"/>
                <w:sz w:val="22"/>
                <w:szCs w:val="22"/>
                <w:lang w:val="cs-CZ"/>
              </w:rPr>
              <w:t>mlouvy pojem „důvěrné informace“ znamená veškeré důvěrné nebo taj</w:t>
            </w:r>
            <w:r w:rsidR="0061745D">
              <w:rPr>
                <w:rFonts w:asciiTheme="minorHAnsi" w:hAnsiTheme="minorHAnsi" w:cs="Tahoma"/>
                <w:sz w:val="22"/>
                <w:szCs w:val="22"/>
                <w:lang w:val="cs-CZ"/>
              </w:rPr>
              <w:t>né znalosti a informace, které S</w:t>
            </w:r>
            <w:r w:rsidR="00EF2F4A" w:rsidRPr="006C631D">
              <w:rPr>
                <w:rFonts w:asciiTheme="minorHAnsi" w:hAnsiTheme="minorHAnsi" w:cs="Tahoma"/>
                <w:sz w:val="22"/>
                <w:szCs w:val="22"/>
                <w:lang w:val="cs-CZ"/>
              </w:rPr>
              <w:t xml:space="preserve">mluvní strany nabyly nebo nabudou </w:t>
            </w:r>
            <w:r w:rsidR="0061745D">
              <w:rPr>
                <w:rFonts w:asciiTheme="minorHAnsi" w:hAnsiTheme="minorHAnsi" w:cs="Tahoma"/>
                <w:sz w:val="22"/>
                <w:szCs w:val="22"/>
                <w:lang w:val="cs-CZ"/>
              </w:rPr>
              <w:t>v souvislosti s uzavřením této S</w:t>
            </w:r>
            <w:r w:rsidR="00EF2F4A" w:rsidRPr="006C631D">
              <w:rPr>
                <w:rFonts w:asciiTheme="minorHAnsi" w:hAnsiTheme="minorHAnsi" w:cs="Tahoma"/>
                <w:sz w:val="22"/>
                <w:szCs w:val="22"/>
                <w:lang w:val="cs-CZ"/>
              </w:rPr>
              <w:t>mlouvy a jež se týkají zejména obchodního a profesionálního tajemství.</w:t>
            </w:r>
          </w:p>
          <w:p w:rsidR="00EF2F4A" w:rsidRPr="006C631D" w:rsidRDefault="00EF2F4A" w:rsidP="00E16D27">
            <w:pPr>
              <w:autoSpaceDE w:val="0"/>
              <w:autoSpaceDN w:val="0"/>
              <w:adjustRightInd w:val="0"/>
              <w:ind w:left="426" w:hanging="426"/>
              <w:rPr>
                <w:rFonts w:asciiTheme="minorHAnsi" w:hAnsiTheme="minorHAnsi" w:cs="Tahoma"/>
                <w:b/>
                <w:bCs/>
                <w:sz w:val="22"/>
                <w:szCs w:val="22"/>
                <w:lang w:val="cs-CZ"/>
              </w:rPr>
            </w:pPr>
          </w:p>
          <w:p w:rsidR="00EF2F4A" w:rsidRPr="006C631D" w:rsidRDefault="00133F1A" w:rsidP="00E16D27">
            <w:pPr>
              <w:autoSpaceDE w:val="0"/>
              <w:autoSpaceDN w:val="0"/>
              <w:adjustRightInd w:val="0"/>
              <w:ind w:left="426" w:hanging="426"/>
              <w:jc w:val="center"/>
              <w:rPr>
                <w:rFonts w:asciiTheme="minorHAnsi" w:hAnsiTheme="minorHAnsi" w:cs="Tahoma"/>
                <w:b/>
                <w:bCs/>
                <w:sz w:val="22"/>
                <w:szCs w:val="22"/>
                <w:lang w:val="cs-CZ"/>
              </w:rPr>
            </w:pPr>
            <w:r>
              <w:rPr>
                <w:rFonts w:asciiTheme="minorHAnsi" w:hAnsiTheme="minorHAnsi" w:cs="Tahoma"/>
                <w:b/>
                <w:bCs/>
                <w:sz w:val="22"/>
                <w:szCs w:val="22"/>
                <w:lang w:val="cs-CZ"/>
              </w:rPr>
              <w:t>I</w:t>
            </w:r>
            <w:r w:rsidR="00EF2F4A" w:rsidRPr="006C631D">
              <w:rPr>
                <w:rFonts w:asciiTheme="minorHAnsi" w:hAnsiTheme="minorHAnsi" w:cs="Tahoma"/>
                <w:b/>
                <w:bCs/>
                <w:sz w:val="22"/>
                <w:szCs w:val="22"/>
                <w:lang w:val="cs-CZ"/>
              </w:rPr>
              <w:t xml:space="preserve">V. </w:t>
            </w:r>
          </w:p>
          <w:p w:rsidR="00EF2F4A" w:rsidRPr="006C631D" w:rsidRDefault="00EF2F4A" w:rsidP="00E16D27">
            <w:pPr>
              <w:autoSpaceDE w:val="0"/>
              <w:autoSpaceDN w:val="0"/>
              <w:adjustRightInd w:val="0"/>
              <w:ind w:left="426" w:hanging="426"/>
              <w:jc w:val="center"/>
              <w:rPr>
                <w:rFonts w:asciiTheme="minorHAnsi" w:hAnsiTheme="minorHAnsi" w:cs="Tahoma"/>
                <w:b/>
                <w:bCs/>
                <w:sz w:val="22"/>
                <w:szCs w:val="22"/>
                <w:lang w:val="cs-CZ"/>
              </w:rPr>
            </w:pPr>
            <w:r w:rsidRPr="006C631D">
              <w:rPr>
                <w:rFonts w:asciiTheme="minorHAnsi" w:hAnsiTheme="minorHAnsi" w:cs="Tahoma"/>
                <w:b/>
                <w:bCs/>
                <w:sz w:val="22"/>
                <w:szCs w:val="22"/>
                <w:lang w:val="cs-CZ"/>
              </w:rPr>
              <w:t>Další ujednání</w:t>
            </w:r>
          </w:p>
          <w:p w:rsidR="00EF2F4A" w:rsidRDefault="00990402" w:rsidP="00E16D27">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4</w:t>
            </w:r>
            <w:r w:rsidR="00EF2F4A" w:rsidRPr="006C631D">
              <w:rPr>
                <w:rFonts w:asciiTheme="minorHAnsi" w:hAnsiTheme="minorHAnsi" w:cs="Tahoma"/>
                <w:sz w:val="22"/>
                <w:szCs w:val="22"/>
                <w:lang w:val="cs-CZ"/>
              </w:rPr>
              <w:t>.1</w:t>
            </w:r>
            <w:r w:rsidR="00EF2F4A" w:rsidRPr="006C631D">
              <w:rPr>
                <w:rFonts w:asciiTheme="minorHAnsi" w:hAnsiTheme="minorHAnsi" w:cs="Tahoma"/>
                <w:sz w:val="22"/>
                <w:szCs w:val="22"/>
                <w:lang w:val="cs-CZ"/>
              </w:rPr>
              <w:tab/>
              <w:t>Smluvní strany jsou povinny</w:t>
            </w:r>
            <w:r w:rsidR="0061745D">
              <w:rPr>
                <w:rFonts w:asciiTheme="minorHAnsi" w:hAnsiTheme="minorHAnsi" w:cs="Tahoma"/>
                <w:sz w:val="22"/>
                <w:szCs w:val="22"/>
                <w:lang w:val="cs-CZ"/>
              </w:rPr>
              <w:t xml:space="preserve"> poskytovat si při plnění této S</w:t>
            </w:r>
            <w:r w:rsidR="00EF2F4A" w:rsidRPr="006C631D">
              <w:rPr>
                <w:rFonts w:asciiTheme="minorHAnsi" w:hAnsiTheme="minorHAnsi" w:cs="Tahoma"/>
                <w:sz w:val="22"/>
                <w:szCs w:val="22"/>
                <w:lang w:val="cs-CZ"/>
              </w:rPr>
              <w:t>mlouvy vzájemnou součinnost.</w:t>
            </w:r>
          </w:p>
          <w:p w:rsidR="006D6250" w:rsidRPr="006C631D" w:rsidRDefault="006D6250" w:rsidP="00E16D27">
            <w:pPr>
              <w:autoSpaceDE w:val="0"/>
              <w:autoSpaceDN w:val="0"/>
              <w:adjustRightInd w:val="0"/>
              <w:ind w:left="426" w:hanging="426"/>
              <w:jc w:val="both"/>
              <w:rPr>
                <w:rFonts w:asciiTheme="minorHAnsi" w:hAnsiTheme="minorHAnsi" w:cs="Tahoma"/>
                <w:sz w:val="22"/>
                <w:szCs w:val="22"/>
                <w:lang w:val="cs-CZ"/>
              </w:rPr>
            </w:pPr>
          </w:p>
          <w:p w:rsidR="00EF2F4A" w:rsidRDefault="00990402" w:rsidP="00E16D27">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4</w:t>
            </w:r>
            <w:r w:rsidR="00EF2F4A" w:rsidRPr="006C631D">
              <w:rPr>
                <w:rFonts w:asciiTheme="minorHAnsi" w:hAnsiTheme="minorHAnsi" w:cs="Tahoma"/>
                <w:sz w:val="22"/>
                <w:szCs w:val="22"/>
                <w:lang w:val="cs-CZ"/>
              </w:rPr>
              <w:t>.2</w:t>
            </w:r>
            <w:r w:rsidR="00EF2F4A" w:rsidRPr="006C631D">
              <w:rPr>
                <w:rFonts w:asciiTheme="minorHAnsi" w:hAnsiTheme="minorHAnsi" w:cs="Tahoma"/>
                <w:sz w:val="22"/>
                <w:szCs w:val="22"/>
                <w:lang w:val="cs-CZ"/>
              </w:rPr>
              <w:tab/>
              <w:t xml:space="preserve">Smluvní strany se zavazují vzájemně a bez zbytečného odkladu se informovat o všech změnách </w:t>
            </w:r>
            <w:r w:rsidR="0061745D">
              <w:rPr>
                <w:rFonts w:asciiTheme="minorHAnsi" w:hAnsiTheme="minorHAnsi" w:cs="Tahoma"/>
                <w:sz w:val="22"/>
                <w:szCs w:val="22"/>
                <w:lang w:val="cs-CZ"/>
              </w:rPr>
              <w:t>údajů uvedených v záhlaví této S</w:t>
            </w:r>
            <w:r w:rsidR="00EF2F4A" w:rsidRPr="006C631D">
              <w:rPr>
                <w:rFonts w:asciiTheme="minorHAnsi" w:hAnsiTheme="minorHAnsi" w:cs="Tahoma"/>
                <w:sz w:val="22"/>
                <w:szCs w:val="22"/>
                <w:lang w:val="cs-CZ"/>
              </w:rPr>
              <w:t>mlouvy.</w:t>
            </w:r>
          </w:p>
          <w:p w:rsidR="006D6250" w:rsidRDefault="006D6250" w:rsidP="00E16D27">
            <w:pPr>
              <w:autoSpaceDE w:val="0"/>
              <w:autoSpaceDN w:val="0"/>
              <w:adjustRightInd w:val="0"/>
              <w:ind w:left="426" w:hanging="426"/>
              <w:jc w:val="both"/>
              <w:rPr>
                <w:rFonts w:asciiTheme="minorHAnsi" w:hAnsiTheme="minorHAnsi" w:cs="Tahoma"/>
                <w:sz w:val="22"/>
                <w:szCs w:val="22"/>
                <w:lang w:val="cs-CZ"/>
              </w:rPr>
            </w:pPr>
          </w:p>
          <w:p w:rsidR="006D6250" w:rsidRPr="006C631D" w:rsidRDefault="006D6250" w:rsidP="00E16D27">
            <w:pPr>
              <w:autoSpaceDE w:val="0"/>
              <w:autoSpaceDN w:val="0"/>
              <w:adjustRightInd w:val="0"/>
              <w:ind w:left="426" w:hanging="426"/>
              <w:jc w:val="both"/>
              <w:rPr>
                <w:rFonts w:asciiTheme="minorHAnsi" w:hAnsiTheme="minorHAnsi" w:cs="Tahoma"/>
                <w:sz w:val="22"/>
                <w:szCs w:val="22"/>
                <w:lang w:val="cs-CZ"/>
              </w:rPr>
            </w:pPr>
          </w:p>
          <w:p w:rsidR="00EF2F4A" w:rsidRPr="006C631D" w:rsidRDefault="00990402" w:rsidP="00133F1A">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4</w:t>
            </w:r>
            <w:r w:rsidR="00EF2F4A" w:rsidRPr="006C631D">
              <w:rPr>
                <w:rFonts w:asciiTheme="minorHAnsi" w:hAnsiTheme="minorHAnsi" w:cs="Tahoma"/>
                <w:sz w:val="22"/>
                <w:szCs w:val="22"/>
                <w:lang w:val="cs-CZ"/>
              </w:rPr>
              <w:t xml:space="preserve">.3 Smluvní strany shodně prohlašují a vzájemně berou na vědomí, že veškerou případnou odpovědnost </w:t>
            </w:r>
            <w:r w:rsidR="005E1F9C" w:rsidRPr="006C631D">
              <w:rPr>
                <w:rFonts w:asciiTheme="minorHAnsi" w:hAnsiTheme="minorHAnsi" w:cs="Tahoma"/>
                <w:sz w:val="22"/>
                <w:szCs w:val="22"/>
                <w:lang w:val="cs-CZ"/>
              </w:rPr>
              <w:t>za ú</w:t>
            </w:r>
            <w:r w:rsidR="003D0CF9">
              <w:rPr>
                <w:rFonts w:asciiTheme="minorHAnsi" w:hAnsiTheme="minorHAnsi" w:cs="Tahoma"/>
                <w:sz w:val="22"/>
                <w:szCs w:val="22"/>
                <w:lang w:val="cs-CZ"/>
              </w:rPr>
              <w:t xml:space="preserve">jmy na zdraví pacientů nese </w:t>
            </w:r>
            <w:proofErr w:type="spellStart"/>
            <w:r w:rsidR="003D0CF9">
              <w:rPr>
                <w:rFonts w:asciiTheme="minorHAnsi" w:hAnsiTheme="minorHAnsi" w:cs="Tahoma"/>
                <w:sz w:val="22"/>
                <w:szCs w:val="22"/>
                <w:lang w:val="cs-CZ"/>
              </w:rPr>
              <w:t>Maq</w:t>
            </w:r>
            <w:r w:rsidR="005E1F9C" w:rsidRPr="006C631D">
              <w:rPr>
                <w:rFonts w:asciiTheme="minorHAnsi" w:hAnsiTheme="minorHAnsi" w:cs="Tahoma"/>
                <w:sz w:val="22"/>
                <w:szCs w:val="22"/>
                <w:lang w:val="cs-CZ"/>
              </w:rPr>
              <w:t>ased</w:t>
            </w:r>
            <w:proofErr w:type="spellEnd"/>
            <w:r w:rsidR="005E1F9C" w:rsidRPr="006C631D">
              <w:rPr>
                <w:rFonts w:asciiTheme="minorHAnsi" w:hAnsiTheme="minorHAnsi" w:cs="Tahoma"/>
                <w:sz w:val="22"/>
                <w:szCs w:val="22"/>
                <w:lang w:val="cs-CZ"/>
              </w:rPr>
              <w:t>.</w:t>
            </w:r>
          </w:p>
          <w:p w:rsidR="00EF2F4A" w:rsidRPr="006C631D" w:rsidRDefault="00EF2F4A" w:rsidP="00E16D27">
            <w:pPr>
              <w:autoSpaceDE w:val="0"/>
              <w:autoSpaceDN w:val="0"/>
              <w:adjustRightInd w:val="0"/>
              <w:ind w:left="426" w:hanging="426"/>
              <w:jc w:val="center"/>
              <w:rPr>
                <w:rFonts w:asciiTheme="minorHAnsi" w:hAnsiTheme="minorHAnsi" w:cs="Tahoma"/>
                <w:b/>
                <w:bCs/>
                <w:sz w:val="22"/>
                <w:szCs w:val="22"/>
                <w:lang w:val="cs-CZ"/>
              </w:rPr>
            </w:pPr>
          </w:p>
          <w:p w:rsidR="00EF2F4A" w:rsidRPr="006C631D" w:rsidRDefault="00133F1A" w:rsidP="00E16D27">
            <w:pPr>
              <w:autoSpaceDE w:val="0"/>
              <w:autoSpaceDN w:val="0"/>
              <w:adjustRightInd w:val="0"/>
              <w:ind w:left="426" w:hanging="426"/>
              <w:jc w:val="center"/>
              <w:rPr>
                <w:rFonts w:asciiTheme="minorHAnsi" w:hAnsiTheme="minorHAnsi" w:cs="Tahoma"/>
                <w:b/>
                <w:bCs/>
                <w:sz w:val="22"/>
                <w:szCs w:val="22"/>
                <w:lang w:val="cs-CZ"/>
              </w:rPr>
            </w:pPr>
            <w:r>
              <w:rPr>
                <w:rFonts w:asciiTheme="minorHAnsi" w:hAnsiTheme="minorHAnsi" w:cs="Tahoma"/>
                <w:b/>
                <w:bCs/>
                <w:sz w:val="22"/>
                <w:szCs w:val="22"/>
                <w:lang w:val="cs-CZ"/>
              </w:rPr>
              <w:t>V</w:t>
            </w:r>
            <w:r w:rsidR="00EF2F4A" w:rsidRPr="006C631D">
              <w:rPr>
                <w:rFonts w:asciiTheme="minorHAnsi" w:hAnsiTheme="minorHAnsi" w:cs="Tahoma"/>
                <w:b/>
                <w:bCs/>
                <w:sz w:val="22"/>
                <w:szCs w:val="22"/>
                <w:lang w:val="cs-CZ"/>
              </w:rPr>
              <w:t>.</w:t>
            </w:r>
          </w:p>
          <w:p w:rsidR="00EF2F4A" w:rsidRPr="006C631D" w:rsidRDefault="0061745D" w:rsidP="00E16D27">
            <w:pPr>
              <w:autoSpaceDE w:val="0"/>
              <w:autoSpaceDN w:val="0"/>
              <w:adjustRightInd w:val="0"/>
              <w:ind w:left="426" w:hanging="426"/>
              <w:jc w:val="center"/>
              <w:rPr>
                <w:rFonts w:asciiTheme="minorHAnsi" w:hAnsiTheme="minorHAnsi" w:cs="Tahoma"/>
                <w:b/>
                <w:bCs/>
                <w:sz w:val="22"/>
                <w:szCs w:val="22"/>
                <w:lang w:val="cs-CZ"/>
              </w:rPr>
            </w:pPr>
            <w:r>
              <w:rPr>
                <w:rFonts w:asciiTheme="minorHAnsi" w:hAnsiTheme="minorHAnsi" w:cs="Tahoma"/>
                <w:b/>
                <w:bCs/>
                <w:sz w:val="22"/>
                <w:szCs w:val="22"/>
                <w:lang w:val="cs-CZ"/>
              </w:rPr>
              <w:t>Trvání a zánik S</w:t>
            </w:r>
            <w:r w:rsidR="00EF2F4A" w:rsidRPr="006C631D">
              <w:rPr>
                <w:rFonts w:asciiTheme="minorHAnsi" w:hAnsiTheme="minorHAnsi" w:cs="Tahoma"/>
                <w:b/>
                <w:bCs/>
                <w:sz w:val="22"/>
                <w:szCs w:val="22"/>
                <w:lang w:val="cs-CZ"/>
              </w:rPr>
              <w:t>mlouvy</w:t>
            </w:r>
          </w:p>
          <w:p w:rsidR="00133F1A" w:rsidRDefault="00990402" w:rsidP="00133F1A">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5</w:t>
            </w:r>
            <w:r w:rsidR="0061745D">
              <w:rPr>
                <w:rFonts w:asciiTheme="minorHAnsi" w:hAnsiTheme="minorHAnsi" w:cs="Tahoma"/>
                <w:sz w:val="22"/>
                <w:szCs w:val="22"/>
                <w:lang w:val="cs-CZ"/>
              </w:rPr>
              <w:t>.1</w:t>
            </w:r>
            <w:r w:rsidR="0061745D">
              <w:rPr>
                <w:rFonts w:asciiTheme="minorHAnsi" w:hAnsiTheme="minorHAnsi" w:cs="Tahoma"/>
                <w:sz w:val="22"/>
                <w:szCs w:val="22"/>
                <w:lang w:val="cs-CZ"/>
              </w:rPr>
              <w:tab/>
              <w:t>Tato S</w:t>
            </w:r>
            <w:r w:rsidR="00EF2F4A" w:rsidRPr="006C631D">
              <w:rPr>
                <w:rFonts w:asciiTheme="minorHAnsi" w:hAnsiTheme="minorHAnsi" w:cs="Tahoma"/>
                <w:sz w:val="22"/>
                <w:szCs w:val="22"/>
                <w:lang w:val="cs-CZ"/>
              </w:rPr>
              <w:t>mlouva se uzavírá na dobu neurčitou.</w:t>
            </w:r>
          </w:p>
          <w:p w:rsidR="00133F1A" w:rsidRDefault="00133F1A" w:rsidP="00E16D27">
            <w:pPr>
              <w:autoSpaceDE w:val="0"/>
              <w:autoSpaceDN w:val="0"/>
              <w:adjustRightInd w:val="0"/>
              <w:ind w:left="426" w:hanging="426"/>
              <w:jc w:val="both"/>
              <w:rPr>
                <w:rFonts w:asciiTheme="minorHAnsi" w:hAnsiTheme="minorHAnsi" w:cs="Tahoma"/>
                <w:sz w:val="22"/>
                <w:szCs w:val="22"/>
                <w:lang w:val="cs-CZ"/>
              </w:rPr>
            </w:pPr>
          </w:p>
          <w:p w:rsidR="00EF2F4A" w:rsidRPr="006C631D" w:rsidRDefault="00990402" w:rsidP="00E16D27">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5</w:t>
            </w:r>
            <w:r w:rsidR="0061745D">
              <w:rPr>
                <w:rFonts w:asciiTheme="minorHAnsi" w:hAnsiTheme="minorHAnsi" w:cs="Tahoma"/>
                <w:sz w:val="22"/>
                <w:szCs w:val="22"/>
                <w:lang w:val="cs-CZ"/>
              </w:rPr>
              <w:t>.2</w:t>
            </w:r>
            <w:r w:rsidR="0061745D">
              <w:rPr>
                <w:rFonts w:asciiTheme="minorHAnsi" w:hAnsiTheme="minorHAnsi" w:cs="Tahoma"/>
                <w:sz w:val="22"/>
                <w:szCs w:val="22"/>
                <w:lang w:val="cs-CZ"/>
              </w:rPr>
              <w:tab/>
              <w:t>Tato S</w:t>
            </w:r>
            <w:r w:rsidR="00EF2F4A" w:rsidRPr="006C631D">
              <w:rPr>
                <w:rFonts w:asciiTheme="minorHAnsi" w:hAnsiTheme="minorHAnsi" w:cs="Tahoma"/>
                <w:sz w:val="22"/>
                <w:szCs w:val="22"/>
                <w:lang w:val="cs-CZ"/>
              </w:rPr>
              <w:t>mlouva může být ukončena:</w:t>
            </w:r>
          </w:p>
          <w:p w:rsidR="00EF2F4A" w:rsidRPr="006C631D" w:rsidRDefault="00EF2F4A" w:rsidP="00E16D27">
            <w:pPr>
              <w:autoSpaceDE w:val="0"/>
              <w:autoSpaceDN w:val="0"/>
              <w:adjustRightInd w:val="0"/>
              <w:ind w:left="426" w:hanging="426"/>
              <w:jc w:val="both"/>
              <w:rPr>
                <w:rFonts w:asciiTheme="minorHAnsi" w:hAnsiTheme="minorHAnsi" w:cs="Tahoma"/>
                <w:sz w:val="22"/>
                <w:szCs w:val="22"/>
                <w:lang w:val="cs-CZ"/>
              </w:rPr>
            </w:pPr>
            <w:r w:rsidRPr="006C631D">
              <w:rPr>
                <w:rFonts w:asciiTheme="minorHAnsi" w:hAnsiTheme="minorHAnsi" w:cs="Tahoma"/>
                <w:sz w:val="22"/>
                <w:szCs w:val="22"/>
                <w:lang w:val="cs-CZ"/>
              </w:rPr>
              <w:t xml:space="preserve">a) </w:t>
            </w:r>
            <w:r w:rsidRPr="006C631D">
              <w:rPr>
                <w:rFonts w:asciiTheme="minorHAnsi" w:hAnsiTheme="minorHAnsi" w:cs="Tahoma"/>
                <w:sz w:val="22"/>
                <w:szCs w:val="22"/>
                <w:lang w:val="cs-CZ"/>
              </w:rPr>
              <w:tab/>
              <w:t xml:space="preserve">písemnou dohodou </w:t>
            </w:r>
            <w:r w:rsidR="00133F1A">
              <w:rPr>
                <w:rFonts w:asciiTheme="minorHAnsi" w:hAnsiTheme="minorHAnsi" w:cs="Tahoma"/>
                <w:sz w:val="22"/>
                <w:szCs w:val="22"/>
                <w:lang w:val="cs-CZ"/>
              </w:rPr>
              <w:t xml:space="preserve">obou </w:t>
            </w:r>
            <w:r w:rsidR="0061745D">
              <w:rPr>
                <w:rFonts w:asciiTheme="minorHAnsi" w:hAnsiTheme="minorHAnsi" w:cs="Tahoma"/>
                <w:sz w:val="22"/>
                <w:szCs w:val="22"/>
                <w:lang w:val="cs-CZ"/>
              </w:rPr>
              <w:t>S</w:t>
            </w:r>
            <w:r w:rsidRPr="006C631D">
              <w:rPr>
                <w:rFonts w:asciiTheme="minorHAnsi" w:hAnsiTheme="minorHAnsi" w:cs="Tahoma"/>
                <w:sz w:val="22"/>
                <w:szCs w:val="22"/>
                <w:lang w:val="cs-CZ"/>
              </w:rPr>
              <w:t>mluvních stran;</w:t>
            </w:r>
          </w:p>
          <w:p w:rsidR="00133F1A" w:rsidRDefault="00133F1A" w:rsidP="00E16D27">
            <w:pPr>
              <w:autoSpaceDE w:val="0"/>
              <w:autoSpaceDN w:val="0"/>
              <w:adjustRightInd w:val="0"/>
              <w:ind w:left="426" w:hanging="426"/>
              <w:jc w:val="both"/>
              <w:rPr>
                <w:rFonts w:asciiTheme="minorHAnsi" w:hAnsiTheme="minorHAnsi" w:cs="Tahoma"/>
                <w:sz w:val="22"/>
                <w:szCs w:val="22"/>
                <w:lang w:val="cs-CZ"/>
              </w:rPr>
            </w:pPr>
          </w:p>
          <w:p w:rsidR="00EF2F4A" w:rsidRDefault="00EF2F4A" w:rsidP="00E16D27">
            <w:pPr>
              <w:autoSpaceDE w:val="0"/>
              <w:autoSpaceDN w:val="0"/>
              <w:adjustRightInd w:val="0"/>
              <w:ind w:left="426" w:hanging="426"/>
              <w:jc w:val="both"/>
              <w:rPr>
                <w:rFonts w:asciiTheme="minorHAnsi" w:hAnsiTheme="minorHAnsi" w:cs="Tahoma"/>
                <w:sz w:val="22"/>
                <w:szCs w:val="22"/>
                <w:lang w:val="cs-CZ"/>
              </w:rPr>
            </w:pPr>
            <w:r w:rsidRPr="006C631D">
              <w:rPr>
                <w:rFonts w:asciiTheme="minorHAnsi" w:hAnsiTheme="minorHAnsi" w:cs="Tahoma"/>
                <w:sz w:val="22"/>
                <w:szCs w:val="22"/>
                <w:lang w:val="cs-CZ"/>
              </w:rPr>
              <w:t>b)</w:t>
            </w:r>
            <w:r w:rsidRPr="006C631D">
              <w:rPr>
                <w:rFonts w:asciiTheme="minorHAnsi" w:hAnsiTheme="minorHAnsi" w:cs="Tahoma"/>
                <w:sz w:val="22"/>
                <w:szCs w:val="22"/>
                <w:lang w:val="cs-CZ"/>
              </w:rPr>
              <w:tab/>
              <w:t xml:space="preserve"> p</w:t>
            </w:r>
            <w:r w:rsidR="0061745D">
              <w:rPr>
                <w:rFonts w:asciiTheme="minorHAnsi" w:hAnsiTheme="minorHAnsi" w:cs="Tahoma"/>
                <w:sz w:val="22"/>
                <w:szCs w:val="22"/>
                <w:lang w:val="cs-CZ"/>
              </w:rPr>
              <w:t>ísemnou výpovědí kterékoliv ze S</w:t>
            </w:r>
            <w:r w:rsidRPr="006C631D">
              <w:rPr>
                <w:rFonts w:asciiTheme="minorHAnsi" w:hAnsiTheme="minorHAnsi" w:cs="Tahoma"/>
                <w:sz w:val="22"/>
                <w:szCs w:val="22"/>
                <w:lang w:val="cs-CZ"/>
              </w:rPr>
              <w:t xml:space="preserve">mluvních stran s výpovědní dobou </w:t>
            </w:r>
            <w:r w:rsidR="00BE7245" w:rsidRPr="006C631D">
              <w:rPr>
                <w:rFonts w:asciiTheme="minorHAnsi" w:hAnsiTheme="minorHAnsi" w:cs="Tahoma"/>
                <w:sz w:val="22"/>
                <w:szCs w:val="22"/>
                <w:lang w:val="cs-CZ"/>
              </w:rPr>
              <w:t>v délce 2</w:t>
            </w:r>
            <w:r w:rsidRPr="006C631D">
              <w:rPr>
                <w:rFonts w:asciiTheme="minorHAnsi" w:hAnsiTheme="minorHAnsi" w:cs="Tahoma"/>
                <w:sz w:val="22"/>
                <w:szCs w:val="22"/>
                <w:lang w:val="cs-CZ"/>
              </w:rPr>
              <w:t xml:space="preserve"> měsíců, počínající běžet </w:t>
            </w:r>
            <w:r w:rsidR="0061745D">
              <w:rPr>
                <w:rFonts w:asciiTheme="minorHAnsi" w:hAnsiTheme="minorHAnsi" w:cs="Tahoma"/>
                <w:sz w:val="22"/>
                <w:szCs w:val="22"/>
                <w:lang w:val="cs-CZ"/>
              </w:rPr>
              <w:t>po doručení výpovědi druhé S</w:t>
            </w:r>
            <w:r w:rsidRPr="006C631D">
              <w:rPr>
                <w:rFonts w:asciiTheme="minorHAnsi" w:hAnsiTheme="minorHAnsi" w:cs="Tahoma"/>
                <w:sz w:val="22"/>
                <w:szCs w:val="22"/>
                <w:lang w:val="cs-CZ"/>
              </w:rPr>
              <w:t>mluvní straně;</w:t>
            </w:r>
          </w:p>
          <w:p w:rsidR="006D6250" w:rsidRPr="006C631D" w:rsidRDefault="006D6250" w:rsidP="00E16D27">
            <w:pPr>
              <w:autoSpaceDE w:val="0"/>
              <w:autoSpaceDN w:val="0"/>
              <w:adjustRightInd w:val="0"/>
              <w:ind w:left="426" w:hanging="426"/>
              <w:jc w:val="both"/>
              <w:rPr>
                <w:rFonts w:asciiTheme="minorHAnsi" w:hAnsiTheme="minorHAnsi" w:cs="Tahoma"/>
                <w:sz w:val="22"/>
                <w:szCs w:val="22"/>
                <w:lang w:val="cs-CZ"/>
              </w:rPr>
            </w:pPr>
          </w:p>
          <w:p w:rsidR="00EF2F4A" w:rsidRDefault="00EF2F4A" w:rsidP="00E16D27">
            <w:pPr>
              <w:autoSpaceDE w:val="0"/>
              <w:autoSpaceDN w:val="0"/>
              <w:adjustRightInd w:val="0"/>
              <w:ind w:left="426" w:hanging="426"/>
              <w:jc w:val="both"/>
              <w:rPr>
                <w:rFonts w:asciiTheme="minorHAnsi" w:hAnsiTheme="minorHAnsi" w:cs="Tahoma"/>
                <w:sz w:val="22"/>
                <w:szCs w:val="22"/>
                <w:lang w:val="cs-CZ"/>
              </w:rPr>
            </w:pPr>
            <w:r w:rsidRPr="006C631D">
              <w:rPr>
                <w:rFonts w:asciiTheme="minorHAnsi" w:hAnsiTheme="minorHAnsi" w:cs="Tahoma"/>
                <w:sz w:val="22"/>
                <w:szCs w:val="22"/>
                <w:lang w:val="cs-CZ"/>
              </w:rPr>
              <w:t>c</w:t>
            </w:r>
            <w:r w:rsidR="0061745D">
              <w:rPr>
                <w:rFonts w:asciiTheme="minorHAnsi" w:hAnsiTheme="minorHAnsi" w:cs="Tahoma"/>
                <w:sz w:val="22"/>
                <w:szCs w:val="22"/>
                <w:lang w:val="cs-CZ"/>
              </w:rPr>
              <w:t>)</w:t>
            </w:r>
            <w:r w:rsidR="0061745D">
              <w:rPr>
                <w:rFonts w:asciiTheme="minorHAnsi" w:hAnsiTheme="minorHAnsi" w:cs="Tahoma"/>
                <w:sz w:val="22"/>
                <w:szCs w:val="22"/>
                <w:lang w:val="cs-CZ"/>
              </w:rPr>
              <w:tab/>
              <w:t>jednostranným odstoupením od Smlouvy kterékoliv S</w:t>
            </w:r>
            <w:r w:rsidRPr="006C631D">
              <w:rPr>
                <w:rFonts w:asciiTheme="minorHAnsi" w:hAnsiTheme="minorHAnsi" w:cs="Tahoma"/>
                <w:sz w:val="22"/>
                <w:szCs w:val="22"/>
                <w:lang w:val="cs-CZ"/>
              </w:rPr>
              <w:t>mluvní strany písemným oznámením z důvodu podstatné</w:t>
            </w:r>
            <w:r w:rsidR="0061745D">
              <w:rPr>
                <w:rFonts w:asciiTheme="minorHAnsi" w:hAnsiTheme="minorHAnsi" w:cs="Tahoma"/>
                <w:sz w:val="22"/>
                <w:szCs w:val="22"/>
                <w:lang w:val="cs-CZ"/>
              </w:rPr>
              <w:t>ho porušení Smlouvy druhou S</w:t>
            </w:r>
            <w:r w:rsidRPr="006C631D">
              <w:rPr>
                <w:rFonts w:asciiTheme="minorHAnsi" w:hAnsiTheme="minorHAnsi" w:cs="Tahoma"/>
                <w:sz w:val="22"/>
                <w:szCs w:val="22"/>
                <w:lang w:val="cs-CZ"/>
              </w:rPr>
              <w:t>mluvní stranou; v takovém případě nabývá odstoupení účinnosti ok</w:t>
            </w:r>
            <w:r w:rsidR="0061745D">
              <w:rPr>
                <w:rFonts w:asciiTheme="minorHAnsi" w:hAnsiTheme="minorHAnsi" w:cs="Tahoma"/>
                <w:sz w:val="22"/>
                <w:szCs w:val="22"/>
                <w:lang w:val="cs-CZ"/>
              </w:rPr>
              <w:t>amžikem doručení sdělení druhé S</w:t>
            </w:r>
            <w:r w:rsidRPr="006C631D">
              <w:rPr>
                <w:rFonts w:asciiTheme="minorHAnsi" w:hAnsiTheme="minorHAnsi" w:cs="Tahoma"/>
                <w:sz w:val="22"/>
                <w:szCs w:val="22"/>
                <w:lang w:val="cs-CZ"/>
              </w:rPr>
              <w:t>mluvní straně.</w:t>
            </w:r>
          </w:p>
          <w:p w:rsidR="006D6250" w:rsidRPr="006C631D" w:rsidRDefault="006D6250" w:rsidP="00E16D27">
            <w:pPr>
              <w:autoSpaceDE w:val="0"/>
              <w:autoSpaceDN w:val="0"/>
              <w:adjustRightInd w:val="0"/>
              <w:ind w:left="426" w:hanging="426"/>
              <w:jc w:val="both"/>
              <w:rPr>
                <w:rFonts w:asciiTheme="minorHAnsi" w:hAnsiTheme="minorHAnsi" w:cs="Tahoma"/>
                <w:sz w:val="22"/>
                <w:szCs w:val="22"/>
                <w:lang w:val="cs-CZ"/>
              </w:rPr>
            </w:pPr>
          </w:p>
          <w:p w:rsidR="00E04AFD" w:rsidRDefault="00990402" w:rsidP="00133F1A">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5</w:t>
            </w:r>
            <w:r w:rsidR="00EF2F4A" w:rsidRPr="006C631D">
              <w:rPr>
                <w:rFonts w:asciiTheme="minorHAnsi" w:hAnsiTheme="minorHAnsi" w:cs="Tahoma"/>
                <w:sz w:val="22"/>
                <w:szCs w:val="22"/>
                <w:lang w:val="cs-CZ"/>
              </w:rPr>
              <w:t>.3</w:t>
            </w:r>
            <w:r w:rsidR="00EF2F4A" w:rsidRPr="006C631D">
              <w:rPr>
                <w:rFonts w:asciiTheme="minorHAnsi" w:hAnsiTheme="minorHAnsi" w:cs="Tahoma"/>
                <w:sz w:val="22"/>
                <w:szCs w:val="22"/>
                <w:lang w:val="cs-CZ"/>
              </w:rPr>
              <w:tab/>
              <w:t>Podstat</w:t>
            </w:r>
            <w:r w:rsidR="0061745D">
              <w:rPr>
                <w:rFonts w:asciiTheme="minorHAnsi" w:hAnsiTheme="minorHAnsi" w:cs="Tahoma"/>
                <w:sz w:val="22"/>
                <w:szCs w:val="22"/>
                <w:lang w:val="cs-CZ"/>
              </w:rPr>
              <w:t>ným porušením S</w:t>
            </w:r>
            <w:r w:rsidR="00EF2F4A" w:rsidRPr="006C631D">
              <w:rPr>
                <w:rFonts w:asciiTheme="minorHAnsi" w:hAnsiTheme="minorHAnsi" w:cs="Tahoma"/>
                <w:sz w:val="22"/>
                <w:szCs w:val="22"/>
                <w:lang w:val="cs-CZ"/>
              </w:rPr>
              <w:t>mlouvy se rozumí zejména, nikoliv však výlučně, porušení povinnosti uvedené v</w:t>
            </w:r>
            <w:r w:rsidR="00133F1A">
              <w:rPr>
                <w:rFonts w:asciiTheme="minorHAnsi" w:hAnsiTheme="minorHAnsi" w:cs="Tahoma"/>
                <w:sz w:val="22"/>
                <w:szCs w:val="22"/>
                <w:lang w:val="cs-CZ"/>
              </w:rPr>
              <w:t> článku I</w:t>
            </w:r>
            <w:r w:rsidR="0032103A" w:rsidRPr="006C631D">
              <w:rPr>
                <w:rFonts w:asciiTheme="minorHAnsi" w:hAnsiTheme="minorHAnsi" w:cs="Tahoma"/>
                <w:sz w:val="22"/>
                <w:szCs w:val="22"/>
                <w:lang w:val="cs-CZ"/>
              </w:rPr>
              <w:t>I.</w:t>
            </w:r>
            <w:r w:rsidR="0061745D">
              <w:rPr>
                <w:rFonts w:asciiTheme="minorHAnsi" w:hAnsiTheme="minorHAnsi" w:cs="Tahoma"/>
                <w:sz w:val="22"/>
                <w:szCs w:val="22"/>
                <w:lang w:val="cs-CZ"/>
              </w:rPr>
              <w:t xml:space="preserve"> této S</w:t>
            </w:r>
            <w:r w:rsidR="00E04AFD" w:rsidRPr="006C631D">
              <w:rPr>
                <w:rFonts w:asciiTheme="minorHAnsi" w:hAnsiTheme="minorHAnsi" w:cs="Tahoma"/>
                <w:sz w:val="22"/>
                <w:szCs w:val="22"/>
                <w:lang w:val="cs-CZ"/>
              </w:rPr>
              <w:t>mlouvy.</w:t>
            </w:r>
          </w:p>
          <w:p w:rsidR="006D6250" w:rsidRPr="006C631D" w:rsidRDefault="006D6250" w:rsidP="00133F1A">
            <w:pPr>
              <w:autoSpaceDE w:val="0"/>
              <w:autoSpaceDN w:val="0"/>
              <w:adjustRightInd w:val="0"/>
              <w:ind w:left="426" w:hanging="426"/>
              <w:jc w:val="both"/>
              <w:rPr>
                <w:rFonts w:asciiTheme="minorHAnsi" w:hAnsiTheme="minorHAnsi" w:cs="Tahoma"/>
                <w:sz w:val="22"/>
                <w:szCs w:val="22"/>
                <w:lang w:val="cs-CZ"/>
              </w:rPr>
            </w:pPr>
          </w:p>
          <w:p w:rsidR="00E04AFD" w:rsidRDefault="00990402" w:rsidP="006870E9">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5</w:t>
            </w:r>
            <w:r w:rsidR="006870E9" w:rsidRPr="006C631D">
              <w:rPr>
                <w:rFonts w:asciiTheme="minorHAnsi" w:hAnsiTheme="minorHAnsi" w:cs="Tahoma"/>
                <w:sz w:val="22"/>
                <w:szCs w:val="22"/>
                <w:lang w:val="cs-CZ"/>
              </w:rPr>
              <w:t xml:space="preserve">.4 </w:t>
            </w:r>
            <w:r w:rsidR="00E04AFD" w:rsidRPr="006C631D">
              <w:rPr>
                <w:rFonts w:asciiTheme="minorHAnsi" w:hAnsiTheme="minorHAnsi" w:cs="Tahoma"/>
                <w:sz w:val="22"/>
                <w:szCs w:val="22"/>
                <w:lang w:val="cs-CZ"/>
              </w:rPr>
              <w:t xml:space="preserve">V případě vzniku jakýchkoliv </w:t>
            </w:r>
            <w:r w:rsidR="006870E9" w:rsidRPr="006C631D">
              <w:rPr>
                <w:rFonts w:asciiTheme="minorHAnsi" w:hAnsiTheme="minorHAnsi" w:cs="Tahoma"/>
                <w:sz w:val="22"/>
                <w:szCs w:val="22"/>
                <w:lang w:val="cs-CZ"/>
              </w:rPr>
              <w:t>komplikací, ke kterým dojde v průběhu lé</w:t>
            </w:r>
            <w:r w:rsidR="0061745D">
              <w:rPr>
                <w:rFonts w:asciiTheme="minorHAnsi" w:hAnsiTheme="minorHAnsi" w:cs="Tahoma"/>
                <w:sz w:val="22"/>
                <w:szCs w:val="22"/>
                <w:lang w:val="cs-CZ"/>
              </w:rPr>
              <w:t>čby operovaných pacientů, jsou S</w:t>
            </w:r>
            <w:r w:rsidR="006870E9" w:rsidRPr="006C631D">
              <w:rPr>
                <w:rFonts w:asciiTheme="minorHAnsi" w:hAnsiTheme="minorHAnsi" w:cs="Tahoma"/>
                <w:sz w:val="22"/>
                <w:szCs w:val="22"/>
                <w:lang w:val="cs-CZ"/>
              </w:rPr>
              <w:t>mluvní strany připraveny vyřešit všechny problémy související s humanitárním programem MEDEVAC smírnou cestou.</w:t>
            </w:r>
          </w:p>
          <w:p w:rsidR="006D6250" w:rsidRPr="006C631D" w:rsidRDefault="006D6250" w:rsidP="006870E9">
            <w:pPr>
              <w:autoSpaceDE w:val="0"/>
              <w:autoSpaceDN w:val="0"/>
              <w:adjustRightInd w:val="0"/>
              <w:ind w:left="426" w:hanging="426"/>
              <w:jc w:val="both"/>
              <w:rPr>
                <w:rFonts w:asciiTheme="minorHAnsi" w:hAnsiTheme="minorHAnsi" w:cs="Tahoma"/>
                <w:sz w:val="22"/>
                <w:szCs w:val="22"/>
                <w:lang w:val="cs-CZ"/>
              </w:rPr>
            </w:pPr>
          </w:p>
          <w:p w:rsidR="00EA1E86" w:rsidRPr="006C631D" w:rsidRDefault="00990402" w:rsidP="006870E9">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5</w:t>
            </w:r>
            <w:r w:rsidR="00EA1E86" w:rsidRPr="006C631D">
              <w:rPr>
                <w:rFonts w:asciiTheme="minorHAnsi" w:hAnsiTheme="minorHAnsi" w:cs="Tahoma"/>
                <w:sz w:val="22"/>
                <w:szCs w:val="22"/>
                <w:lang w:val="cs-CZ"/>
              </w:rPr>
              <w:t xml:space="preserve">.5   </w:t>
            </w:r>
            <w:proofErr w:type="spellStart"/>
            <w:r w:rsidR="00EA1E86" w:rsidRPr="006C631D">
              <w:rPr>
                <w:rFonts w:asciiTheme="minorHAnsi" w:hAnsiTheme="minorHAnsi" w:cs="Tahoma"/>
                <w:sz w:val="22"/>
                <w:szCs w:val="22"/>
                <w:lang w:val="cs-CZ"/>
              </w:rPr>
              <w:t>Maqased</w:t>
            </w:r>
            <w:proofErr w:type="spellEnd"/>
            <w:r w:rsidR="00EA1E86" w:rsidRPr="006C631D">
              <w:rPr>
                <w:rFonts w:asciiTheme="minorHAnsi" w:hAnsiTheme="minorHAnsi" w:cs="Tahoma"/>
                <w:sz w:val="22"/>
                <w:szCs w:val="22"/>
                <w:lang w:val="cs-CZ"/>
              </w:rPr>
              <w:t xml:space="preserve"> </w:t>
            </w:r>
            <w:r w:rsidR="00EA1E86" w:rsidRPr="006C631D">
              <w:rPr>
                <w:rFonts w:asciiTheme="minorHAnsi" w:hAnsiTheme="minorHAnsi"/>
                <w:sz w:val="22"/>
                <w:szCs w:val="22"/>
                <w:lang w:val="cs-CZ"/>
              </w:rPr>
              <w:t>provede veškerá možná opatření, aby zajistila, že každá osoba zapojená do výzkumu v souvislosti s</w:t>
            </w:r>
            <w:r w:rsidR="000F051E" w:rsidRPr="006C631D">
              <w:rPr>
                <w:rFonts w:asciiTheme="minorHAnsi" w:hAnsiTheme="minorHAnsi"/>
                <w:sz w:val="22"/>
                <w:szCs w:val="22"/>
                <w:lang w:val="cs-CZ"/>
              </w:rPr>
              <w:t> humanitárním programem MEDEVAC</w:t>
            </w:r>
            <w:r w:rsidR="00EA1E86" w:rsidRPr="006C631D">
              <w:rPr>
                <w:rFonts w:asciiTheme="minorHAnsi" w:hAnsiTheme="minorHAnsi"/>
                <w:sz w:val="22"/>
                <w:szCs w:val="22"/>
                <w:lang w:val="cs-CZ"/>
              </w:rPr>
              <w:t xml:space="preserve"> bude souhlasit s tím, že</w:t>
            </w:r>
            <w:r w:rsidR="000F051E" w:rsidRPr="006C631D">
              <w:rPr>
                <w:rFonts w:asciiTheme="minorHAnsi" w:hAnsiTheme="minorHAnsi"/>
                <w:sz w:val="22"/>
                <w:szCs w:val="22"/>
                <w:lang w:val="cs-CZ"/>
              </w:rPr>
              <w:t xml:space="preserve"> bude léčena specialisty FNOL.</w:t>
            </w:r>
          </w:p>
          <w:p w:rsidR="00EF2F4A" w:rsidRPr="006C631D" w:rsidRDefault="00EF2F4A" w:rsidP="00133F1A">
            <w:pPr>
              <w:autoSpaceDE w:val="0"/>
              <w:autoSpaceDN w:val="0"/>
              <w:adjustRightInd w:val="0"/>
              <w:jc w:val="both"/>
              <w:rPr>
                <w:rFonts w:asciiTheme="minorHAnsi" w:hAnsiTheme="minorHAnsi" w:cs="Tahoma"/>
                <w:sz w:val="22"/>
                <w:szCs w:val="22"/>
                <w:lang w:val="cs-CZ"/>
              </w:rPr>
            </w:pPr>
          </w:p>
          <w:p w:rsidR="00EF2F4A" w:rsidRPr="006C631D" w:rsidRDefault="00133F1A" w:rsidP="00E16D27">
            <w:pPr>
              <w:autoSpaceDE w:val="0"/>
              <w:autoSpaceDN w:val="0"/>
              <w:adjustRightInd w:val="0"/>
              <w:ind w:left="426" w:hanging="426"/>
              <w:jc w:val="center"/>
              <w:rPr>
                <w:rFonts w:asciiTheme="minorHAnsi" w:hAnsiTheme="minorHAnsi" w:cs="Tahoma"/>
                <w:b/>
                <w:bCs/>
                <w:sz w:val="22"/>
                <w:szCs w:val="22"/>
                <w:lang w:val="cs-CZ"/>
              </w:rPr>
            </w:pPr>
            <w:r>
              <w:rPr>
                <w:rFonts w:asciiTheme="minorHAnsi" w:hAnsiTheme="minorHAnsi" w:cs="Tahoma"/>
                <w:b/>
                <w:bCs/>
                <w:sz w:val="22"/>
                <w:szCs w:val="22"/>
                <w:lang w:val="cs-CZ"/>
              </w:rPr>
              <w:t>V</w:t>
            </w:r>
            <w:r w:rsidR="00EF2F4A" w:rsidRPr="006C631D">
              <w:rPr>
                <w:rFonts w:asciiTheme="minorHAnsi" w:hAnsiTheme="minorHAnsi" w:cs="Tahoma"/>
                <w:b/>
                <w:bCs/>
                <w:sz w:val="22"/>
                <w:szCs w:val="22"/>
                <w:lang w:val="cs-CZ"/>
              </w:rPr>
              <w:t>I.</w:t>
            </w:r>
          </w:p>
          <w:p w:rsidR="006D6250" w:rsidRPr="006C631D" w:rsidRDefault="00EF2F4A" w:rsidP="006D6250">
            <w:pPr>
              <w:autoSpaceDE w:val="0"/>
              <w:autoSpaceDN w:val="0"/>
              <w:adjustRightInd w:val="0"/>
              <w:ind w:left="426" w:hanging="426"/>
              <w:jc w:val="center"/>
              <w:rPr>
                <w:rFonts w:asciiTheme="minorHAnsi" w:hAnsiTheme="minorHAnsi" w:cs="Tahoma"/>
                <w:b/>
                <w:bCs/>
                <w:sz w:val="22"/>
                <w:szCs w:val="22"/>
                <w:lang w:val="cs-CZ"/>
              </w:rPr>
            </w:pPr>
            <w:r w:rsidRPr="006C631D">
              <w:rPr>
                <w:rFonts w:asciiTheme="minorHAnsi" w:hAnsiTheme="minorHAnsi" w:cs="Tahoma"/>
                <w:b/>
                <w:bCs/>
                <w:sz w:val="22"/>
                <w:szCs w:val="22"/>
                <w:lang w:val="cs-CZ"/>
              </w:rPr>
              <w:t>Závěrečná ustanovení</w:t>
            </w:r>
          </w:p>
          <w:p w:rsidR="00EF2F4A" w:rsidRDefault="00990402" w:rsidP="00E16D27">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6</w:t>
            </w:r>
            <w:r w:rsidR="00EF2F4A" w:rsidRPr="006C631D">
              <w:rPr>
                <w:rFonts w:asciiTheme="minorHAnsi" w:hAnsiTheme="minorHAnsi" w:cs="Tahoma"/>
                <w:sz w:val="22"/>
                <w:szCs w:val="22"/>
                <w:lang w:val="cs-CZ"/>
              </w:rPr>
              <w:t>.1</w:t>
            </w:r>
            <w:r w:rsidR="00EF2F4A" w:rsidRPr="006C631D">
              <w:rPr>
                <w:rFonts w:asciiTheme="minorHAnsi" w:hAnsiTheme="minorHAnsi" w:cs="Tahoma"/>
                <w:sz w:val="22"/>
                <w:szCs w:val="22"/>
                <w:lang w:val="cs-CZ"/>
              </w:rPr>
              <w:tab/>
              <w:t xml:space="preserve">Tato Smlouva se řídí a je vykládána podle českého práva, zejména pak podle občanského zákoníku. </w:t>
            </w:r>
          </w:p>
          <w:p w:rsidR="006D6250" w:rsidRPr="006C631D" w:rsidRDefault="006D6250" w:rsidP="00E16D27">
            <w:pPr>
              <w:autoSpaceDE w:val="0"/>
              <w:autoSpaceDN w:val="0"/>
              <w:adjustRightInd w:val="0"/>
              <w:ind w:left="426" w:hanging="426"/>
              <w:jc w:val="both"/>
              <w:rPr>
                <w:rFonts w:asciiTheme="minorHAnsi" w:hAnsiTheme="minorHAnsi" w:cs="Tahoma"/>
                <w:sz w:val="22"/>
                <w:szCs w:val="22"/>
                <w:lang w:val="cs-CZ"/>
              </w:rPr>
            </w:pPr>
          </w:p>
          <w:p w:rsidR="00EF2F4A" w:rsidRDefault="00990402" w:rsidP="00E16D27">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6</w:t>
            </w:r>
            <w:r w:rsidR="00EF2F4A" w:rsidRPr="006C631D">
              <w:rPr>
                <w:rFonts w:asciiTheme="minorHAnsi" w:hAnsiTheme="minorHAnsi" w:cs="Tahoma"/>
                <w:sz w:val="22"/>
                <w:szCs w:val="22"/>
                <w:lang w:val="cs-CZ"/>
              </w:rPr>
              <w:t>.3</w:t>
            </w:r>
            <w:r w:rsidR="0061745D">
              <w:rPr>
                <w:rFonts w:asciiTheme="minorHAnsi" w:hAnsiTheme="minorHAnsi" w:cs="Tahoma"/>
                <w:sz w:val="22"/>
                <w:szCs w:val="22"/>
                <w:lang w:val="cs-CZ"/>
              </w:rPr>
              <w:tab/>
              <w:t>Veškeré změny a doplnění této S</w:t>
            </w:r>
            <w:r w:rsidR="00EF2F4A" w:rsidRPr="006C631D">
              <w:rPr>
                <w:rFonts w:asciiTheme="minorHAnsi" w:hAnsiTheme="minorHAnsi" w:cs="Tahoma"/>
                <w:sz w:val="22"/>
                <w:szCs w:val="22"/>
                <w:lang w:val="cs-CZ"/>
              </w:rPr>
              <w:t>mlouvy je možné činit jen ve formě písemného dodatku odso</w:t>
            </w:r>
            <w:r w:rsidR="0061745D">
              <w:rPr>
                <w:rFonts w:asciiTheme="minorHAnsi" w:hAnsiTheme="minorHAnsi" w:cs="Tahoma"/>
                <w:sz w:val="22"/>
                <w:szCs w:val="22"/>
                <w:lang w:val="cs-CZ"/>
              </w:rPr>
              <w:t>uhlaseného a podepsaného oběma S</w:t>
            </w:r>
            <w:r w:rsidR="00EF2F4A" w:rsidRPr="006C631D">
              <w:rPr>
                <w:rFonts w:asciiTheme="minorHAnsi" w:hAnsiTheme="minorHAnsi" w:cs="Tahoma"/>
                <w:sz w:val="22"/>
                <w:szCs w:val="22"/>
                <w:lang w:val="cs-CZ"/>
              </w:rPr>
              <w:t>mluvními stranami.</w:t>
            </w:r>
          </w:p>
          <w:p w:rsidR="006D6250" w:rsidRPr="006C631D" w:rsidRDefault="006D6250" w:rsidP="00E16D27">
            <w:pPr>
              <w:autoSpaceDE w:val="0"/>
              <w:autoSpaceDN w:val="0"/>
              <w:adjustRightInd w:val="0"/>
              <w:ind w:left="426" w:hanging="426"/>
              <w:jc w:val="both"/>
              <w:rPr>
                <w:rFonts w:asciiTheme="minorHAnsi" w:hAnsiTheme="minorHAnsi" w:cs="Tahoma"/>
                <w:sz w:val="22"/>
                <w:szCs w:val="22"/>
                <w:lang w:val="cs-CZ"/>
              </w:rPr>
            </w:pPr>
          </w:p>
          <w:p w:rsidR="00EF2F4A" w:rsidRPr="006C631D" w:rsidRDefault="00990402" w:rsidP="00E16D27">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6</w:t>
            </w:r>
            <w:r w:rsidR="0061745D">
              <w:rPr>
                <w:rFonts w:asciiTheme="minorHAnsi" w:hAnsiTheme="minorHAnsi" w:cs="Tahoma"/>
                <w:sz w:val="22"/>
                <w:szCs w:val="22"/>
                <w:lang w:val="cs-CZ"/>
              </w:rPr>
              <w:t>.4</w:t>
            </w:r>
            <w:r w:rsidR="0061745D">
              <w:rPr>
                <w:rFonts w:asciiTheme="minorHAnsi" w:hAnsiTheme="minorHAnsi" w:cs="Tahoma"/>
                <w:sz w:val="22"/>
                <w:szCs w:val="22"/>
                <w:lang w:val="cs-CZ"/>
              </w:rPr>
              <w:tab/>
              <w:t>Pro účely této S</w:t>
            </w:r>
            <w:r w:rsidR="00EF2F4A" w:rsidRPr="006C631D">
              <w:rPr>
                <w:rFonts w:asciiTheme="minorHAnsi" w:hAnsiTheme="minorHAnsi" w:cs="Tahoma"/>
                <w:sz w:val="22"/>
                <w:szCs w:val="22"/>
                <w:lang w:val="cs-CZ"/>
              </w:rPr>
              <w:t>mlouvy se za doručenou považuje zásilka okamži</w:t>
            </w:r>
            <w:r w:rsidR="0061745D">
              <w:rPr>
                <w:rFonts w:asciiTheme="minorHAnsi" w:hAnsiTheme="minorHAnsi" w:cs="Tahoma"/>
                <w:sz w:val="22"/>
                <w:szCs w:val="22"/>
                <w:lang w:val="cs-CZ"/>
              </w:rPr>
              <w:t>kem jejího převzetí druhou S</w:t>
            </w:r>
            <w:r w:rsidR="00EF2F4A" w:rsidRPr="006C631D">
              <w:rPr>
                <w:rFonts w:asciiTheme="minorHAnsi" w:hAnsiTheme="minorHAnsi" w:cs="Tahoma"/>
                <w:sz w:val="22"/>
                <w:szCs w:val="22"/>
                <w:lang w:val="cs-CZ"/>
              </w:rPr>
              <w:t>mluvní stranou neb</w:t>
            </w:r>
            <w:r w:rsidR="0061745D">
              <w:rPr>
                <w:rFonts w:asciiTheme="minorHAnsi" w:hAnsiTheme="minorHAnsi" w:cs="Tahoma"/>
                <w:sz w:val="22"/>
                <w:szCs w:val="22"/>
                <w:lang w:val="cs-CZ"/>
              </w:rPr>
              <w:t>o okamžikem, kdy zásilku druhá S</w:t>
            </w:r>
            <w:r w:rsidR="00EF2F4A" w:rsidRPr="006C631D">
              <w:rPr>
                <w:rFonts w:asciiTheme="minorHAnsi" w:hAnsiTheme="minorHAnsi" w:cs="Tahoma"/>
                <w:sz w:val="22"/>
                <w:szCs w:val="22"/>
                <w:lang w:val="cs-CZ"/>
              </w:rPr>
              <w:t>mluvní strana odmítne převzít anebo v den, kdy</w:t>
            </w:r>
            <w:r w:rsidR="00BC0C2D">
              <w:rPr>
                <w:rFonts w:asciiTheme="minorHAnsi" w:hAnsiTheme="minorHAnsi" w:cs="Tahoma"/>
                <w:sz w:val="22"/>
                <w:szCs w:val="22"/>
                <w:lang w:val="cs-CZ"/>
              </w:rPr>
              <w:t xml:space="preserve"> se zásilka jako nedoručitelná či nedoručená</w:t>
            </w:r>
            <w:r w:rsidR="00EF2F4A" w:rsidRPr="006C631D">
              <w:rPr>
                <w:rFonts w:asciiTheme="minorHAnsi" w:hAnsiTheme="minorHAnsi" w:cs="Tahoma"/>
                <w:sz w:val="22"/>
                <w:szCs w:val="22"/>
                <w:lang w:val="cs-CZ"/>
              </w:rPr>
              <w:t xml:space="preserve"> vrátí zpět jejímu odesilateli.</w:t>
            </w:r>
          </w:p>
          <w:p w:rsidR="00EF2F4A" w:rsidRDefault="00EF2F4A" w:rsidP="006870E9">
            <w:pPr>
              <w:autoSpaceDE w:val="0"/>
              <w:autoSpaceDN w:val="0"/>
              <w:adjustRightInd w:val="0"/>
              <w:jc w:val="both"/>
              <w:rPr>
                <w:rFonts w:asciiTheme="minorHAnsi" w:hAnsiTheme="minorHAnsi" w:cs="Tahoma"/>
                <w:sz w:val="22"/>
                <w:szCs w:val="22"/>
                <w:lang w:val="cs-CZ"/>
              </w:rPr>
            </w:pPr>
          </w:p>
          <w:p w:rsidR="006D6250" w:rsidRPr="006C631D" w:rsidRDefault="006D6250" w:rsidP="006870E9">
            <w:pPr>
              <w:autoSpaceDE w:val="0"/>
              <w:autoSpaceDN w:val="0"/>
              <w:adjustRightInd w:val="0"/>
              <w:jc w:val="both"/>
              <w:rPr>
                <w:rFonts w:asciiTheme="minorHAnsi" w:hAnsiTheme="minorHAnsi" w:cs="Tahoma"/>
                <w:sz w:val="22"/>
                <w:szCs w:val="22"/>
                <w:lang w:val="cs-CZ"/>
              </w:rPr>
            </w:pPr>
          </w:p>
          <w:p w:rsidR="00EF2F4A" w:rsidRDefault="00990402" w:rsidP="00E16D27">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6</w:t>
            </w:r>
            <w:r w:rsidR="00EF2F4A" w:rsidRPr="006C631D">
              <w:rPr>
                <w:rFonts w:asciiTheme="minorHAnsi" w:hAnsiTheme="minorHAnsi" w:cs="Tahoma"/>
                <w:sz w:val="22"/>
                <w:szCs w:val="22"/>
                <w:lang w:val="cs-CZ"/>
              </w:rPr>
              <w:t>.5</w:t>
            </w:r>
            <w:r w:rsidR="00EF2F4A" w:rsidRPr="006C631D">
              <w:rPr>
                <w:rFonts w:asciiTheme="minorHAnsi" w:hAnsiTheme="minorHAnsi" w:cs="Tahoma"/>
                <w:sz w:val="22"/>
                <w:szCs w:val="22"/>
                <w:lang w:val="cs-CZ"/>
              </w:rPr>
              <w:tab/>
              <w:t>V přípa</w:t>
            </w:r>
            <w:r w:rsidR="0061745D">
              <w:rPr>
                <w:rFonts w:asciiTheme="minorHAnsi" w:hAnsiTheme="minorHAnsi" w:cs="Tahoma"/>
                <w:sz w:val="22"/>
                <w:szCs w:val="22"/>
                <w:lang w:val="cs-CZ"/>
              </w:rPr>
              <w:t>dě, že některé ustanovení této S</w:t>
            </w:r>
            <w:r w:rsidR="00EF2F4A" w:rsidRPr="006C631D">
              <w:rPr>
                <w:rFonts w:asciiTheme="minorHAnsi" w:hAnsiTheme="minorHAnsi" w:cs="Tahoma"/>
                <w:sz w:val="22"/>
                <w:szCs w:val="22"/>
                <w:lang w:val="cs-CZ"/>
              </w:rPr>
              <w:t>mlouvy je či se stane neplatným nebo neúčinným, není tím dotčena platnost nebo účin</w:t>
            </w:r>
            <w:r w:rsidR="0061745D">
              <w:rPr>
                <w:rFonts w:asciiTheme="minorHAnsi" w:hAnsiTheme="minorHAnsi" w:cs="Tahoma"/>
                <w:sz w:val="22"/>
                <w:szCs w:val="22"/>
                <w:lang w:val="cs-CZ"/>
              </w:rPr>
              <w:t>nost ostatních ustanovení této Smlouvy a S</w:t>
            </w:r>
            <w:r w:rsidR="00EF2F4A" w:rsidRPr="006C631D">
              <w:rPr>
                <w:rFonts w:asciiTheme="minorHAnsi" w:hAnsiTheme="minorHAnsi" w:cs="Tahoma"/>
                <w:sz w:val="22"/>
                <w:szCs w:val="22"/>
                <w:lang w:val="cs-CZ"/>
              </w:rPr>
              <w:t>mluvní strany se pro takový případ zavazují takové ustanovení nahradit ustanovením novým, které nejvíce odpovídá účelu</w:t>
            </w:r>
            <w:r w:rsidR="0061745D">
              <w:rPr>
                <w:rFonts w:asciiTheme="minorHAnsi" w:hAnsiTheme="minorHAnsi" w:cs="Tahoma"/>
                <w:sz w:val="22"/>
                <w:szCs w:val="22"/>
                <w:lang w:val="cs-CZ"/>
              </w:rPr>
              <w:t xml:space="preserve"> této S</w:t>
            </w:r>
            <w:r w:rsidR="00EF2F4A" w:rsidRPr="006C631D">
              <w:rPr>
                <w:rFonts w:asciiTheme="minorHAnsi" w:hAnsiTheme="minorHAnsi" w:cs="Tahoma"/>
                <w:sz w:val="22"/>
                <w:szCs w:val="22"/>
                <w:lang w:val="cs-CZ"/>
              </w:rPr>
              <w:t>mlouvy.</w:t>
            </w:r>
          </w:p>
          <w:p w:rsidR="006D6250" w:rsidRPr="006C631D" w:rsidRDefault="006D6250" w:rsidP="00E16D27">
            <w:pPr>
              <w:autoSpaceDE w:val="0"/>
              <w:autoSpaceDN w:val="0"/>
              <w:adjustRightInd w:val="0"/>
              <w:ind w:left="426" w:hanging="426"/>
              <w:jc w:val="both"/>
              <w:rPr>
                <w:rFonts w:asciiTheme="minorHAnsi" w:hAnsiTheme="minorHAnsi" w:cs="Tahoma"/>
                <w:sz w:val="22"/>
                <w:szCs w:val="22"/>
                <w:lang w:val="cs-CZ"/>
              </w:rPr>
            </w:pPr>
          </w:p>
          <w:p w:rsidR="005E1F9C" w:rsidRDefault="00990402" w:rsidP="00133F1A">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6</w:t>
            </w:r>
            <w:r w:rsidR="0061745D">
              <w:rPr>
                <w:rFonts w:asciiTheme="minorHAnsi" w:hAnsiTheme="minorHAnsi" w:cs="Tahoma"/>
                <w:sz w:val="22"/>
                <w:szCs w:val="22"/>
                <w:lang w:val="cs-CZ"/>
              </w:rPr>
              <w:t>.6</w:t>
            </w:r>
            <w:r w:rsidR="0061745D">
              <w:rPr>
                <w:rFonts w:asciiTheme="minorHAnsi" w:hAnsiTheme="minorHAnsi" w:cs="Tahoma"/>
                <w:sz w:val="22"/>
                <w:szCs w:val="22"/>
                <w:lang w:val="cs-CZ"/>
              </w:rPr>
              <w:tab/>
              <w:t>Tato S</w:t>
            </w:r>
            <w:r w:rsidR="00EF2F4A" w:rsidRPr="006C631D">
              <w:rPr>
                <w:rFonts w:asciiTheme="minorHAnsi" w:hAnsiTheme="minorHAnsi" w:cs="Tahoma"/>
                <w:sz w:val="22"/>
                <w:szCs w:val="22"/>
                <w:lang w:val="cs-CZ"/>
              </w:rPr>
              <w:t xml:space="preserve">mlouva nabývá platnosti </w:t>
            </w:r>
            <w:r w:rsidR="0061745D">
              <w:rPr>
                <w:rFonts w:asciiTheme="minorHAnsi" w:hAnsiTheme="minorHAnsi" w:cs="Tahoma"/>
                <w:sz w:val="22"/>
                <w:szCs w:val="22"/>
                <w:lang w:val="cs-CZ"/>
              </w:rPr>
              <w:t>a účinnosti dnem podpisu oběma S</w:t>
            </w:r>
            <w:r w:rsidR="00EF2F4A" w:rsidRPr="006C631D">
              <w:rPr>
                <w:rFonts w:asciiTheme="minorHAnsi" w:hAnsiTheme="minorHAnsi" w:cs="Tahoma"/>
                <w:sz w:val="22"/>
                <w:szCs w:val="22"/>
                <w:lang w:val="cs-CZ"/>
              </w:rPr>
              <w:t>mluvními stranami.</w:t>
            </w:r>
          </w:p>
          <w:p w:rsidR="006D6250" w:rsidRDefault="006D6250" w:rsidP="00133F1A">
            <w:pPr>
              <w:autoSpaceDE w:val="0"/>
              <w:autoSpaceDN w:val="0"/>
              <w:adjustRightInd w:val="0"/>
              <w:ind w:left="426" w:hanging="426"/>
              <w:jc w:val="both"/>
              <w:rPr>
                <w:rFonts w:asciiTheme="minorHAnsi" w:hAnsiTheme="minorHAnsi" w:cs="Tahoma"/>
                <w:sz w:val="22"/>
                <w:szCs w:val="22"/>
                <w:lang w:val="cs-CZ"/>
              </w:rPr>
            </w:pPr>
          </w:p>
          <w:p w:rsidR="006D6250" w:rsidRPr="006C631D" w:rsidRDefault="006D6250" w:rsidP="00133F1A">
            <w:pPr>
              <w:autoSpaceDE w:val="0"/>
              <w:autoSpaceDN w:val="0"/>
              <w:adjustRightInd w:val="0"/>
              <w:ind w:left="426" w:hanging="426"/>
              <w:jc w:val="both"/>
              <w:rPr>
                <w:rFonts w:asciiTheme="minorHAnsi" w:hAnsiTheme="minorHAnsi" w:cs="Tahoma"/>
                <w:sz w:val="22"/>
                <w:szCs w:val="22"/>
                <w:lang w:val="cs-CZ"/>
              </w:rPr>
            </w:pPr>
          </w:p>
          <w:p w:rsidR="00EF2F4A" w:rsidRDefault="00990402" w:rsidP="006870E9">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6</w:t>
            </w:r>
            <w:r w:rsidR="0061745D">
              <w:rPr>
                <w:rFonts w:asciiTheme="minorHAnsi" w:hAnsiTheme="minorHAnsi" w:cs="Tahoma"/>
                <w:sz w:val="22"/>
                <w:szCs w:val="22"/>
                <w:lang w:val="cs-CZ"/>
              </w:rPr>
              <w:t>.7</w:t>
            </w:r>
            <w:r w:rsidR="0061745D">
              <w:rPr>
                <w:rFonts w:asciiTheme="minorHAnsi" w:hAnsiTheme="minorHAnsi" w:cs="Tahoma"/>
                <w:sz w:val="22"/>
                <w:szCs w:val="22"/>
                <w:lang w:val="cs-CZ"/>
              </w:rPr>
              <w:tab/>
              <w:t>Nedílnou součást této S</w:t>
            </w:r>
            <w:r w:rsidR="00EF2F4A" w:rsidRPr="006C631D">
              <w:rPr>
                <w:rFonts w:asciiTheme="minorHAnsi" w:hAnsiTheme="minorHAnsi" w:cs="Tahoma"/>
                <w:sz w:val="22"/>
                <w:szCs w:val="22"/>
                <w:lang w:val="cs-CZ"/>
              </w:rPr>
              <w:t>mlouvy tvoří i následující přílohy:</w:t>
            </w:r>
          </w:p>
          <w:p w:rsidR="006D6250" w:rsidRPr="006C631D" w:rsidRDefault="006D6250" w:rsidP="006870E9">
            <w:pPr>
              <w:autoSpaceDE w:val="0"/>
              <w:autoSpaceDN w:val="0"/>
              <w:adjustRightInd w:val="0"/>
              <w:ind w:left="426" w:hanging="426"/>
              <w:jc w:val="both"/>
              <w:rPr>
                <w:rFonts w:asciiTheme="minorHAnsi" w:hAnsiTheme="minorHAnsi" w:cs="Tahoma"/>
                <w:sz w:val="22"/>
                <w:szCs w:val="22"/>
                <w:lang w:val="cs-CZ"/>
              </w:rPr>
            </w:pPr>
          </w:p>
          <w:p w:rsidR="00EF2F4A" w:rsidRPr="006C631D" w:rsidRDefault="00EF2F4A" w:rsidP="00E16D27">
            <w:pPr>
              <w:autoSpaceDE w:val="0"/>
              <w:autoSpaceDN w:val="0"/>
              <w:adjustRightInd w:val="0"/>
              <w:ind w:left="426" w:hanging="426"/>
              <w:jc w:val="both"/>
              <w:rPr>
                <w:rFonts w:asciiTheme="minorHAnsi" w:hAnsiTheme="minorHAnsi" w:cs="Tahoma"/>
                <w:sz w:val="22"/>
                <w:szCs w:val="22"/>
                <w:lang w:val="cs-CZ"/>
              </w:rPr>
            </w:pPr>
            <w:r w:rsidRPr="006C631D">
              <w:rPr>
                <w:rFonts w:asciiTheme="minorHAnsi" w:hAnsiTheme="minorHAnsi" w:cs="Tahoma"/>
                <w:sz w:val="22"/>
                <w:szCs w:val="22"/>
                <w:lang w:val="cs-CZ"/>
              </w:rPr>
              <w:tab/>
              <w:t xml:space="preserve">Příloha č. 1 – </w:t>
            </w:r>
            <w:r w:rsidR="000F051E" w:rsidRPr="006C631D">
              <w:rPr>
                <w:rFonts w:asciiTheme="minorHAnsi" w:hAnsiTheme="minorHAnsi" w:cs="Tahoma"/>
                <w:sz w:val="22"/>
                <w:szCs w:val="22"/>
                <w:lang w:val="cs-CZ"/>
              </w:rPr>
              <w:t>C</w:t>
            </w:r>
            <w:r w:rsidR="006870E9" w:rsidRPr="006C631D">
              <w:rPr>
                <w:rFonts w:asciiTheme="minorHAnsi" w:hAnsiTheme="minorHAnsi" w:cs="Tahoma"/>
                <w:sz w:val="22"/>
                <w:szCs w:val="22"/>
                <w:lang w:val="cs-CZ"/>
              </w:rPr>
              <w:t>eník</w:t>
            </w:r>
          </w:p>
          <w:p w:rsidR="005E1F9C" w:rsidRPr="006C631D" w:rsidRDefault="005E1F9C" w:rsidP="00E16D27">
            <w:pPr>
              <w:autoSpaceDE w:val="0"/>
              <w:autoSpaceDN w:val="0"/>
              <w:adjustRightInd w:val="0"/>
              <w:ind w:left="426" w:hanging="426"/>
              <w:jc w:val="both"/>
              <w:rPr>
                <w:rFonts w:asciiTheme="minorHAnsi" w:hAnsiTheme="minorHAnsi" w:cs="Tahoma"/>
                <w:sz w:val="22"/>
                <w:szCs w:val="22"/>
                <w:lang w:val="cs-CZ"/>
              </w:rPr>
            </w:pPr>
            <w:r w:rsidRPr="006C631D">
              <w:rPr>
                <w:rFonts w:asciiTheme="minorHAnsi" w:hAnsiTheme="minorHAnsi" w:cs="Tahoma"/>
                <w:sz w:val="22"/>
                <w:szCs w:val="22"/>
                <w:lang w:val="cs-CZ"/>
              </w:rPr>
              <w:t xml:space="preserve">       </w:t>
            </w:r>
            <w:r w:rsidR="00133F1A">
              <w:rPr>
                <w:rFonts w:asciiTheme="minorHAnsi" w:hAnsiTheme="minorHAnsi" w:cs="Tahoma"/>
                <w:sz w:val="22"/>
                <w:szCs w:val="22"/>
                <w:lang w:val="cs-CZ"/>
              </w:rPr>
              <w:t xml:space="preserve"> </w:t>
            </w:r>
            <w:r w:rsidRPr="006C631D">
              <w:rPr>
                <w:rFonts w:asciiTheme="minorHAnsi" w:hAnsiTheme="minorHAnsi" w:cs="Tahoma"/>
                <w:sz w:val="22"/>
                <w:szCs w:val="22"/>
                <w:lang w:val="cs-CZ"/>
              </w:rPr>
              <w:t>Příloha č. 2 – Obsahové náležitosti faktur</w:t>
            </w:r>
          </w:p>
          <w:p w:rsidR="005E1F9C" w:rsidRDefault="005E1F9C" w:rsidP="00CA379F">
            <w:pPr>
              <w:autoSpaceDE w:val="0"/>
              <w:autoSpaceDN w:val="0"/>
              <w:adjustRightInd w:val="0"/>
              <w:ind w:left="426" w:hanging="426"/>
              <w:jc w:val="both"/>
              <w:rPr>
                <w:rFonts w:asciiTheme="minorHAnsi" w:hAnsiTheme="minorHAnsi" w:cs="Tahoma"/>
                <w:sz w:val="22"/>
                <w:szCs w:val="22"/>
                <w:lang w:val="cs-CZ"/>
              </w:rPr>
            </w:pPr>
          </w:p>
          <w:p w:rsidR="006D6250" w:rsidRPr="006C631D" w:rsidRDefault="006D6250" w:rsidP="00CA379F">
            <w:pPr>
              <w:autoSpaceDE w:val="0"/>
              <w:autoSpaceDN w:val="0"/>
              <w:adjustRightInd w:val="0"/>
              <w:ind w:left="426" w:hanging="426"/>
              <w:jc w:val="both"/>
              <w:rPr>
                <w:rFonts w:asciiTheme="minorHAnsi" w:hAnsiTheme="minorHAnsi" w:cs="Tahoma"/>
                <w:sz w:val="22"/>
                <w:szCs w:val="22"/>
                <w:lang w:val="cs-CZ"/>
              </w:rPr>
            </w:pPr>
          </w:p>
          <w:p w:rsidR="00EF2F4A" w:rsidRPr="006C631D" w:rsidRDefault="00990402" w:rsidP="00CA379F">
            <w:pPr>
              <w:autoSpaceDE w:val="0"/>
              <w:autoSpaceDN w:val="0"/>
              <w:adjustRightInd w:val="0"/>
              <w:ind w:left="426" w:hanging="426"/>
              <w:jc w:val="both"/>
              <w:rPr>
                <w:rFonts w:asciiTheme="minorHAnsi" w:hAnsiTheme="minorHAnsi" w:cs="Tahoma"/>
                <w:sz w:val="22"/>
                <w:szCs w:val="22"/>
                <w:lang w:val="cs-CZ"/>
              </w:rPr>
            </w:pPr>
            <w:r>
              <w:rPr>
                <w:rFonts w:asciiTheme="minorHAnsi" w:hAnsiTheme="minorHAnsi" w:cs="Tahoma"/>
                <w:sz w:val="22"/>
                <w:szCs w:val="22"/>
                <w:lang w:val="cs-CZ"/>
              </w:rPr>
              <w:t>6</w:t>
            </w:r>
            <w:r w:rsidR="000F051E" w:rsidRPr="006C631D">
              <w:rPr>
                <w:rFonts w:asciiTheme="minorHAnsi" w:hAnsiTheme="minorHAnsi" w:cs="Tahoma"/>
                <w:sz w:val="22"/>
                <w:szCs w:val="22"/>
                <w:lang w:val="cs-CZ"/>
              </w:rPr>
              <w:t xml:space="preserve">.9. </w:t>
            </w:r>
            <w:r w:rsidR="0061745D">
              <w:rPr>
                <w:rFonts w:asciiTheme="minorHAnsi" w:hAnsiTheme="minorHAnsi" w:cs="Tahoma"/>
                <w:sz w:val="22"/>
                <w:szCs w:val="22"/>
                <w:lang w:val="cs-CZ"/>
              </w:rPr>
              <w:t>Tato S</w:t>
            </w:r>
            <w:r w:rsidR="00CA379F" w:rsidRPr="006C631D">
              <w:rPr>
                <w:rFonts w:asciiTheme="minorHAnsi" w:hAnsiTheme="minorHAnsi" w:cs="Tahoma"/>
                <w:sz w:val="22"/>
                <w:szCs w:val="22"/>
                <w:lang w:val="cs-CZ"/>
              </w:rPr>
              <w:t xml:space="preserve">mlouva </w:t>
            </w:r>
            <w:r w:rsidR="006870E9" w:rsidRPr="006C631D">
              <w:rPr>
                <w:rFonts w:asciiTheme="minorHAnsi" w:hAnsiTheme="minorHAnsi" w:cs="Tahoma"/>
                <w:sz w:val="22"/>
                <w:szCs w:val="22"/>
                <w:lang w:val="cs-CZ"/>
              </w:rPr>
              <w:t>je</w:t>
            </w:r>
            <w:r w:rsidR="00CA379F" w:rsidRPr="006C631D">
              <w:rPr>
                <w:rFonts w:asciiTheme="minorHAnsi" w:hAnsiTheme="minorHAnsi" w:cs="Tahoma"/>
                <w:sz w:val="22"/>
                <w:szCs w:val="22"/>
                <w:lang w:val="cs-CZ"/>
              </w:rPr>
              <w:t xml:space="preserve"> vyhotovena ve dvou stejnopisech obsahujících českou a anglickou jazykovou verzi. Obě jazykové verze jsou považovány za identické. V případě rozporu mezi česk</w:t>
            </w:r>
            <w:r w:rsidR="0061745D">
              <w:rPr>
                <w:rFonts w:asciiTheme="minorHAnsi" w:hAnsiTheme="minorHAnsi" w:cs="Tahoma"/>
                <w:sz w:val="22"/>
                <w:szCs w:val="22"/>
                <w:lang w:val="cs-CZ"/>
              </w:rPr>
              <w:t>ou a anglickou jazykovou verzí S</w:t>
            </w:r>
            <w:r w:rsidR="00CA379F" w:rsidRPr="006C631D">
              <w:rPr>
                <w:rFonts w:asciiTheme="minorHAnsi" w:hAnsiTheme="minorHAnsi" w:cs="Tahoma"/>
                <w:sz w:val="22"/>
                <w:szCs w:val="22"/>
                <w:lang w:val="cs-CZ"/>
              </w:rPr>
              <w:t xml:space="preserve">mlouvy má přednost </w:t>
            </w:r>
            <w:r w:rsidR="0061745D">
              <w:rPr>
                <w:rFonts w:asciiTheme="minorHAnsi" w:hAnsiTheme="minorHAnsi" w:cs="Tahoma"/>
                <w:sz w:val="22"/>
                <w:szCs w:val="22"/>
                <w:lang w:val="cs-CZ"/>
              </w:rPr>
              <w:t>česká jazyková verze. Každá ze S</w:t>
            </w:r>
            <w:r w:rsidR="00CA379F" w:rsidRPr="006C631D">
              <w:rPr>
                <w:rFonts w:asciiTheme="minorHAnsi" w:hAnsiTheme="minorHAnsi" w:cs="Tahoma"/>
                <w:sz w:val="22"/>
                <w:szCs w:val="22"/>
                <w:lang w:val="cs-CZ"/>
              </w:rPr>
              <w:t>mluvníc</w:t>
            </w:r>
            <w:r w:rsidR="0061745D">
              <w:rPr>
                <w:rFonts w:asciiTheme="minorHAnsi" w:hAnsiTheme="minorHAnsi" w:cs="Tahoma"/>
                <w:sz w:val="22"/>
                <w:szCs w:val="22"/>
                <w:lang w:val="cs-CZ"/>
              </w:rPr>
              <w:t>h stran obdrží jeden stejnopis S</w:t>
            </w:r>
            <w:r w:rsidR="00CA379F" w:rsidRPr="006C631D">
              <w:rPr>
                <w:rFonts w:asciiTheme="minorHAnsi" w:hAnsiTheme="minorHAnsi" w:cs="Tahoma"/>
                <w:sz w:val="22"/>
                <w:szCs w:val="22"/>
                <w:lang w:val="cs-CZ"/>
              </w:rPr>
              <w:t xml:space="preserve">mlouvy. </w:t>
            </w:r>
          </w:p>
          <w:p w:rsidR="006D6250" w:rsidRDefault="006D6250" w:rsidP="00E16D27">
            <w:pPr>
              <w:autoSpaceDE w:val="0"/>
              <w:autoSpaceDN w:val="0"/>
              <w:adjustRightInd w:val="0"/>
              <w:jc w:val="both"/>
              <w:rPr>
                <w:rFonts w:asciiTheme="minorHAnsi" w:hAnsiTheme="minorHAnsi" w:cs="Tahoma"/>
                <w:sz w:val="22"/>
                <w:szCs w:val="22"/>
                <w:lang w:val="cs-CZ"/>
              </w:rPr>
            </w:pPr>
          </w:p>
          <w:p w:rsidR="00EF2F4A" w:rsidRPr="006C631D" w:rsidRDefault="00EF2F4A" w:rsidP="00E16D27">
            <w:pPr>
              <w:autoSpaceDE w:val="0"/>
              <w:autoSpaceDN w:val="0"/>
              <w:adjustRightInd w:val="0"/>
              <w:jc w:val="both"/>
              <w:rPr>
                <w:rFonts w:asciiTheme="minorHAnsi" w:hAnsiTheme="minorHAnsi" w:cs="Tahoma"/>
                <w:sz w:val="22"/>
                <w:szCs w:val="22"/>
                <w:lang w:val="cs-CZ"/>
              </w:rPr>
            </w:pPr>
            <w:r w:rsidRPr="006C631D">
              <w:rPr>
                <w:rFonts w:asciiTheme="minorHAnsi" w:hAnsiTheme="minorHAnsi" w:cs="Tahoma"/>
                <w:sz w:val="22"/>
                <w:szCs w:val="22"/>
                <w:lang w:val="cs-CZ"/>
              </w:rPr>
              <w:t>Smluvní strany sv</w:t>
            </w:r>
            <w:r w:rsidR="0061745D">
              <w:rPr>
                <w:rFonts w:asciiTheme="minorHAnsi" w:hAnsiTheme="minorHAnsi" w:cs="Tahoma"/>
                <w:sz w:val="22"/>
                <w:szCs w:val="22"/>
                <w:lang w:val="cs-CZ"/>
              </w:rPr>
              <w:t>ým podpisem stvrzují, že si S</w:t>
            </w:r>
            <w:r w:rsidRPr="006C631D">
              <w:rPr>
                <w:rFonts w:asciiTheme="minorHAnsi" w:hAnsiTheme="minorHAnsi" w:cs="Tahoma"/>
                <w:sz w:val="22"/>
                <w:szCs w:val="22"/>
                <w:lang w:val="cs-CZ"/>
              </w:rPr>
              <w:t>mlouvu řádně přečetly, jsou srozuměny s jejím obsahem a že tato nebyla uzavřena v tísni ani za jinak nevýhodný</w:t>
            </w:r>
            <w:r w:rsidR="0061745D">
              <w:rPr>
                <w:rFonts w:asciiTheme="minorHAnsi" w:hAnsiTheme="minorHAnsi" w:cs="Tahoma"/>
                <w:sz w:val="22"/>
                <w:szCs w:val="22"/>
                <w:lang w:val="cs-CZ"/>
              </w:rPr>
              <w:t>ch podmínek pro kteroukoliv ze S</w:t>
            </w:r>
            <w:r w:rsidRPr="006C631D">
              <w:rPr>
                <w:rFonts w:asciiTheme="minorHAnsi" w:hAnsiTheme="minorHAnsi" w:cs="Tahoma"/>
                <w:sz w:val="22"/>
                <w:szCs w:val="22"/>
                <w:lang w:val="cs-CZ"/>
              </w:rPr>
              <w:t>mluvních stran.</w:t>
            </w:r>
          </w:p>
          <w:p w:rsidR="00EF2F4A" w:rsidRPr="006C631D" w:rsidRDefault="00EF2F4A" w:rsidP="00E16D27">
            <w:pPr>
              <w:rPr>
                <w:rFonts w:asciiTheme="minorHAnsi" w:hAnsiTheme="minorHAnsi" w:cs="Tahoma"/>
                <w:sz w:val="22"/>
                <w:szCs w:val="22"/>
                <w:lang w:val="cs-CZ"/>
              </w:rPr>
            </w:pPr>
          </w:p>
          <w:p w:rsidR="00EF2F4A" w:rsidRPr="006C631D" w:rsidRDefault="00EF2F4A" w:rsidP="00E16D27">
            <w:pPr>
              <w:rPr>
                <w:rFonts w:asciiTheme="minorHAnsi" w:hAnsiTheme="minorHAnsi" w:cs="Tahoma"/>
                <w:sz w:val="22"/>
                <w:szCs w:val="22"/>
                <w:lang w:val="cs-CZ"/>
              </w:rPr>
            </w:pPr>
          </w:p>
          <w:p w:rsidR="00EF2F4A" w:rsidRPr="006C631D" w:rsidRDefault="00EF2F4A" w:rsidP="00E16D27">
            <w:pPr>
              <w:rPr>
                <w:rFonts w:asciiTheme="minorHAnsi" w:hAnsiTheme="minorHAnsi" w:cs="Tahoma"/>
                <w:sz w:val="22"/>
                <w:szCs w:val="22"/>
                <w:lang w:val="cs-CZ"/>
              </w:rPr>
            </w:pPr>
          </w:p>
          <w:p w:rsidR="00EF2F4A" w:rsidRPr="006C631D" w:rsidRDefault="00EF2F4A" w:rsidP="00E16D27">
            <w:pPr>
              <w:rPr>
                <w:rFonts w:asciiTheme="minorHAnsi" w:hAnsiTheme="minorHAnsi" w:cs="Tahoma"/>
                <w:sz w:val="22"/>
                <w:szCs w:val="22"/>
                <w:lang w:val="cs-CZ"/>
              </w:rPr>
            </w:pPr>
          </w:p>
          <w:p w:rsidR="00EF2F4A" w:rsidRPr="006C631D" w:rsidRDefault="006D6250" w:rsidP="00E16D27">
            <w:pPr>
              <w:rPr>
                <w:rFonts w:asciiTheme="minorHAnsi" w:hAnsiTheme="minorHAnsi" w:cs="Tahoma"/>
                <w:sz w:val="22"/>
                <w:szCs w:val="22"/>
                <w:lang w:val="cs-CZ"/>
              </w:rPr>
            </w:pPr>
            <w:r>
              <w:rPr>
                <w:rFonts w:asciiTheme="minorHAnsi" w:hAnsiTheme="minorHAnsi" w:cs="Tahoma"/>
                <w:sz w:val="22"/>
                <w:szCs w:val="22"/>
                <w:lang w:val="cs-CZ"/>
              </w:rPr>
              <w:t>V_________________dne_____________</w:t>
            </w:r>
            <w:r w:rsidR="00EF2F4A" w:rsidRPr="006C631D">
              <w:rPr>
                <w:rFonts w:asciiTheme="minorHAnsi" w:hAnsiTheme="minorHAnsi" w:cs="Tahoma"/>
                <w:sz w:val="22"/>
                <w:szCs w:val="22"/>
                <w:lang w:val="cs-CZ"/>
              </w:rPr>
              <w:t xml:space="preserve">                 </w:t>
            </w:r>
          </w:p>
          <w:p w:rsidR="00EF2F4A" w:rsidRPr="006C631D" w:rsidRDefault="00EF2F4A" w:rsidP="00E16D27">
            <w:pPr>
              <w:rPr>
                <w:rFonts w:asciiTheme="minorHAnsi" w:hAnsiTheme="minorHAnsi" w:cs="Tahoma"/>
                <w:sz w:val="22"/>
                <w:szCs w:val="22"/>
              </w:rPr>
            </w:pPr>
          </w:p>
          <w:p w:rsidR="00EF2F4A" w:rsidRPr="006C631D" w:rsidRDefault="00EF2F4A" w:rsidP="00E16D27">
            <w:pPr>
              <w:rPr>
                <w:rFonts w:asciiTheme="minorHAnsi" w:hAnsiTheme="minorHAnsi" w:cs="Tahoma"/>
                <w:sz w:val="22"/>
                <w:szCs w:val="22"/>
              </w:rPr>
            </w:pPr>
          </w:p>
          <w:p w:rsidR="00EF2F4A" w:rsidRPr="006C631D" w:rsidRDefault="00EF2F4A" w:rsidP="00E16D27">
            <w:pPr>
              <w:rPr>
                <w:rFonts w:asciiTheme="minorHAnsi" w:hAnsiTheme="minorHAnsi" w:cs="Tahoma"/>
                <w:sz w:val="22"/>
                <w:szCs w:val="22"/>
              </w:rPr>
            </w:pPr>
            <w:r w:rsidRPr="006C631D">
              <w:rPr>
                <w:rFonts w:asciiTheme="minorHAnsi" w:hAnsiTheme="minorHAnsi" w:cs="Tahoma"/>
                <w:sz w:val="22"/>
                <w:szCs w:val="22"/>
              </w:rPr>
              <w:t xml:space="preserve"> ________</w:t>
            </w:r>
            <w:r w:rsidR="006D6250">
              <w:rPr>
                <w:rFonts w:asciiTheme="minorHAnsi" w:hAnsiTheme="minorHAnsi" w:cs="Tahoma"/>
                <w:sz w:val="22"/>
                <w:szCs w:val="22"/>
              </w:rPr>
              <w:t>_______________________________</w:t>
            </w:r>
          </w:p>
          <w:p w:rsidR="00EF2F4A" w:rsidRPr="006C631D" w:rsidRDefault="00EF2F4A" w:rsidP="00E16D27">
            <w:pPr>
              <w:tabs>
                <w:tab w:val="left" w:pos="570"/>
              </w:tabs>
              <w:jc w:val="center"/>
              <w:rPr>
                <w:rFonts w:asciiTheme="minorHAnsi" w:hAnsiTheme="minorHAnsi" w:cs="Tahoma"/>
                <w:sz w:val="22"/>
                <w:szCs w:val="22"/>
              </w:rPr>
            </w:pPr>
            <w:r w:rsidRPr="006C631D">
              <w:rPr>
                <w:rFonts w:asciiTheme="minorHAnsi" w:hAnsiTheme="minorHAnsi" w:cs="Tahoma"/>
                <w:b/>
                <w:bCs/>
                <w:sz w:val="22"/>
                <w:szCs w:val="22"/>
              </w:rPr>
              <w:tab/>
            </w:r>
          </w:p>
          <w:p w:rsidR="00EF2F4A" w:rsidRPr="006C631D" w:rsidRDefault="00EF2F4A" w:rsidP="00E16D27">
            <w:pPr>
              <w:tabs>
                <w:tab w:val="left" w:pos="570"/>
              </w:tabs>
              <w:rPr>
                <w:rFonts w:asciiTheme="minorHAnsi" w:hAnsiTheme="minorHAnsi" w:cs="Tahoma"/>
                <w:sz w:val="22"/>
                <w:szCs w:val="22"/>
              </w:rPr>
            </w:pPr>
          </w:p>
          <w:p w:rsidR="006D6250" w:rsidRPr="006C631D" w:rsidRDefault="006D6250" w:rsidP="006D6250">
            <w:pPr>
              <w:jc w:val="both"/>
              <w:rPr>
                <w:rFonts w:asciiTheme="minorHAnsi" w:hAnsiTheme="minorHAnsi" w:cs="Tahoma"/>
                <w:sz w:val="22"/>
                <w:szCs w:val="22"/>
              </w:rPr>
            </w:pPr>
            <w:r w:rsidRPr="006C631D">
              <w:rPr>
                <w:rFonts w:asciiTheme="minorHAnsi" w:hAnsiTheme="minorHAnsi" w:cs="Tahoma"/>
                <w:sz w:val="22"/>
                <w:szCs w:val="22"/>
              </w:rPr>
              <w:t>_________</w:t>
            </w:r>
            <w:r>
              <w:rPr>
                <w:rFonts w:asciiTheme="minorHAnsi" w:hAnsiTheme="minorHAnsi" w:cs="Tahoma"/>
                <w:sz w:val="22"/>
                <w:szCs w:val="22"/>
              </w:rPr>
              <w:t>___________________________</w:t>
            </w:r>
          </w:p>
          <w:p w:rsidR="00EF2F4A" w:rsidRPr="006C631D" w:rsidRDefault="00EF2F4A" w:rsidP="00E16D27">
            <w:pPr>
              <w:tabs>
                <w:tab w:val="left" w:pos="570"/>
              </w:tabs>
              <w:rPr>
                <w:rFonts w:asciiTheme="minorHAnsi" w:hAnsiTheme="minorHAnsi" w:cs="Tahoma"/>
                <w:sz w:val="22"/>
                <w:szCs w:val="22"/>
              </w:rPr>
            </w:pPr>
          </w:p>
          <w:p w:rsidR="00EF2F4A" w:rsidRPr="006C631D" w:rsidRDefault="00EF2F4A" w:rsidP="00E16D27">
            <w:pPr>
              <w:tabs>
                <w:tab w:val="left" w:pos="570"/>
              </w:tabs>
              <w:rPr>
                <w:rFonts w:asciiTheme="minorHAnsi" w:hAnsiTheme="minorHAnsi" w:cs="Tahoma"/>
                <w:sz w:val="22"/>
                <w:szCs w:val="22"/>
              </w:rPr>
            </w:pPr>
            <w:r w:rsidRPr="006C631D">
              <w:rPr>
                <w:rFonts w:asciiTheme="minorHAnsi" w:hAnsiTheme="minorHAnsi" w:cs="Tahoma"/>
                <w:sz w:val="22"/>
                <w:szCs w:val="22"/>
              </w:rPr>
              <w:t xml:space="preserve"> </w:t>
            </w:r>
          </w:p>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p>
          <w:p w:rsidR="00EF2F4A" w:rsidRDefault="00EF2F4A" w:rsidP="00E16D27">
            <w:pPr>
              <w:jc w:val="both"/>
              <w:rPr>
                <w:rFonts w:asciiTheme="minorHAnsi" w:hAnsiTheme="minorHAnsi" w:cs="Tahoma"/>
                <w:sz w:val="22"/>
                <w:szCs w:val="22"/>
              </w:rPr>
            </w:pPr>
          </w:p>
          <w:p w:rsidR="0061745D" w:rsidRDefault="0061745D" w:rsidP="00E16D27">
            <w:pPr>
              <w:jc w:val="both"/>
              <w:rPr>
                <w:rFonts w:asciiTheme="minorHAnsi" w:hAnsiTheme="minorHAnsi" w:cs="Tahoma"/>
                <w:sz w:val="22"/>
                <w:szCs w:val="22"/>
              </w:rPr>
            </w:pPr>
          </w:p>
          <w:p w:rsidR="0061745D" w:rsidRDefault="0061745D" w:rsidP="00E16D27">
            <w:pPr>
              <w:jc w:val="both"/>
              <w:rPr>
                <w:rFonts w:asciiTheme="minorHAnsi" w:hAnsiTheme="minorHAnsi" w:cs="Tahoma"/>
                <w:sz w:val="22"/>
                <w:szCs w:val="22"/>
              </w:rPr>
            </w:pPr>
          </w:p>
          <w:p w:rsidR="0061745D" w:rsidRDefault="0061745D" w:rsidP="00E16D27">
            <w:pPr>
              <w:jc w:val="both"/>
              <w:rPr>
                <w:rFonts w:asciiTheme="minorHAnsi" w:hAnsiTheme="minorHAnsi" w:cs="Tahoma"/>
                <w:sz w:val="22"/>
                <w:szCs w:val="22"/>
              </w:rPr>
            </w:pPr>
          </w:p>
          <w:p w:rsidR="0061745D" w:rsidRDefault="0061745D" w:rsidP="00E16D27">
            <w:pPr>
              <w:jc w:val="both"/>
              <w:rPr>
                <w:rFonts w:asciiTheme="minorHAnsi" w:hAnsiTheme="minorHAnsi" w:cs="Tahoma"/>
                <w:sz w:val="22"/>
                <w:szCs w:val="22"/>
              </w:rPr>
            </w:pPr>
          </w:p>
          <w:p w:rsidR="0061745D" w:rsidRDefault="0061745D" w:rsidP="00E16D27">
            <w:pPr>
              <w:jc w:val="both"/>
              <w:rPr>
                <w:rFonts w:asciiTheme="minorHAnsi" w:hAnsiTheme="minorHAnsi" w:cs="Tahoma"/>
                <w:sz w:val="22"/>
                <w:szCs w:val="22"/>
              </w:rPr>
            </w:pPr>
          </w:p>
          <w:p w:rsidR="0061745D" w:rsidRDefault="0061745D" w:rsidP="00E16D27">
            <w:pPr>
              <w:jc w:val="both"/>
              <w:rPr>
                <w:rFonts w:asciiTheme="minorHAnsi" w:hAnsiTheme="minorHAnsi" w:cs="Tahoma"/>
                <w:sz w:val="22"/>
                <w:szCs w:val="22"/>
              </w:rPr>
            </w:pPr>
          </w:p>
          <w:p w:rsidR="0061745D" w:rsidRDefault="0061745D" w:rsidP="00E16D27">
            <w:pPr>
              <w:jc w:val="both"/>
              <w:rPr>
                <w:rFonts w:asciiTheme="minorHAnsi" w:hAnsiTheme="minorHAnsi" w:cs="Tahoma"/>
                <w:sz w:val="22"/>
                <w:szCs w:val="22"/>
              </w:rPr>
            </w:pPr>
          </w:p>
          <w:p w:rsidR="0061745D" w:rsidRDefault="0061745D" w:rsidP="00E16D27">
            <w:pPr>
              <w:jc w:val="both"/>
              <w:rPr>
                <w:rFonts w:asciiTheme="minorHAnsi" w:hAnsiTheme="minorHAnsi" w:cs="Tahoma"/>
                <w:sz w:val="22"/>
                <w:szCs w:val="22"/>
              </w:rPr>
            </w:pPr>
          </w:p>
          <w:p w:rsidR="0061745D" w:rsidRDefault="0061745D" w:rsidP="00E16D27">
            <w:pPr>
              <w:jc w:val="both"/>
              <w:rPr>
                <w:rFonts w:asciiTheme="minorHAnsi" w:hAnsiTheme="minorHAnsi" w:cs="Tahoma"/>
                <w:sz w:val="22"/>
                <w:szCs w:val="22"/>
              </w:rPr>
            </w:pPr>
          </w:p>
          <w:p w:rsidR="0061745D" w:rsidRDefault="0061745D" w:rsidP="00E16D27">
            <w:pPr>
              <w:jc w:val="both"/>
              <w:rPr>
                <w:rFonts w:asciiTheme="minorHAnsi" w:hAnsiTheme="minorHAnsi" w:cs="Tahoma"/>
                <w:sz w:val="22"/>
                <w:szCs w:val="22"/>
              </w:rPr>
            </w:pPr>
          </w:p>
          <w:p w:rsidR="0061745D" w:rsidRDefault="0061745D" w:rsidP="00E16D27">
            <w:pPr>
              <w:jc w:val="both"/>
              <w:rPr>
                <w:rFonts w:asciiTheme="minorHAnsi" w:hAnsiTheme="minorHAnsi" w:cs="Tahoma"/>
                <w:sz w:val="22"/>
                <w:szCs w:val="22"/>
              </w:rPr>
            </w:pPr>
          </w:p>
          <w:p w:rsidR="0061745D" w:rsidRPr="006C631D" w:rsidRDefault="002F0866" w:rsidP="00E16D27">
            <w:pPr>
              <w:jc w:val="both"/>
              <w:rPr>
                <w:rFonts w:asciiTheme="minorHAnsi" w:hAnsiTheme="minorHAnsi" w:cs="Tahoma"/>
                <w:sz w:val="22"/>
                <w:szCs w:val="22"/>
              </w:rPr>
            </w:pPr>
            <w:proofErr w:type="spellStart"/>
            <w:r>
              <w:rPr>
                <w:rFonts w:asciiTheme="minorHAnsi" w:hAnsiTheme="minorHAnsi" w:cs="Tahoma"/>
                <w:sz w:val="22"/>
                <w:szCs w:val="22"/>
              </w:rPr>
              <w:t>Příloha</w:t>
            </w:r>
            <w:proofErr w:type="spellEnd"/>
            <w:r>
              <w:rPr>
                <w:rFonts w:asciiTheme="minorHAnsi" w:hAnsiTheme="minorHAnsi" w:cs="Tahoma"/>
                <w:sz w:val="22"/>
                <w:szCs w:val="22"/>
              </w:rPr>
              <w:t xml:space="preserve"> č. 2</w:t>
            </w:r>
          </w:p>
        </w:tc>
        <w:tc>
          <w:tcPr>
            <w:tcW w:w="4536" w:type="dxa"/>
          </w:tcPr>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p>
          <w:p w:rsidR="00EF2F4A" w:rsidRPr="006C631D" w:rsidRDefault="00EF2F4A" w:rsidP="00EF2F4A">
            <w:pPr>
              <w:jc w:val="both"/>
              <w:rPr>
                <w:rFonts w:asciiTheme="minorHAnsi" w:hAnsiTheme="minorHAnsi" w:cs="Tahoma"/>
                <w:b/>
                <w:bCs/>
                <w:sz w:val="22"/>
                <w:szCs w:val="22"/>
                <w:lang w:val="cs-CZ"/>
              </w:rPr>
            </w:pPr>
            <w:r w:rsidRPr="006C631D">
              <w:rPr>
                <w:rFonts w:asciiTheme="minorHAnsi" w:hAnsiTheme="minorHAnsi" w:cs="Tahoma"/>
                <w:b/>
                <w:bCs/>
                <w:sz w:val="22"/>
                <w:szCs w:val="22"/>
                <w:lang w:val="cs-CZ"/>
              </w:rPr>
              <w:t>Fakultní nemocnice Olomouc</w:t>
            </w:r>
          </w:p>
          <w:p w:rsidR="00D90B27" w:rsidRPr="006C631D" w:rsidRDefault="00D90B27" w:rsidP="00EF2F4A">
            <w:pPr>
              <w:jc w:val="both"/>
              <w:rPr>
                <w:rFonts w:asciiTheme="minorHAnsi" w:hAnsiTheme="minorHAnsi" w:cs="Tahoma"/>
                <w:bCs/>
                <w:sz w:val="22"/>
                <w:szCs w:val="22"/>
                <w:lang w:val="cs-CZ"/>
              </w:rPr>
            </w:pPr>
            <w:r w:rsidRPr="006C631D">
              <w:rPr>
                <w:rFonts w:asciiTheme="minorHAnsi" w:hAnsiTheme="minorHAnsi" w:cs="Tahoma"/>
                <w:bCs/>
                <w:sz w:val="22"/>
                <w:szCs w:val="22"/>
                <w:lang w:val="cs-CZ"/>
              </w:rPr>
              <w:t>Id No:00098892</w:t>
            </w:r>
          </w:p>
          <w:p w:rsidR="00EF2F4A" w:rsidRPr="006C631D" w:rsidRDefault="00EF2F4A" w:rsidP="00E16D27">
            <w:pPr>
              <w:jc w:val="both"/>
              <w:rPr>
                <w:rFonts w:asciiTheme="minorHAnsi" w:hAnsiTheme="minorHAnsi" w:cs="Tahoma"/>
                <w:bCs/>
                <w:sz w:val="22"/>
                <w:szCs w:val="22"/>
                <w:lang w:val="cs-CZ"/>
              </w:rPr>
            </w:pPr>
            <w:proofErr w:type="gramStart"/>
            <w:r w:rsidRPr="006C631D">
              <w:rPr>
                <w:rFonts w:asciiTheme="minorHAnsi" w:hAnsiTheme="minorHAnsi" w:cs="Tahoma"/>
                <w:bCs/>
                <w:sz w:val="22"/>
                <w:szCs w:val="22"/>
              </w:rPr>
              <w:t>registered</w:t>
            </w:r>
            <w:proofErr w:type="gramEnd"/>
            <w:r w:rsidRPr="006C631D">
              <w:rPr>
                <w:rFonts w:asciiTheme="minorHAnsi" w:hAnsiTheme="minorHAnsi" w:cs="Tahoma"/>
                <w:bCs/>
                <w:sz w:val="22"/>
                <w:szCs w:val="22"/>
              </w:rPr>
              <w:t xml:space="preserve"> office at</w:t>
            </w:r>
            <w:r w:rsidRPr="006C631D">
              <w:rPr>
                <w:rFonts w:asciiTheme="minorHAnsi" w:hAnsiTheme="minorHAnsi" w:cs="Tahoma"/>
                <w:bCs/>
                <w:sz w:val="22"/>
                <w:szCs w:val="22"/>
                <w:lang w:val="cs-CZ"/>
              </w:rPr>
              <w:t xml:space="preserve"> </w:t>
            </w:r>
            <w:proofErr w:type="spellStart"/>
            <w:r w:rsidRPr="006C631D">
              <w:rPr>
                <w:rFonts w:asciiTheme="minorHAnsi" w:hAnsiTheme="minorHAnsi" w:cs="Tahoma"/>
                <w:bCs/>
                <w:sz w:val="22"/>
                <w:szCs w:val="22"/>
                <w:lang w:val="cs-CZ"/>
              </w:rPr>
              <w:t>I</w:t>
            </w:r>
            <w:proofErr w:type="spellEnd"/>
            <w:r w:rsidRPr="006C631D">
              <w:rPr>
                <w:rFonts w:asciiTheme="minorHAnsi" w:hAnsiTheme="minorHAnsi" w:cs="Tahoma"/>
                <w:bCs/>
                <w:sz w:val="22"/>
                <w:szCs w:val="22"/>
                <w:lang w:val="cs-CZ"/>
              </w:rPr>
              <w:t>.</w:t>
            </w:r>
            <w:proofErr w:type="spellStart"/>
            <w:r w:rsidRPr="006C631D">
              <w:rPr>
                <w:rFonts w:asciiTheme="minorHAnsi" w:hAnsiTheme="minorHAnsi" w:cs="Tahoma"/>
                <w:bCs/>
                <w:sz w:val="22"/>
                <w:szCs w:val="22"/>
                <w:lang w:val="cs-CZ"/>
              </w:rPr>
              <w:t>P.Pavlova</w:t>
            </w:r>
            <w:proofErr w:type="spellEnd"/>
            <w:r w:rsidRPr="006C631D">
              <w:rPr>
                <w:rFonts w:asciiTheme="minorHAnsi" w:hAnsiTheme="minorHAnsi" w:cs="Tahoma"/>
                <w:bCs/>
                <w:sz w:val="22"/>
                <w:szCs w:val="22"/>
                <w:lang w:val="cs-CZ"/>
              </w:rPr>
              <w:t xml:space="preserve"> 185/6, 779 OO Olomouc, </w:t>
            </w:r>
            <w:r w:rsidRPr="006C631D">
              <w:rPr>
                <w:rFonts w:asciiTheme="minorHAnsi" w:hAnsiTheme="minorHAnsi" w:cs="Tahoma"/>
                <w:sz w:val="22"/>
                <w:szCs w:val="22"/>
              </w:rPr>
              <w:t>represented by</w:t>
            </w:r>
            <w:r w:rsidRPr="006C631D">
              <w:rPr>
                <w:rFonts w:asciiTheme="minorHAnsi" w:hAnsiTheme="minorHAnsi" w:cs="Tahoma"/>
                <w:bCs/>
                <w:sz w:val="22"/>
                <w:szCs w:val="22"/>
                <w:lang w:val="cs-CZ"/>
              </w:rPr>
              <w:t xml:space="preserve"> doc. MUDr. Roman Havlík, Ph.D., </w:t>
            </w:r>
            <w:r w:rsidRPr="006C631D">
              <w:rPr>
                <w:rFonts w:asciiTheme="minorHAnsi" w:hAnsiTheme="minorHAnsi" w:cs="Tahoma"/>
                <w:bCs/>
                <w:sz w:val="22"/>
                <w:szCs w:val="22"/>
              </w:rPr>
              <w:t>director</w:t>
            </w:r>
          </w:p>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r w:rsidRPr="006C631D">
              <w:rPr>
                <w:rFonts w:asciiTheme="minorHAnsi" w:hAnsiTheme="minorHAnsi" w:cs="Tahoma"/>
                <w:sz w:val="22"/>
                <w:szCs w:val="22"/>
              </w:rPr>
              <w:t>(hereinafter referred to as „</w:t>
            </w:r>
            <w:r w:rsidRPr="006C631D">
              <w:rPr>
                <w:rFonts w:asciiTheme="minorHAnsi" w:hAnsiTheme="minorHAnsi" w:cs="Tahoma"/>
                <w:b/>
                <w:bCs/>
                <w:sz w:val="22"/>
                <w:szCs w:val="22"/>
              </w:rPr>
              <w:t>FNOL</w:t>
            </w:r>
            <w:r w:rsidRPr="006C631D">
              <w:rPr>
                <w:rFonts w:asciiTheme="minorHAnsi" w:hAnsiTheme="minorHAnsi" w:cs="Tahoma"/>
                <w:sz w:val="22"/>
                <w:szCs w:val="22"/>
              </w:rPr>
              <w:t>“)</w:t>
            </w:r>
          </w:p>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r w:rsidRPr="006C631D">
              <w:rPr>
                <w:rFonts w:asciiTheme="minorHAnsi" w:hAnsiTheme="minorHAnsi" w:cs="Tahoma"/>
                <w:sz w:val="22"/>
                <w:szCs w:val="22"/>
              </w:rPr>
              <w:t xml:space="preserve">and </w:t>
            </w:r>
          </w:p>
          <w:p w:rsidR="00493ED9" w:rsidRPr="006C631D" w:rsidRDefault="00493ED9" w:rsidP="00E16D27">
            <w:pPr>
              <w:jc w:val="both"/>
              <w:rPr>
                <w:rFonts w:asciiTheme="minorHAnsi" w:hAnsiTheme="minorHAnsi" w:cs="Tahoma"/>
                <w:sz w:val="22"/>
                <w:szCs w:val="22"/>
              </w:rPr>
            </w:pPr>
          </w:p>
          <w:p w:rsidR="00EF2F4A" w:rsidRPr="006C631D" w:rsidRDefault="00EF2F4A" w:rsidP="00EF2F4A">
            <w:pPr>
              <w:jc w:val="both"/>
              <w:rPr>
                <w:rFonts w:asciiTheme="minorHAnsi" w:hAnsiTheme="minorHAnsi" w:cs="Tahoma"/>
                <w:b/>
                <w:sz w:val="22"/>
                <w:szCs w:val="22"/>
                <w:lang w:val="cs-CZ"/>
              </w:rPr>
            </w:pPr>
            <w:r w:rsidRPr="006C631D">
              <w:rPr>
                <w:rFonts w:asciiTheme="minorHAnsi" w:hAnsiTheme="minorHAnsi" w:cs="Tahoma"/>
                <w:b/>
                <w:sz w:val="22"/>
                <w:szCs w:val="22"/>
                <w:lang w:val="cs-CZ"/>
              </w:rPr>
              <w:t xml:space="preserve">1 – </w:t>
            </w:r>
            <w:proofErr w:type="spellStart"/>
            <w:r w:rsidRPr="006C631D">
              <w:rPr>
                <w:rFonts w:asciiTheme="minorHAnsi" w:hAnsiTheme="minorHAnsi" w:cs="Tahoma"/>
                <w:b/>
                <w:sz w:val="22"/>
                <w:szCs w:val="22"/>
                <w:lang w:val="cs-CZ"/>
              </w:rPr>
              <w:t>Al</w:t>
            </w:r>
            <w:proofErr w:type="spellEnd"/>
            <w:r w:rsidRPr="006C631D">
              <w:rPr>
                <w:rFonts w:asciiTheme="minorHAnsi" w:hAnsiTheme="minorHAnsi" w:cs="Tahoma"/>
                <w:b/>
                <w:sz w:val="22"/>
                <w:szCs w:val="22"/>
                <w:lang w:val="cs-CZ"/>
              </w:rPr>
              <w:t xml:space="preserve"> </w:t>
            </w:r>
            <w:proofErr w:type="spellStart"/>
            <w:r w:rsidRPr="006C631D">
              <w:rPr>
                <w:rFonts w:asciiTheme="minorHAnsi" w:hAnsiTheme="minorHAnsi" w:cs="Tahoma"/>
                <w:b/>
                <w:sz w:val="22"/>
                <w:szCs w:val="22"/>
                <w:lang w:val="cs-CZ"/>
              </w:rPr>
              <w:t>amassed</w:t>
            </w:r>
            <w:proofErr w:type="spellEnd"/>
            <w:r w:rsidRPr="006C631D">
              <w:rPr>
                <w:rFonts w:asciiTheme="minorHAnsi" w:hAnsiTheme="minorHAnsi" w:cs="Tahoma"/>
                <w:b/>
                <w:sz w:val="22"/>
                <w:szCs w:val="22"/>
                <w:lang w:val="cs-CZ"/>
              </w:rPr>
              <w:t xml:space="preserve"> Charity </w:t>
            </w:r>
            <w:r w:rsidRPr="006C631D">
              <w:rPr>
                <w:rFonts w:asciiTheme="minorHAnsi" w:hAnsiTheme="minorHAnsi" w:cs="Tahoma"/>
                <w:b/>
                <w:sz w:val="22"/>
                <w:szCs w:val="22"/>
              </w:rPr>
              <w:t>hospital</w:t>
            </w:r>
          </w:p>
          <w:p w:rsidR="00EF2F4A" w:rsidRPr="006C631D" w:rsidRDefault="00EF2F4A" w:rsidP="00E16D27">
            <w:pPr>
              <w:jc w:val="both"/>
              <w:rPr>
                <w:rFonts w:asciiTheme="minorHAnsi" w:hAnsiTheme="minorHAnsi" w:cs="Tahoma"/>
                <w:sz w:val="22"/>
                <w:szCs w:val="22"/>
              </w:rPr>
            </w:pPr>
            <w:r w:rsidRPr="006C631D">
              <w:rPr>
                <w:rFonts w:asciiTheme="minorHAnsi" w:hAnsiTheme="minorHAnsi" w:cs="Tahoma"/>
                <w:sz w:val="22"/>
                <w:szCs w:val="22"/>
              </w:rPr>
              <w:t xml:space="preserve">Id No.: ______________________ </w:t>
            </w:r>
          </w:p>
          <w:p w:rsidR="00EF2F4A" w:rsidRPr="006C631D" w:rsidRDefault="00EF2F4A" w:rsidP="00E16D27">
            <w:pPr>
              <w:jc w:val="both"/>
              <w:rPr>
                <w:rFonts w:asciiTheme="minorHAnsi" w:hAnsiTheme="minorHAnsi" w:cs="Tahoma"/>
                <w:sz w:val="22"/>
                <w:szCs w:val="22"/>
              </w:rPr>
            </w:pPr>
            <w:r w:rsidRPr="006C631D">
              <w:rPr>
                <w:rFonts w:asciiTheme="minorHAnsi" w:hAnsiTheme="minorHAnsi" w:cs="Tahoma"/>
                <w:sz w:val="22"/>
                <w:szCs w:val="22"/>
              </w:rPr>
              <w:t>With seat</w:t>
            </w:r>
            <w:r w:rsidR="00D90B27" w:rsidRPr="006C631D">
              <w:rPr>
                <w:rFonts w:asciiTheme="minorHAnsi" w:hAnsiTheme="minorHAnsi" w:cs="Tahoma"/>
                <w:sz w:val="22"/>
                <w:szCs w:val="22"/>
              </w:rPr>
              <w:t xml:space="preserve"> </w:t>
            </w:r>
            <w:r w:rsidRPr="006C631D">
              <w:rPr>
                <w:rFonts w:asciiTheme="minorHAnsi" w:hAnsiTheme="minorHAnsi" w:cs="Tahoma"/>
                <w:sz w:val="22"/>
                <w:szCs w:val="22"/>
              </w:rPr>
              <w:t xml:space="preserve"> </w:t>
            </w:r>
            <w:proofErr w:type="spellStart"/>
            <w:r w:rsidR="00D90B27" w:rsidRPr="006C631D">
              <w:rPr>
                <w:rFonts w:asciiTheme="minorHAnsi" w:hAnsiTheme="minorHAnsi" w:cs="Tahoma"/>
                <w:sz w:val="22"/>
                <w:szCs w:val="22"/>
                <w:lang w:val="cs-CZ"/>
              </w:rPr>
              <w:t>Amman</w:t>
            </w:r>
            <w:proofErr w:type="spellEnd"/>
            <w:r w:rsidR="00D90B27" w:rsidRPr="006C631D">
              <w:rPr>
                <w:rFonts w:asciiTheme="minorHAnsi" w:hAnsiTheme="minorHAnsi" w:cs="Tahoma"/>
                <w:sz w:val="22"/>
                <w:szCs w:val="22"/>
                <w:lang w:val="cs-CZ"/>
              </w:rPr>
              <w:t xml:space="preserve">, </w:t>
            </w:r>
            <w:proofErr w:type="spellStart"/>
            <w:r w:rsidR="00D90B27" w:rsidRPr="006C631D">
              <w:rPr>
                <w:rFonts w:asciiTheme="minorHAnsi" w:hAnsiTheme="minorHAnsi" w:cs="Tahoma"/>
                <w:sz w:val="22"/>
                <w:szCs w:val="22"/>
                <w:lang w:val="cs-CZ"/>
              </w:rPr>
              <w:t>Hay</w:t>
            </w:r>
            <w:proofErr w:type="spellEnd"/>
            <w:r w:rsidR="00D90B27" w:rsidRPr="006C631D">
              <w:rPr>
                <w:rFonts w:asciiTheme="minorHAnsi" w:hAnsiTheme="minorHAnsi" w:cs="Tahoma"/>
                <w:sz w:val="22"/>
                <w:szCs w:val="22"/>
                <w:lang w:val="cs-CZ"/>
              </w:rPr>
              <w:t xml:space="preserve"> </w:t>
            </w:r>
            <w:proofErr w:type="spellStart"/>
            <w:r w:rsidR="00D90B27" w:rsidRPr="006C631D">
              <w:rPr>
                <w:rFonts w:asciiTheme="minorHAnsi" w:hAnsiTheme="minorHAnsi" w:cs="Tahoma"/>
                <w:sz w:val="22"/>
                <w:szCs w:val="22"/>
                <w:lang w:val="cs-CZ"/>
              </w:rPr>
              <w:t>Nazzal</w:t>
            </w:r>
            <w:proofErr w:type="spellEnd"/>
            <w:r w:rsidR="00D90B27" w:rsidRPr="006C631D">
              <w:rPr>
                <w:rFonts w:asciiTheme="minorHAnsi" w:hAnsiTheme="minorHAnsi" w:cs="Tahoma"/>
                <w:sz w:val="22"/>
                <w:szCs w:val="22"/>
                <w:lang w:val="cs-CZ"/>
              </w:rPr>
              <w:t xml:space="preserve"> </w:t>
            </w:r>
            <w:proofErr w:type="spellStart"/>
            <w:r w:rsidR="00D90B27" w:rsidRPr="006C631D">
              <w:rPr>
                <w:rFonts w:asciiTheme="minorHAnsi" w:hAnsiTheme="minorHAnsi" w:cs="Tahoma"/>
                <w:sz w:val="22"/>
                <w:szCs w:val="22"/>
                <w:lang w:val="cs-CZ"/>
              </w:rPr>
              <w:t>Jordan</w:t>
            </w:r>
            <w:proofErr w:type="spellEnd"/>
          </w:p>
          <w:p w:rsidR="00EF2F4A" w:rsidRPr="006C631D" w:rsidRDefault="00EF2F4A" w:rsidP="00E16D27">
            <w:pPr>
              <w:jc w:val="both"/>
              <w:rPr>
                <w:rFonts w:asciiTheme="minorHAnsi" w:hAnsiTheme="minorHAnsi" w:cs="Tahoma"/>
                <w:sz w:val="22"/>
                <w:szCs w:val="22"/>
              </w:rPr>
            </w:pPr>
            <w:r w:rsidRPr="006C631D">
              <w:rPr>
                <w:rFonts w:asciiTheme="minorHAnsi" w:hAnsiTheme="minorHAnsi" w:cs="Tahoma"/>
                <w:sz w:val="22"/>
                <w:szCs w:val="22"/>
              </w:rPr>
              <w:t>represented by</w:t>
            </w:r>
            <w:r w:rsidR="00D90B27" w:rsidRPr="006C631D">
              <w:rPr>
                <w:rFonts w:asciiTheme="minorHAnsi" w:hAnsiTheme="minorHAnsi" w:cs="Tahoma"/>
                <w:sz w:val="22"/>
                <w:szCs w:val="22"/>
              </w:rPr>
              <w:t xml:space="preserve"> </w:t>
            </w:r>
            <w:r w:rsidR="00D90B27" w:rsidRPr="006C631D">
              <w:rPr>
                <w:rFonts w:asciiTheme="minorHAnsi" w:hAnsiTheme="minorHAnsi" w:cs="Tahoma"/>
                <w:sz w:val="22"/>
                <w:szCs w:val="22"/>
                <w:lang w:val="cs-CZ"/>
              </w:rPr>
              <w:t xml:space="preserve">Dr. </w:t>
            </w:r>
            <w:proofErr w:type="spellStart"/>
            <w:r w:rsidR="00D90B27" w:rsidRPr="006C631D">
              <w:rPr>
                <w:rFonts w:asciiTheme="minorHAnsi" w:hAnsiTheme="minorHAnsi" w:cs="Tahoma"/>
                <w:sz w:val="22"/>
                <w:szCs w:val="22"/>
                <w:lang w:val="cs-CZ"/>
              </w:rPr>
              <w:t>Wael</w:t>
            </w:r>
            <w:proofErr w:type="spellEnd"/>
            <w:r w:rsidR="00D90B27" w:rsidRPr="006C631D">
              <w:rPr>
                <w:rFonts w:asciiTheme="minorHAnsi" w:hAnsiTheme="minorHAnsi" w:cs="Tahoma"/>
                <w:sz w:val="22"/>
                <w:szCs w:val="22"/>
                <w:lang w:val="cs-CZ"/>
              </w:rPr>
              <w:t xml:space="preserve"> </w:t>
            </w:r>
            <w:proofErr w:type="spellStart"/>
            <w:r w:rsidR="00D90B27" w:rsidRPr="006C631D">
              <w:rPr>
                <w:rFonts w:asciiTheme="minorHAnsi" w:hAnsiTheme="minorHAnsi" w:cs="Tahoma"/>
                <w:sz w:val="22"/>
                <w:szCs w:val="22"/>
                <w:lang w:val="cs-CZ"/>
              </w:rPr>
              <w:t>Balaawi</w:t>
            </w:r>
            <w:proofErr w:type="spellEnd"/>
            <w:r w:rsidR="00D90B27" w:rsidRPr="006C631D">
              <w:rPr>
                <w:rFonts w:asciiTheme="minorHAnsi" w:hAnsiTheme="minorHAnsi" w:cs="Tahoma"/>
                <w:sz w:val="22"/>
                <w:szCs w:val="22"/>
                <w:lang w:val="cs-CZ"/>
              </w:rPr>
              <w:t xml:space="preserve">, </w:t>
            </w:r>
            <w:r w:rsidR="00D90B27" w:rsidRPr="006C631D">
              <w:rPr>
                <w:rFonts w:asciiTheme="minorHAnsi" w:hAnsiTheme="minorHAnsi" w:cs="Tahoma"/>
                <w:sz w:val="22"/>
                <w:szCs w:val="22"/>
              </w:rPr>
              <w:t>director</w:t>
            </w:r>
          </w:p>
          <w:p w:rsidR="00D90B27" w:rsidRPr="006C631D" w:rsidRDefault="00D90B27"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r w:rsidRPr="006C631D">
              <w:rPr>
                <w:rFonts w:asciiTheme="minorHAnsi" w:hAnsiTheme="minorHAnsi" w:cs="Tahoma"/>
                <w:sz w:val="22"/>
                <w:szCs w:val="22"/>
              </w:rPr>
              <w:t>(hereinafter „</w:t>
            </w:r>
            <w:proofErr w:type="spellStart"/>
            <w:r w:rsidRPr="006C631D">
              <w:rPr>
                <w:rFonts w:asciiTheme="minorHAnsi" w:hAnsiTheme="minorHAnsi" w:cs="Tahoma"/>
                <w:b/>
                <w:bCs/>
                <w:sz w:val="22"/>
                <w:szCs w:val="22"/>
              </w:rPr>
              <w:t>Maqased</w:t>
            </w:r>
            <w:proofErr w:type="spellEnd"/>
            <w:r w:rsidRPr="006C631D">
              <w:rPr>
                <w:rFonts w:asciiTheme="minorHAnsi" w:hAnsiTheme="minorHAnsi" w:cs="Tahoma"/>
                <w:sz w:val="22"/>
                <w:szCs w:val="22"/>
              </w:rPr>
              <w:t>“)</w:t>
            </w:r>
          </w:p>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r w:rsidRPr="006C631D">
              <w:rPr>
                <w:rFonts w:asciiTheme="minorHAnsi" w:hAnsiTheme="minorHAnsi" w:cs="Tahoma"/>
                <w:sz w:val="22"/>
                <w:szCs w:val="22"/>
              </w:rPr>
              <w:t>(together referred to as „</w:t>
            </w:r>
            <w:r w:rsidRPr="006C631D">
              <w:rPr>
                <w:rFonts w:asciiTheme="minorHAnsi" w:hAnsiTheme="minorHAnsi" w:cs="Tahoma"/>
                <w:b/>
                <w:bCs/>
                <w:sz w:val="22"/>
                <w:szCs w:val="22"/>
              </w:rPr>
              <w:t>Parties to the Contract</w:t>
            </w:r>
            <w:r w:rsidRPr="006C631D">
              <w:rPr>
                <w:rFonts w:asciiTheme="minorHAnsi" w:hAnsiTheme="minorHAnsi" w:cs="Tahoma"/>
                <w:sz w:val="22"/>
                <w:szCs w:val="22"/>
              </w:rPr>
              <w:t>“</w:t>
            </w:r>
            <w:r w:rsidR="0061745D">
              <w:rPr>
                <w:rFonts w:asciiTheme="minorHAnsi" w:hAnsiTheme="minorHAnsi" w:cs="Tahoma"/>
                <w:sz w:val="22"/>
                <w:szCs w:val="22"/>
              </w:rPr>
              <w:t xml:space="preserve"> or “</w:t>
            </w:r>
            <w:r w:rsidR="0061745D" w:rsidRPr="0061745D">
              <w:rPr>
                <w:rFonts w:asciiTheme="minorHAnsi" w:hAnsiTheme="minorHAnsi" w:cs="Tahoma"/>
                <w:b/>
                <w:sz w:val="22"/>
                <w:szCs w:val="22"/>
              </w:rPr>
              <w:t>Parties</w:t>
            </w:r>
            <w:r w:rsidR="0061745D">
              <w:rPr>
                <w:rFonts w:asciiTheme="minorHAnsi" w:hAnsiTheme="minorHAnsi" w:cs="Tahoma"/>
                <w:sz w:val="22"/>
                <w:szCs w:val="22"/>
              </w:rPr>
              <w:t>”</w:t>
            </w:r>
            <w:r w:rsidRPr="006C631D">
              <w:rPr>
                <w:rFonts w:asciiTheme="minorHAnsi" w:hAnsiTheme="minorHAnsi" w:cs="Tahoma"/>
                <w:sz w:val="22"/>
                <w:szCs w:val="22"/>
              </w:rPr>
              <w:t>)</w:t>
            </w:r>
          </w:p>
          <w:p w:rsidR="00EF2F4A" w:rsidRDefault="00EF2F4A" w:rsidP="00E16D27">
            <w:pPr>
              <w:jc w:val="both"/>
              <w:rPr>
                <w:rFonts w:asciiTheme="minorHAnsi" w:hAnsiTheme="minorHAnsi" w:cs="Tahoma"/>
                <w:sz w:val="22"/>
                <w:szCs w:val="22"/>
              </w:rPr>
            </w:pPr>
          </w:p>
          <w:p w:rsidR="0061745D" w:rsidRPr="006C631D" w:rsidRDefault="0061745D"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bCs/>
                <w:i/>
                <w:sz w:val="22"/>
                <w:szCs w:val="22"/>
              </w:rPr>
            </w:pPr>
            <w:r w:rsidRPr="006C631D">
              <w:rPr>
                <w:rFonts w:asciiTheme="minorHAnsi" w:hAnsiTheme="minorHAnsi" w:cs="Tahoma"/>
                <w:bCs/>
                <w:i/>
                <w:sz w:val="22"/>
                <w:szCs w:val="22"/>
              </w:rPr>
              <w:t>have,</w:t>
            </w:r>
            <w:r w:rsidRPr="006C631D">
              <w:rPr>
                <w:rFonts w:asciiTheme="minorHAnsi" w:hAnsiTheme="minorHAnsi" w:cs="Tahoma"/>
                <w:i/>
                <w:sz w:val="22"/>
                <w:szCs w:val="22"/>
              </w:rPr>
              <w:t xml:space="preserve"> on the below stated day, month and year, and in accordance with provision of article </w:t>
            </w:r>
            <w:commentRangeStart w:id="0"/>
            <w:r w:rsidR="00D90B27" w:rsidRPr="006C631D">
              <w:rPr>
                <w:rFonts w:asciiTheme="minorHAnsi" w:hAnsiTheme="minorHAnsi" w:cs="Tahoma"/>
                <w:i/>
                <w:sz w:val="22"/>
                <w:szCs w:val="22"/>
              </w:rPr>
              <w:t>1746</w:t>
            </w:r>
            <w:r w:rsidRPr="006C631D">
              <w:rPr>
                <w:rFonts w:asciiTheme="minorHAnsi" w:hAnsiTheme="minorHAnsi" w:cs="Tahoma"/>
                <w:i/>
                <w:sz w:val="22"/>
                <w:szCs w:val="22"/>
              </w:rPr>
              <w:t xml:space="preserve"> and </w:t>
            </w:r>
            <w:commentRangeEnd w:id="0"/>
            <w:r w:rsidR="00643306" w:rsidRPr="006C631D">
              <w:rPr>
                <w:rStyle w:val="Odkaznakoment"/>
                <w:rFonts w:asciiTheme="minorHAnsi" w:hAnsiTheme="minorHAnsi"/>
                <w:sz w:val="22"/>
                <w:szCs w:val="22"/>
              </w:rPr>
              <w:commentReference w:id="0"/>
            </w:r>
            <w:r w:rsidRPr="006C631D">
              <w:rPr>
                <w:rFonts w:asciiTheme="minorHAnsi" w:hAnsiTheme="minorHAnsi" w:cs="Tahoma"/>
                <w:i/>
                <w:sz w:val="22"/>
                <w:szCs w:val="22"/>
              </w:rPr>
              <w:t xml:space="preserve">following of the Act No. 89/2012 Coll., the Civil Code, as amended,  </w:t>
            </w:r>
            <w:r w:rsidRPr="006C631D">
              <w:rPr>
                <w:rFonts w:asciiTheme="minorHAnsi" w:hAnsiTheme="minorHAnsi" w:cs="Tahoma"/>
                <w:bCs/>
                <w:i/>
                <w:sz w:val="22"/>
                <w:szCs w:val="22"/>
              </w:rPr>
              <w:t xml:space="preserve">entered  into this </w:t>
            </w:r>
          </w:p>
          <w:p w:rsidR="00EF2F4A" w:rsidRPr="006C631D" w:rsidRDefault="00EF2F4A" w:rsidP="00E16D27">
            <w:pPr>
              <w:rPr>
                <w:rFonts w:asciiTheme="minorHAnsi" w:hAnsiTheme="minorHAnsi" w:cs="Tahoma"/>
                <w:sz w:val="22"/>
                <w:szCs w:val="22"/>
              </w:rPr>
            </w:pPr>
          </w:p>
          <w:p w:rsidR="00EF2F4A" w:rsidRPr="006C631D" w:rsidRDefault="00EF2F4A" w:rsidP="00E16D27">
            <w:pPr>
              <w:rPr>
                <w:rFonts w:asciiTheme="minorHAnsi" w:hAnsiTheme="minorHAnsi" w:cs="Tahoma"/>
                <w:sz w:val="22"/>
                <w:szCs w:val="22"/>
                <w:highlight w:val="yellow"/>
              </w:rPr>
            </w:pPr>
          </w:p>
          <w:p w:rsidR="00EF2F4A" w:rsidRPr="006C631D" w:rsidRDefault="00EF2F4A" w:rsidP="00E16D27">
            <w:pPr>
              <w:jc w:val="center"/>
              <w:rPr>
                <w:rFonts w:asciiTheme="minorHAnsi" w:hAnsiTheme="minorHAnsi" w:cs="Tahoma"/>
                <w:b/>
                <w:bCs/>
                <w:sz w:val="22"/>
                <w:szCs w:val="22"/>
              </w:rPr>
            </w:pPr>
            <w:r w:rsidRPr="006C631D">
              <w:rPr>
                <w:rFonts w:asciiTheme="minorHAnsi" w:hAnsiTheme="minorHAnsi" w:cs="Tahoma"/>
                <w:b/>
                <w:bCs/>
                <w:sz w:val="22"/>
                <w:szCs w:val="22"/>
              </w:rPr>
              <w:t xml:space="preserve">Contract of </w:t>
            </w:r>
            <w:r w:rsidR="009D322B" w:rsidRPr="006C631D">
              <w:rPr>
                <w:rFonts w:asciiTheme="minorHAnsi" w:hAnsiTheme="minorHAnsi" w:cs="Tahoma"/>
                <w:b/>
                <w:bCs/>
                <w:sz w:val="22"/>
                <w:szCs w:val="22"/>
              </w:rPr>
              <w:t>Cooperation</w:t>
            </w:r>
          </w:p>
          <w:p w:rsidR="00EF2F4A" w:rsidRPr="006C631D" w:rsidRDefault="00EF2F4A" w:rsidP="00E16D27">
            <w:pPr>
              <w:jc w:val="center"/>
              <w:rPr>
                <w:rFonts w:asciiTheme="minorHAnsi" w:hAnsiTheme="minorHAnsi" w:cs="Tahoma"/>
                <w:sz w:val="22"/>
                <w:szCs w:val="22"/>
              </w:rPr>
            </w:pPr>
            <w:r w:rsidRPr="006C631D">
              <w:rPr>
                <w:rFonts w:asciiTheme="minorHAnsi" w:hAnsiTheme="minorHAnsi" w:cs="Tahoma"/>
                <w:sz w:val="22"/>
                <w:szCs w:val="22"/>
              </w:rPr>
              <w:t>(hereinafter just „</w:t>
            </w:r>
            <w:r w:rsidRPr="006C631D">
              <w:rPr>
                <w:rFonts w:asciiTheme="minorHAnsi" w:hAnsiTheme="minorHAnsi" w:cs="Tahoma"/>
                <w:bCs/>
                <w:sz w:val="22"/>
                <w:szCs w:val="22"/>
              </w:rPr>
              <w:t>Contract</w:t>
            </w:r>
            <w:r w:rsidRPr="006C631D">
              <w:rPr>
                <w:rFonts w:asciiTheme="minorHAnsi" w:hAnsiTheme="minorHAnsi" w:cs="Tahoma"/>
                <w:sz w:val="22"/>
                <w:szCs w:val="22"/>
              </w:rPr>
              <w:t>“)</w:t>
            </w:r>
          </w:p>
          <w:p w:rsidR="00D90B27" w:rsidRPr="006C631D" w:rsidRDefault="00D90B27" w:rsidP="00E16D27">
            <w:pPr>
              <w:jc w:val="center"/>
              <w:rPr>
                <w:rFonts w:asciiTheme="minorHAnsi" w:hAnsiTheme="minorHAnsi" w:cs="Tahoma"/>
                <w:sz w:val="22"/>
                <w:szCs w:val="22"/>
              </w:rPr>
            </w:pPr>
          </w:p>
          <w:p w:rsidR="00D90B27" w:rsidRPr="006C631D" w:rsidRDefault="00D90B27" w:rsidP="006C631D">
            <w:pPr>
              <w:pStyle w:val="Odstavecseseznamem1"/>
              <w:spacing w:after="0" w:line="240" w:lineRule="auto"/>
              <w:ind w:left="0"/>
              <w:rPr>
                <w:rFonts w:asciiTheme="minorHAnsi" w:hAnsiTheme="minorHAnsi" w:cs="Tahoma"/>
                <w:lang w:val="en-US"/>
              </w:rPr>
            </w:pPr>
          </w:p>
          <w:p w:rsidR="00D90B27" w:rsidRPr="006C631D" w:rsidRDefault="00D90B27" w:rsidP="00D90B27">
            <w:pPr>
              <w:pStyle w:val="Odstavecseseznamem1"/>
              <w:spacing w:after="0" w:line="240" w:lineRule="auto"/>
              <w:ind w:left="459"/>
              <w:jc w:val="both"/>
              <w:rPr>
                <w:rFonts w:asciiTheme="minorHAnsi" w:hAnsiTheme="minorHAnsi" w:cs="Tahoma"/>
                <w:lang w:val="en-US"/>
              </w:rPr>
            </w:pPr>
            <w:r w:rsidRPr="006C631D">
              <w:rPr>
                <w:rFonts w:asciiTheme="minorHAnsi" w:hAnsiTheme="minorHAnsi" w:cs="Tahoma"/>
                <w:lang w:val="en-US"/>
              </w:rPr>
              <w:t xml:space="preserve">Parties have discussed the possibilities of cooperation in the treatment of the surgical or orthopedic patients, based on the humanitarian program </w:t>
            </w:r>
            <w:r w:rsidR="00B347BD" w:rsidRPr="006C631D">
              <w:rPr>
                <w:rFonts w:asciiTheme="minorHAnsi" w:hAnsiTheme="minorHAnsi" w:cs="Tahoma"/>
                <w:lang w:val="en-US"/>
              </w:rPr>
              <w:t xml:space="preserve">MEDEVAC </w:t>
            </w:r>
            <w:r w:rsidRPr="006C631D">
              <w:rPr>
                <w:rFonts w:asciiTheme="minorHAnsi" w:hAnsiTheme="minorHAnsi" w:cs="Tahoma"/>
                <w:lang w:val="en-US"/>
              </w:rPr>
              <w:t xml:space="preserve">and agreed on </w:t>
            </w:r>
            <w:r w:rsidR="00B347BD" w:rsidRPr="006C631D">
              <w:rPr>
                <w:rFonts w:asciiTheme="minorHAnsi" w:hAnsiTheme="minorHAnsi" w:cs="Tahoma"/>
                <w:lang w:val="en-US"/>
              </w:rPr>
              <w:t xml:space="preserve">conditions of cooperation </w:t>
            </w:r>
            <w:r w:rsidRPr="006C631D">
              <w:rPr>
                <w:rFonts w:asciiTheme="minorHAnsi" w:hAnsiTheme="minorHAnsi" w:cs="Tahoma"/>
                <w:lang w:val="en-US"/>
              </w:rPr>
              <w:t>as follows:</w:t>
            </w:r>
          </w:p>
          <w:p w:rsidR="00EF2F4A" w:rsidRPr="006C631D" w:rsidRDefault="00EF2F4A" w:rsidP="006C631D">
            <w:pPr>
              <w:rPr>
                <w:rFonts w:asciiTheme="minorHAnsi" w:hAnsiTheme="minorHAnsi" w:cs="Tahoma"/>
                <w:sz w:val="22"/>
                <w:szCs w:val="22"/>
              </w:rPr>
            </w:pPr>
          </w:p>
          <w:p w:rsidR="00EF2F4A" w:rsidRPr="006C631D" w:rsidRDefault="00EF2F4A" w:rsidP="00E16D27">
            <w:pPr>
              <w:ind w:left="459" w:hanging="459"/>
              <w:jc w:val="center"/>
              <w:rPr>
                <w:rFonts w:asciiTheme="minorHAnsi" w:hAnsiTheme="minorHAnsi" w:cs="Tahoma"/>
                <w:b/>
                <w:bCs/>
                <w:sz w:val="22"/>
                <w:szCs w:val="22"/>
              </w:rPr>
            </w:pPr>
            <w:r w:rsidRPr="006C631D">
              <w:rPr>
                <w:rFonts w:asciiTheme="minorHAnsi" w:hAnsiTheme="minorHAnsi" w:cs="Tahoma"/>
                <w:b/>
                <w:bCs/>
                <w:sz w:val="22"/>
                <w:szCs w:val="22"/>
              </w:rPr>
              <w:t>I.</w:t>
            </w:r>
          </w:p>
          <w:p w:rsidR="00EF2F4A" w:rsidRPr="006C631D" w:rsidRDefault="00EF2F4A" w:rsidP="00E16D27">
            <w:pPr>
              <w:ind w:left="459" w:hanging="459"/>
              <w:jc w:val="center"/>
              <w:rPr>
                <w:rFonts w:asciiTheme="minorHAnsi" w:hAnsiTheme="minorHAnsi" w:cs="Tahoma"/>
                <w:b/>
                <w:bCs/>
                <w:sz w:val="22"/>
                <w:szCs w:val="22"/>
              </w:rPr>
            </w:pPr>
            <w:r w:rsidRPr="006C631D">
              <w:rPr>
                <w:rFonts w:asciiTheme="minorHAnsi" w:hAnsiTheme="minorHAnsi" w:cs="Tahoma"/>
                <w:b/>
                <w:bCs/>
                <w:sz w:val="22"/>
                <w:szCs w:val="22"/>
              </w:rPr>
              <w:t>Subject of the Contract</w:t>
            </w:r>
          </w:p>
          <w:p w:rsidR="00EF2F4A" w:rsidRPr="006C631D" w:rsidRDefault="00B347BD" w:rsidP="00E16D27">
            <w:pPr>
              <w:ind w:left="459" w:hanging="459"/>
              <w:jc w:val="both"/>
              <w:rPr>
                <w:rFonts w:asciiTheme="minorHAnsi" w:hAnsiTheme="minorHAnsi" w:cs="Tahoma"/>
                <w:sz w:val="22"/>
                <w:szCs w:val="22"/>
              </w:rPr>
            </w:pPr>
            <w:r w:rsidRPr="006C631D">
              <w:rPr>
                <w:rFonts w:asciiTheme="minorHAnsi" w:hAnsiTheme="minorHAnsi" w:cs="Tahoma"/>
                <w:sz w:val="22"/>
                <w:szCs w:val="22"/>
              </w:rPr>
              <w:t>1</w:t>
            </w:r>
            <w:r w:rsidR="00EF2F4A" w:rsidRPr="006C631D">
              <w:rPr>
                <w:rFonts w:asciiTheme="minorHAnsi" w:hAnsiTheme="minorHAnsi" w:cs="Tahoma"/>
                <w:sz w:val="22"/>
                <w:szCs w:val="22"/>
              </w:rPr>
              <w:t>.1</w:t>
            </w:r>
            <w:r w:rsidR="00EF2F4A" w:rsidRPr="006C631D">
              <w:rPr>
                <w:rFonts w:asciiTheme="minorHAnsi" w:hAnsiTheme="minorHAnsi" w:cs="Tahoma"/>
                <w:sz w:val="22"/>
                <w:szCs w:val="22"/>
              </w:rPr>
              <w:tab/>
            </w:r>
            <w:proofErr w:type="spellStart"/>
            <w:r w:rsidRPr="006C631D">
              <w:rPr>
                <w:rFonts w:asciiTheme="minorHAnsi" w:hAnsiTheme="minorHAnsi" w:cs="Tahoma"/>
                <w:sz w:val="22"/>
                <w:szCs w:val="22"/>
              </w:rPr>
              <w:t>Maqased</w:t>
            </w:r>
            <w:proofErr w:type="spellEnd"/>
            <w:r w:rsidRPr="006C631D">
              <w:rPr>
                <w:rFonts w:asciiTheme="minorHAnsi" w:hAnsiTheme="minorHAnsi" w:cs="Tahoma"/>
                <w:sz w:val="22"/>
                <w:szCs w:val="22"/>
              </w:rPr>
              <w:t xml:space="preserve"> </w:t>
            </w:r>
            <w:r w:rsidR="00EF2F4A" w:rsidRPr="006C631D">
              <w:rPr>
                <w:rFonts w:asciiTheme="minorHAnsi" w:hAnsiTheme="minorHAnsi" w:cs="Tahoma"/>
                <w:sz w:val="22"/>
                <w:szCs w:val="22"/>
              </w:rPr>
              <w:t xml:space="preserve">undertakes </w:t>
            </w:r>
            <w:r w:rsidRPr="006C631D">
              <w:rPr>
                <w:rFonts w:asciiTheme="minorHAnsi" w:hAnsiTheme="minorHAnsi" w:cs="Tahoma"/>
                <w:sz w:val="22"/>
                <w:szCs w:val="22"/>
              </w:rPr>
              <w:t>to provide to FNOL the possibility to perform the operations of patients indicated in M</w:t>
            </w:r>
            <w:r w:rsidR="00990402">
              <w:rPr>
                <w:rFonts w:asciiTheme="minorHAnsi" w:hAnsiTheme="minorHAnsi" w:cs="Tahoma"/>
                <w:sz w:val="22"/>
                <w:szCs w:val="22"/>
              </w:rPr>
              <w:t>EDEVAC</w:t>
            </w:r>
            <w:r w:rsidRPr="006C631D">
              <w:rPr>
                <w:rFonts w:asciiTheme="minorHAnsi" w:hAnsiTheme="minorHAnsi" w:cs="Tahoma"/>
                <w:sz w:val="22"/>
                <w:szCs w:val="22"/>
              </w:rPr>
              <w:t xml:space="preserve"> program in its operating rooms on condition that the specialists from FNOL have the approval from the Ministry of Health of Jordan for temporary practicing medical treatment in Jordan. </w:t>
            </w:r>
          </w:p>
          <w:p w:rsidR="00EF2F4A" w:rsidRPr="006C631D" w:rsidRDefault="00EF2F4A" w:rsidP="00E16D27">
            <w:pPr>
              <w:ind w:left="459" w:hanging="459"/>
              <w:jc w:val="center"/>
              <w:rPr>
                <w:rFonts w:asciiTheme="minorHAnsi" w:hAnsiTheme="minorHAnsi" w:cs="Tahoma"/>
                <w:b/>
                <w:bCs/>
                <w:sz w:val="22"/>
                <w:szCs w:val="22"/>
              </w:rPr>
            </w:pPr>
          </w:p>
          <w:p w:rsidR="00EF2F4A" w:rsidRPr="006C631D" w:rsidRDefault="006C631D" w:rsidP="00E16D27">
            <w:pPr>
              <w:ind w:left="459" w:hanging="459"/>
              <w:jc w:val="center"/>
              <w:rPr>
                <w:rFonts w:asciiTheme="minorHAnsi" w:hAnsiTheme="minorHAnsi" w:cs="Tahoma"/>
                <w:b/>
                <w:bCs/>
                <w:sz w:val="22"/>
                <w:szCs w:val="22"/>
              </w:rPr>
            </w:pPr>
            <w:r>
              <w:rPr>
                <w:rFonts w:asciiTheme="minorHAnsi" w:hAnsiTheme="minorHAnsi" w:cs="Tahoma"/>
                <w:b/>
                <w:bCs/>
                <w:sz w:val="22"/>
                <w:szCs w:val="22"/>
              </w:rPr>
              <w:t>I</w:t>
            </w:r>
            <w:r w:rsidR="00EF2F4A" w:rsidRPr="006C631D">
              <w:rPr>
                <w:rFonts w:asciiTheme="minorHAnsi" w:hAnsiTheme="minorHAnsi" w:cs="Tahoma"/>
                <w:b/>
                <w:bCs/>
                <w:sz w:val="22"/>
                <w:szCs w:val="22"/>
              </w:rPr>
              <w:t>I.</w:t>
            </w:r>
          </w:p>
          <w:p w:rsidR="00EF2F4A" w:rsidRPr="006C631D" w:rsidRDefault="00EF2F4A" w:rsidP="00E16D27">
            <w:pPr>
              <w:ind w:left="459" w:hanging="459"/>
              <w:jc w:val="center"/>
              <w:rPr>
                <w:rFonts w:asciiTheme="minorHAnsi" w:hAnsiTheme="minorHAnsi" w:cs="Tahoma"/>
                <w:b/>
                <w:bCs/>
                <w:sz w:val="22"/>
                <w:szCs w:val="22"/>
              </w:rPr>
            </w:pPr>
            <w:r w:rsidRPr="006C631D">
              <w:rPr>
                <w:rFonts w:asciiTheme="minorHAnsi" w:hAnsiTheme="minorHAnsi" w:cs="Tahoma"/>
                <w:b/>
                <w:bCs/>
                <w:sz w:val="22"/>
                <w:szCs w:val="22"/>
              </w:rPr>
              <w:t xml:space="preserve">      Rights and Duties of the Parties to the Contract</w:t>
            </w:r>
          </w:p>
          <w:p w:rsidR="00BE7245" w:rsidRPr="006C631D" w:rsidRDefault="00990402" w:rsidP="00BE7245">
            <w:pPr>
              <w:ind w:left="459" w:hanging="459"/>
              <w:jc w:val="both"/>
              <w:rPr>
                <w:rFonts w:asciiTheme="minorHAnsi" w:hAnsiTheme="minorHAnsi" w:cs="Tahoma"/>
                <w:sz w:val="22"/>
                <w:szCs w:val="22"/>
              </w:rPr>
            </w:pPr>
            <w:r>
              <w:rPr>
                <w:rFonts w:asciiTheme="minorHAnsi" w:hAnsiTheme="minorHAnsi" w:cs="Tahoma"/>
                <w:sz w:val="22"/>
                <w:szCs w:val="22"/>
              </w:rPr>
              <w:t>2</w:t>
            </w:r>
            <w:r w:rsidR="00EF2F4A" w:rsidRPr="006C631D">
              <w:rPr>
                <w:rFonts w:asciiTheme="minorHAnsi" w:hAnsiTheme="minorHAnsi" w:cs="Tahoma"/>
                <w:sz w:val="22"/>
                <w:szCs w:val="22"/>
              </w:rPr>
              <w:t>.1</w:t>
            </w:r>
            <w:r w:rsidR="00EF2F4A" w:rsidRPr="006C631D">
              <w:rPr>
                <w:rFonts w:asciiTheme="minorHAnsi" w:hAnsiTheme="minorHAnsi" w:cs="Tahoma"/>
                <w:sz w:val="22"/>
                <w:szCs w:val="22"/>
              </w:rPr>
              <w:tab/>
            </w:r>
            <w:proofErr w:type="spellStart"/>
            <w:r w:rsidR="00BE7245" w:rsidRPr="006C631D">
              <w:rPr>
                <w:rFonts w:asciiTheme="minorHAnsi" w:hAnsiTheme="minorHAnsi" w:cs="Tahoma"/>
                <w:sz w:val="22"/>
                <w:szCs w:val="22"/>
              </w:rPr>
              <w:t>Maqased</w:t>
            </w:r>
            <w:proofErr w:type="spellEnd"/>
            <w:r w:rsidR="00BE7245" w:rsidRPr="006C631D">
              <w:rPr>
                <w:rFonts w:asciiTheme="minorHAnsi" w:hAnsiTheme="minorHAnsi" w:cs="Tahoma"/>
                <w:sz w:val="22"/>
                <w:szCs w:val="22"/>
              </w:rPr>
              <w:t xml:space="preserve"> is willing to provide the medical equipment, premises, disposable medical material, drugs and connected services necessary for the treatment at the prices mentioned in the price-list attached to this agreement</w:t>
            </w:r>
            <w:r w:rsidR="00576CB1" w:rsidRPr="006C631D">
              <w:rPr>
                <w:rFonts w:asciiTheme="minorHAnsi" w:hAnsiTheme="minorHAnsi" w:cs="Tahoma"/>
                <w:sz w:val="22"/>
                <w:szCs w:val="22"/>
              </w:rPr>
              <w:t xml:space="preserve"> as Appendix 1</w:t>
            </w:r>
            <w:r w:rsidR="00BE7245" w:rsidRPr="006C631D">
              <w:rPr>
                <w:rFonts w:asciiTheme="minorHAnsi" w:hAnsiTheme="minorHAnsi" w:cs="Tahoma"/>
                <w:sz w:val="22"/>
                <w:szCs w:val="22"/>
              </w:rPr>
              <w:t xml:space="preserve">. In case that any item used by performance of operations is not involved in the price-list, </w:t>
            </w:r>
            <w:proofErr w:type="spellStart"/>
            <w:r w:rsidR="00BE7245" w:rsidRPr="006C631D">
              <w:rPr>
                <w:rFonts w:asciiTheme="minorHAnsi" w:hAnsiTheme="minorHAnsi" w:cs="Tahoma"/>
                <w:sz w:val="22"/>
                <w:szCs w:val="22"/>
              </w:rPr>
              <w:t>Maqased</w:t>
            </w:r>
            <w:proofErr w:type="spellEnd"/>
            <w:r w:rsidR="00BE7245" w:rsidRPr="006C631D">
              <w:rPr>
                <w:rFonts w:asciiTheme="minorHAnsi" w:hAnsiTheme="minorHAnsi" w:cs="Tahoma"/>
                <w:sz w:val="22"/>
                <w:szCs w:val="22"/>
              </w:rPr>
              <w:t xml:space="preserve"> provides such item at usual Jordanian market prices</w:t>
            </w:r>
            <w:r w:rsidR="00ED7CF7" w:rsidRPr="006C631D">
              <w:rPr>
                <w:rFonts w:asciiTheme="minorHAnsi" w:hAnsiTheme="minorHAnsi" w:cs="Tahoma"/>
                <w:sz w:val="22"/>
                <w:szCs w:val="22"/>
              </w:rPr>
              <w:t xml:space="preserve"> at time</w:t>
            </w:r>
            <w:r w:rsidR="00BE7245" w:rsidRPr="006C631D">
              <w:rPr>
                <w:rFonts w:asciiTheme="minorHAnsi" w:hAnsiTheme="minorHAnsi" w:cs="Tahoma"/>
                <w:sz w:val="22"/>
                <w:szCs w:val="22"/>
              </w:rPr>
              <w:t>.</w:t>
            </w:r>
          </w:p>
          <w:p w:rsidR="006D6250" w:rsidRDefault="006D6250" w:rsidP="00990402">
            <w:pPr>
              <w:jc w:val="both"/>
              <w:rPr>
                <w:rFonts w:asciiTheme="minorHAnsi" w:hAnsiTheme="minorHAnsi" w:cs="Tahoma"/>
                <w:sz w:val="22"/>
                <w:szCs w:val="22"/>
              </w:rPr>
            </w:pPr>
          </w:p>
          <w:p w:rsidR="00BE7245" w:rsidRPr="006C631D" w:rsidRDefault="00990402" w:rsidP="00BE7245">
            <w:pPr>
              <w:ind w:left="459" w:hanging="459"/>
              <w:jc w:val="both"/>
              <w:rPr>
                <w:rFonts w:asciiTheme="minorHAnsi" w:hAnsiTheme="minorHAnsi" w:cs="Tahoma"/>
                <w:sz w:val="22"/>
                <w:szCs w:val="22"/>
              </w:rPr>
            </w:pPr>
            <w:r>
              <w:rPr>
                <w:rFonts w:asciiTheme="minorHAnsi" w:hAnsiTheme="minorHAnsi" w:cs="Tahoma"/>
                <w:sz w:val="22"/>
                <w:szCs w:val="22"/>
              </w:rPr>
              <w:t>2</w:t>
            </w:r>
            <w:r w:rsidR="00BE7245" w:rsidRPr="006C631D">
              <w:rPr>
                <w:rFonts w:asciiTheme="minorHAnsi" w:hAnsiTheme="minorHAnsi" w:cs="Tahoma"/>
                <w:sz w:val="22"/>
                <w:szCs w:val="22"/>
              </w:rPr>
              <w:t xml:space="preserve">.2 Specialists of FNOL will operate the patient chosen from list submitted to them by </w:t>
            </w:r>
            <w:proofErr w:type="spellStart"/>
            <w:r w:rsidR="00BE7245" w:rsidRPr="006C631D">
              <w:rPr>
                <w:rFonts w:asciiTheme="minorHAnsi" w:hAnsiTheme="minorHAnsi" w:cs="Tahoma"/>
                <w:sz w:val="22"/>
                <w:szCs w:val="22"/>
              </w:rPr>
              <w:t>Maqased</w:t>
            </w:r>
            <w:proofErr w:type="spellEnd"/>
            <w:r w:rsidR="00ED7CF7" w:rsidRPr="006C631D">
              <w:rPr>
                <w:rFonts w:asciiTheme="minorHAnsi" w:hAnsiTheme="minorHAnsi" w:cs="Tahoma"/>
                <w:sz w:val="22"/>
                <w:szCs w:val="22"/>
              </w:rPr>
              <w:t>. B</w:t>
            </w:r>
            <w:r w:rsidR="00BE7245" w:rsidRPr="006C631D">
              <w:rPr>
                <w:rFonts w:asciiTheme="minorHAnsi" w:hAnsiTheme="minorHAnsi" w:cs="Tahoma"/>
                <w:sz w:val="22"/>
                <w:szCs w:val="22"/>
              </w:rPr>
              <w:t>efore the operation FNOL specialists check the availability of necessary medical equipment, if the needed equipment is not available, FNOL specialists choose the next patient.</w:t>
            </w:r>
          </w:p>
          <w:p w:rsidR="00133F1A" w:rsidRDefault="00133F1A" w:rsidP="00BE7245">
            <w:pPr>
              <w:ind w:left="459" w:hanging="459"/>
              <w:jc w:val="both"/>
              <w:rPr>
                <w:rFonts w:asciiTheme="minorHAnsi" w:hAnsiTheme="minorHAnsi" w:cs="Tahoma"/>
                <w:sz w:val="22"/>
                <w:szCs w:val="22"/>
              </w:rPr>
            </w:pPr>
          </w:p>
          <w:p w:rsidR="006D6250" w:rsidRDefault="006D6250" w:rsidP="00BE7245">
            <w:pPr>
              <w:ind w:left="459" w:hanging="459"/>
              <w:jc w:val="both"/>
              <w:rPr>
                <w:rFonts w:asciiTheme="minorHAnsi" w:hAnsiTheme="minorHAnsi" w:cs="Tahoma"/>
                <w:sz w:val="22"/>
                <w:szCs w:val="22"/>
              </w:rPr>
            </w:pPr>
          </w:p>
          <w:p w:rsidR="00BE7245" w:rsidRDefault="00990402" w:rsidP="00BE7245">
            <w:pPr>
              <w:ind w:left="459" w:hanging="459"/>
              <w:jc w:val="both"/>
              <w:rPr>
                <w:rFonts w:asciiTheme="minorHAnsi" w:hAnsiTheme="minorHAnsi" w:cs="Tahoma"/>
                <w:sz w:val="22"/>
                <w:szCs w:val="22"/>
              </w:rPr>
            </w:pPr>
            <w:r>
              <w:rPr>
                <w:rFonts w:asciiTheme="minorHAnsi" w:hAnsiTheme="minorHAnsi" w:cs="Tahoma"/>
                <w:sz w:val="22"/>
                <w:szCs w:val="22"/>
              </w:rPr>
              <w:t>2</w:t>
            </w:r>
            <w:r w:rsidR="00BE7245" w:rsidRPr="006C631D">
              <w:rPr>
                <w:rFonts w:asciiTheme="minorHAnsi" w:hAnsiTheme="minorHAnsi" w:cs="Tahoma"/>
                <w:sz w:val="22"/>
                <w:szCs w:val="22"/>
              </w:rPr>
              <w:t xml:space="preserve">.3   </w:t>
            </w:r>
            <w:proofErr w:type="spellStart"/>
            <w:r w:rsidR="00BE7245" w:rsidRPr="006C631D">
              <w:rPr>
                <w:rFonts w:asciiTheme="minorHAnsi" w:hAnsiTheme="minorHAnsi" w:cs="Tahoma"/>
                <w:sz w:val="22"/>
                <w:szCs w:val="22"/>
              </w:rPr>
              <w:t>Maqased</w:t>
            </w:r>
            <w:proofErr w:type="spellEnd"/>
            <w:r w:rsidR="00BE7245" w:rsidRPr="006C631D">
              <w:rPr>
                <w:rFonts w:asciiTheme="minorHAnsi" w:hAnsiTheme="minorHAnsi" w:cs="Tahoma"/>
                <w:sz w:val="22"/>
                <w:szCs w:val="22"/>
              </w:rPr>
              <w:t xml:space="preserve"> takes care of invitation of patients</w:t>
            </w:r>
            <w:r w:rsidR="00A803E4" w:rsidRPr="006C631D">
              <w:rPr>
                <w:rFonts w:asciiTheme="minorHAnsi" w:hAnsiTheme="minorHAnsi" w:cs="Tahoma"/>
                <w:sz w:val="22"/>
                <w:szCs w:val="22"/>
              </w:rPr>
              <w:t xml:space="preserve"> to operation</w:t>
            </w:r>
            <w:r w:rsidR="00BE7245" w:rsidRPr="006C631D">
              <w:rPr>
                <w:rFonts w:asciiTheme="minorHAnsi" w:hAnsiTheme="minorHAnsi" w:cs="Tahoma"/>
                <w:sz w:val="22"/>
                <w:szCs w:val="22"/>
              </w:rPr>
              <w:t>.</w:t>
            </w:r>
          </w:p>
          <w:p w:rsidR="006D6250" w:rsidRPr="006C631D" w:rsidRDefault="006D6250" w:rsidP="00BE7245">
            <w:pPr>
              <w:ind w:left="459" w:hanging="459"/>
              <w:jc w:val="both"/>
              <w:rPr>
                <w:rFonts w:asciiTheme="minorHAnsi" w:hAnsiTheme="minorHAnsi" w:cs="Tahoma"/>
                <w:sz w:val="22"/>
                <w:szCs w:val="22"/>
              </w:rPr>
            </w:pPr>
          </w:p>
          <w:p w:rsidR="00BE7245" w:rsidRPr="006C631D" w:rsidRDefault="00990402" w:rsidP="00BE7245">
            <w:pPr>
              <w:ind w:left="459" w:hanging="459"/>
              <w:jc w:val="both"/>
              <w:rPr>
                <w:rFonts w:asciiTheme="minorHAnsi" w:hAnsiTheme="minorHAnsi" w:cs="Tahoma"/>
                <w:sz w:val="22"/>
                <w:szCs w:val="22"/>
              </w:rPr>
            </w:pPr>
            <w:proofErr w:type="gramStart"/>
            <w:r>
              <w:rPr>
                <w:rFonts w:asciiTheme="minorHAnsi" w:hAnsiTheme="minorHAnsi" w:cs="Tahoma"/>
                <w:sz w:val="22"/>
                <w:szCs w:val="22"/>
              </w:rPr>
              <w:t>2</w:t>
            </w:r>
            <w:r w:rsidR="00BE7245" w:rsidRPr="006C631D">
              <w:rPr>
                <w:rFonts w:asciiTheme="minorHAnsi" w:hAnsiTheme="minorHAnsi" w:cs="Tahoma"/>
                <w:sz w:val="22"/>
                <w:szCs w:val="22"/>
              </w:rPr>
              <w:t>.4</w:t>
            </w:r>
            <w:r w:rsidR="008D2E8C" w:rsidRPr="006C631D">
              <w:rPr>
                <w:rFonts w:asciiTheme="minorHAnsi" w:hAnsiTheme="minorHAnsi" w:cs="Tahoma"/>
                <w:sz w:val="22"/>
                <w:szCs w:val="22"/>
              </w:rPr>
              <w:t xml:space="preserve"> </w:t>
            </w:r>
            <w:r w:rsidR="00BE7245" w:rsidRPr="006C631D">
              <w:rPr>
                <w:rFonts w:asciiTheme="minorHAnsi" w:hAnsiTheme="minorHAnsi" w:cs="Tahoma"/>
                <w:sz w:val="22"/>
                <w:szCs w:val="22"/>
              </w:rPr>
              <w:t xml:space="preserve"> </w:t>
            </w:r>
            <w:proofErr w:type="spellStart"/>
            <w:r w:rsidR="00BE7245" w:rsidRPr="006C631D">
              <w:rPr>
                <w:rFonts w:asciiTheme="minorHAnsi" w:hAnsiTheme="minorHAnsi" w:cs="Tahoma"/>
                <w:sz w:val="22"/>
                <w:szCs w:val="22"/>
              </w:rPr>
              <w:t>Maqased</w:t>
            </w:r>
            <w:proofErr w:type="spellEnd"/>
            <w:proofErr w:type="gramEnd"/>
            <w:r w:rsidR="00BE7245" w:rsidRPr="006C631D">
              <w:rPr>
                <w:rFonts w:asciiTheme="minorHAnsi" w:hAnsiTheme="minorHAnsi" w:cs="Tahoma"/>
                <w:sz w:val="22"/>
                <w:szCs w:val="22"/>
              </w:rPr>
              <w:t xml:space="preserve"> takes over the treatment and relating costs of further treatment of the operated patient as soon as procedure is performed</w:t>
            </w:r>
            <w:r w:rsidR="00A803E4" w:rsidRPr="006C631D">
              <w:rPr>
                <w:rFonts w:asciiTheme="minorHAnsi" w:hAnsiTheme="minorHAnsi" w:cs="Tahoma"/>
                <w:sz w:val="22"/>
                <w:szCs w:val="22"/>
              </w:rPr>
              <w:t>. S</w:t>
            </w:r>
            <w:r w:rsidR="008D2E8C" w:rsidRPr="006C631D">
              <w:rPr>
                <w:rFonts w:asciiTheme="minorHAnsi" w:hAnsiTheme="minorHAnsi" w:cs="Tahoma"/>
                <w:sz w:val="22"/>
                <w:szCs w:val="22"/>
              </w:rPr>
              <w:t xml:space="preserve">pecialists of FNOL will consult further post-operational care with the respective specialist of </w:t>
            </w:r>
            <w:proofErr w:type="spellStart"/>
            <w:r w:rsidR="008D2E8C" w:rsidRPr="006C631D">
              <w:rPr>
                <w:rFonts w:asciiTheme="minorHAnsi" w:hAnsiTheme="minorHAnsi" w:cs="Tahoma"/>
                <w:sz w:val="22"/>
                <w:szCs w:val="22"/>
              </w:rPr>
              <w:t>Maqased</w:t>
            </w:r>
            <w:proofErr w:type="spellEnd"/>
            <w:r w:rsidR="008D2E8C" w:rsidRPr="006C631D">
              <w:rPr>
                <w:rFonts w:asciiTheme="minorHAnsi" w:hAnsiTheme="minorHAnsi" w:cs="Tahoma"/>
                <w:sz w:val="22"/>
                <w:szCs w:val="22"/>
              </w:rPr>
              <w:t xml:space="preserve"> while the patient staying in </w:t>
            </w:r>
            <w:proofErr w:type="spellStart"/>
            <w:r w:rsidR="008D2E8C" w:rsidRPr="006C631D">
              <w:rPr>
                <w:rFonts w:asciiTheme="minorHAnsi" w:hAnsiTheme="minorHAnsi" w:cs="Tahoma"/>
                <w:sz w:val="22"/>
                <w:szCs w:val="22"/>
              </w:rPr>
              <w:t>Maqased</w:t>
            </w:r>
            <w:proofErr w:type="spellEnd"/>
            <w:r w:rsidR="008D2E8C" w:rsidRPr="006C631D">
              <w:rPr>
                <w:rFonts w:asciiTheme="minorHAnsi" w:hAnsiTheme="minorHAnsi" w:cs="Tahoma"/>
                <w:sz w:val="22"/>
                <w:szCs w:val="22"/>
              </w:rPr>
              <w:t xml:space="preserve"> hospital.</w:t>
            </w:r>
          </w:p>
          <w:p w:rsidR="00133F1A" w:rsidRDefault="00133F1A" w:rsidP="00BE7245">
            <w:pPr>
              <w:ind w:left="459" w:hanging="459"/>
              <w:jc w:val="both"/>
              <w:rPr>
                <w:rFonts w:asciiTheme="minorHAnsi" w:hAnsiTheme="minorHAnsi" w:cs="Tahoma"/>
                <w:sz w:val="22"/>
                <w:szCs w:val="22"/>
              </w:rPr>
            </w:pPr>
          </w:p>
          <w:p w:rsidR="008D2E8C" w:rsidRDefault="00990402" w:rsidP="00BE7245">
            <w:pPr>
              <w:ind w:left="459" w:hanging="459"/>
              <w:jc w:val="both"/>
              <w:rPr>
                <w:rFonts w:asciiTheme="minorHAnsi" w:hAnsiTheme="minorHAnsi" w:cs="Tahoma"/>
                <w:sz w:val="22"/>
                <w:szCs w:val="22"/>
              </w:rPr>
            </w:pPr>
            <w:r>
              <w:rPr>
                <w:rFonts w:asciiTheme="minorHAnsi" w:hAnsiTheme="minorHAnsi" w:cs="Tahoma"/>
                <w:sz w:val="22"/>
                <w:szCs w:val="22"/>
              </w:rPr>
              <w:t>2</w:t>
            </w:r>
            <w:r w:rsidR="00E376EF" w:rsidRPr="006C631D">
              <w:rPr>
                <w:rFonts w:asciiTheme="minorHAnsi" w:hAnsiTheme="minorHAnsi" w:cs="Tahoma"/>
                <w:sz w:val="22"/>
                <w:szCs w:val="22"/>
              </w:rPr>
              <w:t xml:space="preserve">.5   </w:t>
            </w:r>
            <w:r w:rsidR="008D2E8C" w:rsidRPr="006C631D">
              <w:rPr>
                <w:rFonts w:asciiTheme="minorHAnsi" w:hAnsiTheme="minorHAnsi" w:cs="Tahoma"/>
                <w:sz w:val="22"/>
                <w:szCs w:val="22"/>
              </w:rPr>
              <w:t xml:space="preserve">The invoicing of services and materials </w:t>
            </w:r>
            <w:r w:rsidR="00DE5C45" w:rsidRPr="006C631D">
              <w:rPr>
                <w:rFonts w:asciiTheme="minorHAnsi" w:hAnsiTheme="minorHAnsi" w:cs="Tahoma"/>
                <w:sz w:val="22"/>
                <w:szCs w:val="22"/>
              </w:rPr>
              <w:t>consumed by specialists of FNOL during</w:t>
            </w:r>
            <w:r w:rsidR="008D2E8C" w:rsidRPr="006C631D">
              <w:rPr>
                <w:rFonts w:asciiTheme="minorHAnsi" w:hAnsiTheme="minorHAnsi" w:cs="Tahoma"/>
                <w:sz w:val="22"/>
                <w:szCs w:val="22"/>
              </w:rPr>
              <w:t xml:space="preserve"> the performance of operations will be realized after the last day of the </w:t>
            </w:r>
            <w:r w:rsidR="00DE5C45" w:rsidRPr="006C631D">
              <w:rPr>
                <w:rFonts w:asciiTheme="minorHAnsi" w:hAnsiTheme="minorHAnsi" w:cs="Tahoma"/>
                <w:sz w:val="22"/>
                <w:szCs w:val="22"/>
              </w:rPr>
              <w:t xml:space="preserve">particular </w:t>
            </w:r>
            <w:r w:rsidR="008D2E8C" w:rsidRPr="006C631D">
              <w:rPr>
                <w:rFonts w:asciiTheme="minorHAnsi" w:hAnsiTheme="minorHAnsi" w:cs="Tahoma"/>
                <w:sz w:val="22"/>
                <w:szCs w:val="22"/>
              </w:rPr>
              <w:t xml:space="preserve">stay of FNOL´s specialists in Amman. </w:t>
            </w:r>
            <w:r w:rsidR="00E376EF" w:rsidRPr="006C631D">
              <w:rPr>
                <w:rFonts w:asciiTheme="minorHAnsi" w:hAnsiTheme="minorHAnsi" w:cs="Tahoma"/>
                <w:sz w:val="22"/>
                <w:szCs w:val="22"/>
              </w:rPr>
              <w:t>The information that shall c</w:t>
            </w:r>
            <w:r w:rsidR="00DE5C45" w:rsidRPr="006C631D">
              <w:rPr>
                <w:rFonts w:asciiTheme="minorHAnsi" w:hAnsiTheme="minorHAnsi" w:cs="Tahoma"/>
                <w:sz w:val="22"/>
                <w:szCs w:val="22"/>
              </w:rPr>
              <w:t>ontain each in</w:t>
            </w:r>
            <w:r w:rsidR="00E376EF" w:rsidRPr="006C631D">
              <w:rPr>
                <w:rFonts w:asciiTheme="minorHAnsi" w:hAnsiTheme="minorHAnsi" w:cs="Tahoma"/>
                <w:sz w:val="22"/>
                <w:szCs w:val="22"/>
              </w:rPr>
              <w:t>voice is indicated in enclosure Nr. 2.</w:t>
            </w:r>
            <w:r w:rsidR="0061745D">
              <w:rPr>
                <w:rFonts w:asciiTheme="minorHAnsi" w:hAnsiTheme="minorHAnsi" w:cs="Tahoma"/>
                <w:sz w:val="22"/>
                <w:szCs w:val="22"/>
              </w:rPr>
              <w:t xml:space="preserve"> </w:t>
            </w:r>
            <w:proofErr w:type="gramStart"/>
            <w:r w:rsidR="0061745D">
              <w:rPr>
                <w:rFonts w:asciiTheme="minorHAnsi" w:hAnsiTheme="minorHAnsi" w:cs="Tahoma"/>
                <w:sz w:val="22"/>
                <w:szCs w:val="22"/>
              </w:rPr>
              <w:t>to</w:t>
            </w:r>
            <w:proofErr w:type="gramEnd"/>
            <w:r w:rsidR="0061745D">
              <w:rPr>
                <w:rFonts w:asciiTheme="minorHAnsi" w:hAnsiTheme="minorHAnsi" w:cs="Tahoma"/>
                <w:sz w:val="22"/>
                <w:szCs w:val="22"/>
              </w:rPr>
              <w:t xml:space="preserve"> this C</w:t>
            </w:r>
            <w:r w:rsidR="00DE5C45" w:rsidRPr="006C631D">
              <w:rPr>
                <w:rFonts w:asciiTheme="minorHAnsi" w:hAnsiTheme="minorHAnsi" w:cs="Tahoma"/>
                <w:sz w:val="22"/>
                <w:szCs w:val="22"/>
              </w:rPr>
              <w:t>ontract</w:t>
            </w:r>
            <w:r w:rsidR="006D6250">
              <w:rPr>
                <w:rFonts w:asciiTheme="minorHAnsi" w:hAnsiTheme="minorHAnsi" w:cs="Tahoma"/>
                <w:sz w:val="22"/>
                <w:szCs w:val="22"/>
              </w:rPr>
              <w:t>.</w:t>
            </w:r>
          </w:p>
          <w:p w:rsidR="006D6250" w:rsidRPr="006C631D" w:rsidRDefault="006D6250" w:rsidP="00BE7245">
            <w:pPr>
              <w:ind w:left="459" w:hanging="459"/>
              <w:jc w:val="both"/>
              <w:rPr>
                <w:rFonts w:asciiTheme="minorHAnsi" w:hAnsiTheme="minorHAnsi" w:cs="Tahoma"/>
                <w:sz w:val="22"/>
                <w:szCs w:val="22"/>
              </w:rPr>
            </w:pPr>
          </w:p>
          <w:p w:rsidR="00EF2F4A" w:rsidRPr="006C631D" w:rsidRDefault="00990402" w:rsidP="00E376EF">
            <w:pPr>
              <w:ind w:left="459" w:hanging="459"/>
              <w:jc w:val="both"/>
              <w:rPr>
                <w:rFonts w:asciiTheme="minorHAnsi" w:hAnsiTheme="minorHAnsi" w:cs="Tahoma"/>
                <w:sz w:val="22"/>
                <w:szCs w:val="22"/>
              </w:rPr>
            </w:pPr>
            <w:proofErr w:type="gramStart"/>
            <w:r>
              <w:rPr>
                <w:rFonts w:asciiTheme="minorHAnsi" w:hAnsiTheme="minorHAnsi" w:cs="Tahoma"/>
                <w:sz w:val="22"/>
                <w:szCs w:val="22"/>
              </w:rPr>
              <w:t>2</w:t>
            </w:r>
            <w:r w:rsidR="00E376EF" w:rsidRPr="006C631D">
              <w:rPr>
                <w:rFonts w:asciiTheme="minorHAnsi" w:hAnsiTheme="minorHAnsi" w:cs="Tahoma"/>
                <w:sz w:val="22"/>
                <w:szCs w:val="22"/>
              </w:rPr>
              <w:t>.6  The</w:t>
            </w:r>
            <w:proofErr w:type="gramEnd"/>
            <w:r w:rsidR="00E376EF" w:rsidRPr="006C631D">
              <w:rPr>
                <w:rFonts w:asciiTheme="minorHAnsi" w:hAnsiTheme="minorHAnsi" w:cs="Tahoma"/>
                <w:sz w:val="22"/>
                <w:szCs w:val="22"/>
              </w:rPr>
              <w:t xml:space="preserve"> payment of the amounts accounted by </w:t>
            </w:r>
            <w:proofErr w:type="spellStart"/>
            <w:r w:rsidR="00E376EF" w:rsidRPr="006C631D">
              <w:rPr>
                <w:rFonts w:asciiTheme="minorHAnsi" w:hAnsiTheme="minorHAnsi" w:cs="Tahoma"/>
                <w:sz w:val="22"/>
                <w:szCs w:val="22"/>
              </w:rPr>
              <w:t>Maqased</w:t>
            </w:r>
            <w:proofErr w:type="spellEnd"/>
            <w:r w:rsidR="00E376EF" w:rsidRPr="006C631D">
              <w:rPr>
                <w:rFonts w:asciiTheme="minorHAnsi" w:hAnsiTheme="minorHAnsi" w:cs="Tahoma"/>
                <w:sz w:val="22"/>
                <w:szCs w:val="22"/>
              </w:rPr>
              <w:t xml:space="preserve"> will be effected by FNOL in 60 days from the receipt of invoices </w:t>
            </w:r>
            <w:r w:rsidR="0032103A" w:rsidRPr="006C631D">
              <w:rPr>
                <w:rFonts w:asciiTheme="minorHAnsi" w:hAnsiTheme="minorHAnsi" w:cs="Tahoma"/>
                <w:sz w:val="22"/>
                <w:szCs w:val="22"/>
              </w:rPr>
              <w:t xml:space="preserve">to address of FNOL specified above, </w:t>
            </w:r>
            <w:r w:rsidR="00E376EF" w:rsidRPr="006C631D">
              <w:rPr>
                <w:rFonts w:asciiTheme="minorHAnsi" w:hAnsiTheme="minorHAnsi" w:cs="Tahoma"/>
                <w:sz w:val="22"/>
                <w:szCs w:val="22"/>
              </w:rPr>
              <w:t xml:space="preserve">on the </w:t>
            </w:r>
            <w:proofErr w:type="spellStart"/>
            <w:r w:rsidR="00E376EF" w:rsidRPr="006C631D">
              <w:rPr>
                <w:rFonts w:asciiTheme="minorHAnsi" w:hAnsiTheme="minorHAnsi" w:cs="Tahoma"/>
                <w:sz w:val="22"/>
                <w:szCs w:val="22"/>
              </w:rPr>
              <w:t>Maqased</w:t>
            </w:r>
            <w:proofErr w:type="spellEnd"/>
            <w:r w:rsidR="00E376EF" w:rsidRPr="006C631D">
              <w:rPr>
                <w:rFonts w:asciiTheme="minorHAnsi" w:hAnsiTheme="minorHAnsi" w:cs="Tahoma"/>
                <w:sz w:val="22"/>
                <w:szCs w:val="22"/>
              </w:rPr>
              <w:t xml:space="preserve"> account  identified above in USD. FNOL pays for </w:t>
            </w:r>
            <w:r w:rsidR="0032103A" w:rsidRPr="006C631D">
              <w:rPr>
                <w:rFonts w:asciiTheme="minorHAnsi" w:hAnsiTheme="minorHAnsi" w:cs="Tahoma"/>
                <w:sz w:val="22"/>
                <w:szCs w:val="22"/>
              </w:rPr>
              <w:t xml:space="preserve">allowing the possibility to perform the operations </w:t>
            </w:r>
            <w:r w:rsidR="00E376EF" w:rsidRPr="006C631D">
              <w:rPr>
                <w:rFonts w:asciiTheme="minorHAnsi" w:hAnsiTheme="minorHAnsi" w:cs="Tahoma"/>
                <w:sz w:val="22"/>
                <w:szCs w:val="22"/>
              </w:rPr>
              <w:t>by its specialists</w:t>
            </w:r>
            <w:r>
              <w:rPr>
                <w:rFonts w:asciiTheme="minorHAnsi" w:hAnsiTheme="minorHAnsi" w:cs="Tahoma"/>
                <w:sz w:val="22"/>
                <w:szCs w:val="22"/>
              </w:rPr>
              <w:t xml:space="preserve"> (materials and operation place)</w:t>
            </w:r>
            <w:r w:rsidR="00E376EF" w:rsidRPr="006C631D">
              <w:rPr>
                <w:rFonts w:asciiTheme="minorHAnsi" w:hAnsiTheme="minorHAnsi" w:cs="Tahoma"/>
                <w:sz w:val="22"/>
                <w:szCs w:val="22"/>
              </w:rPr>
              <w:t>.</w:t>
            </w:r>
          </w:p>
          <w:p w:rsidR="00EF2F4A" w:rsidRPr="006C631D" w:rsidRDefault="00EF2F4A" w:rsidP="00E16D27">
            <w:pPr>
              <w:autoSpaceDE w:val="0"/>
              <w:autoSpaceDN w:val="0"/>
              <w:adjustRightInd w:val="0"/>
              <w:ind w:left="459" w:hanging="459"/>
              <w:jc w:val="center"/>
              <w:rPr>
                <w:rFonts w:asciiTheme="minorHAnsi" w:hAnsiTheme="minorHAnsi" w:cs="Tahoma"/>
                <w:b/>
                <w:bCs/>
                <w:sz w:val="22"/>
                <w:szCs w:val="22"/>
              </w:rPr>
            </w:pPr>
          </w:p>
          <w:p w:rsidR="00EF2F4A" w:rsidRPr="006C631D" w:rsidRDefault="00133F1A" w:rsidP="00E16D27">
            <w:pPr>
              <w:autoSpaceDE w:val="0"/>
              <w:autoSpaceDN w:val="0"/>
              <w:adjustRightInd w:val="0"/>
              <w:ind w:left="459" w:hanging="459"/>
              <w:jc w:val="center"/>
              <w:rPr>
                <w:rFonts w:asciiTheme="minorHAnsi" w:hAnsiTheme="minorHAnsi" w:cs="Tahoma"/>
                <w:b/>
                <w:bCs/>
                <w:sz w:val="22"/>
                <w:szCs w:val="22"/>
              </w:rPr>
            </w:pPr>
            <w:r>
              <w:rPr>
                <w:rFonts w:asciiTheme="minorHAnsi" w:hAnsiTheme="minorHAnsi" w:cs="Tahoma"/>
                <w:b/>
                <w:bCs/>
                <w:sz w:val="22"/>
                <w:szCs w:val="22"/>
              </w:rPr>
              <w:t>III</w:t>
            </w:r>
            <w:r w:rsidR="00EF2F4A" w:rsidRPr="006C631D">
              <w:rPr>
                <w:rFonts w:asciiTheme="minorHAnsi" w:hAnsiTheme="minorHAnsi" w:cs="Tahoma"/>
                <w:b/>
                <w:bCs/>
                <w:sz w:val="22"/>
                <w:szCs w:val="22"/>
              </w:rPr>
              <w:t>.</w:t>
            </w:r>
          </w:p>
          <w:p w:rsidR="00EF2F4A" w:rsidRPr="006C631D" w:rsidRDefault="00EF2F4A" w:rsidP="00E16D27">
            <w:pPr>
              <w:autoSpaceDE w:val="0"/>
              <w:autoSpaceDN w:val="0"/>
              <w:adjustRightInd w:val="0"/>
              <w:ind w:left="459" w:hanging="459"/>
              <w:jc w:val="center"/>
              <w:rPr>
                <w:rFonts w:asciiTheme="minorHAnsi" w:hAnsiTheme="minorHAnsi" w:cs="Tahoma"/>
                <w:b/>
                <w:bCs/>
                <w:sz w:val="22"/>
                <w:szCs w:val="22"/>
              </w:rPr>
            </w:pPr>
            <w:r w:rsidRPr="006C631D">
              <w:rPr>
                <w:rFonts w:asciiTheme="minorHAnsi" w:hAnsiTheme="minorHAnsi" w:cs="Tahoma"/>
                <w:b/>
                <w:bCs/>
                <w:sz w:val="22"/>
                <w:szCs w:val="22"/>
              </w:rPr>
              <w:t>Confidentiality</w:t>
            </w:r>
          </w:p>
          <w:p w:rsidR="00EF2F4A" w:rsidRDefault="00990402" w:rsidP="00E16D27">
            <w:pPr>
              <w:autoSpaceDE w:val="0"/>
              <w:autoSpaceDN w:val="0"/>
              <w:adjustRightInd w:val="0"/>
              <w:ind w:left="459" w:hanging="459"/>
              <w:jc w:val="both"/>
              <w:rPr>
                <w:rFonts w:asciiTheme="minorHAnsi" w:hAnsiTheme="minorHAnsi" w:cs="Tahoma"/>
                <w:sz w:val="22"/>
                <w:szCs w:val="22"/>
              </w:rPr>
            </w:pPr>
            <w:r>
              <w:rPr>
                <w:rFonts w:asciiTheme="minorHAnsi" w:hAnsiTheme="minorHAnsi" w:cs="Tahoma"/>
                <w:sz w:val="22"/>
                <w:szCs w:val="22"/>
              </w:rPr>
              <w:t>3</w:t>
            </w:r>
            <w:r w:rsidR="00EF2F4A" w:rsidRPr="006C631D">
              <w:rPr>
                <w:rFonts w:asciiTheme="minorHAnsi" w:hAnsiTheme="minorHAnsi" w:cs="Tahoma"/>
                <w:sz w:val="22"/>
                <w:szCs w:val="22"/>
              </w:rPr>
              <w:t>.1</w:t>
            </w:r>
            <w:r w:rsidR="00EF2F4A" w:rsidRPr="006C631D">
              <w:rPr>
                <w:rFonts w:asciiTheme="minorHAnsi" w:hAnsiTheme="minorHAnsi" w:cs="Tahoma"/>
                <w:sz w:val="22"/>
                <w:szCs w:val="22"/>
              </w:rPr>
              <w:tab/>
              <w:t>The Parties to the Contract are obliged to keep confidentiality on all confidential information.</w:t>
            </w:r>
          </w:p>
          <w:p w:rsidR="006D6250" w:rsidRPr="006C631D" w:rsidRDefault="006D6250" w:rsidP="00E16D27">
            <w:pPr>
              <w:autoSpaceDE w:val="0"/>
              <w:autoSpaceDN w:val="0"/>
              <w:adjustRightInd w:val="0"/>
              <w:ind w:left="459" w:hanging="459"/>
              <w:jc w:val="both"/>
              <w:rPr>
                <w:rFonts w:asciiTheme="minorHAnsi" w:hAnsiTheme="minorHAnsi" w:cs="Tahoma"/>
                <w:sz w:val="22"/>
                <w:szCs w:val="22"/>
              </w:rPr>
            </w:pPr>
          </w:p>
          <w:p w:rsidR="00EF2F4A" w:rsidRPr="006C631D" w:rsidRDefault="00990402" w:rsidP="00E16D27">
            <w:pPr>
              <w:autoSpaceDE w:val="0"/>
              <w:autoSpaceDN w:val="0"/>
              <w:adjustRightInd w:val="0"/>
              <w:ind w:left="459" w:hanging="459"/>
              <w:jc w:val="both"/>
              <w:rPr>
                <w:rFonts w:asciiTheme="minorHAnsi" w:hAnsiTheme="minorHAnsi" w:cs="Tahoma"/>
                <w:sz w:val="22"/>
                <w:szCs w:val="22"/>
              </w:rPr>
            </w:pPr>
            <w:r>
              <w:rPr>
                <w:rFonts w:asciiTheme="minorHAnsi" w:hAnsiTheme="minorHAnsi" w:cs="Tahoma"/>
                <w:sz w:val="22"/>
                <w:szCs w:val="22"/>
              </w:rPr>
              <w:t>3</w:t>
            </w:r>
            <w:r w:rsidR="00EF2F4A" w:rsidRPr="006C631D">
              <w:rPr>
                <w:rFonts w:asciiTheme="minorHAnsi" w:hAnsiTheme="minorHAnsi" w:cs="Tahoma"/>
                <w:sz w:val="22"/>
                <w:szCs w:val="22"/>
              </w:rPr>
              <w:t>.2</w:t>
            </w:r>
            <w:r w:rsidR="00EF2F4A" w:rsidRPr="006C631D">
              <w:rPr>
                <w:rFonts w:asciiTheme="minorHAnsi" w:hAnsiTheme="minorHAnsi" w:cs="Tahoma"/>
                <w:sz w:val="22"/>
                <w:szCs w:val="22"/>
              </w:rPr>
              <w:tab/>
              <w:t xml:space="preserve">For the purposes of this Contract, the term “confidential information” means all private or secret knowledge and information, which the Parties learned or will learn in connection with the execution of this Contract and which concern in particular trade and professional secrets. </w:t>
            </w:r>
          </w:p>
          <w:p w:rsidR="00EF2F4A" w:rsidRPr="006C631D" w:rsidRDefault="00EF2F4A" w:rsidP="00E16D27">
            <w:pPr>
              <w:autoSpaceDE w:val="0"/>
              <w:autoSpaceDN w:val="0"/>
              <w:adjustRightInd w:val="0"/>
              <w:ind w:left="459" w:hanging="459"/>
              <w:rPr>
                <w:rFonts w:asciiTheme="minorHAnsi" w:hAnsiTheme="minorHAnsi" w:cs="Tahoma"/>
                <w:b/>
                <w:bCs/>
                <w:sz w:val="22"/>
                <w:szCs w:val="22"/>
              </w:rPr>
            </w:pPr>
          </w:p>
          <w:p w:rsidR="00EF2F4A" w:rsidRPr="006C631D" w:rsidRDefault="00133F1A" w:rsidP="00E16D27">
            <w:pPr>
              <w:autoSpaceDE w:val="0"/>
              <w:autoSpaceDN w:val="0"/>
              <w:adjustRightInd w:val="0"/>
              <w:ind w:left="459" w:hanging="459"/>
              <w:jc w:val="center"/>
              <w:rPr>
                <w:rFonts w:asciiTheme="minorHAnsi" w:hAnsiTheme="minorHAnsi" w:cs="Tahoma"/>
                <w:b/>
                <w:bCs/>
                <w:sz w:val="22"/>
                <w:szCs w:val="22"/>
              </w:rPr>
            </w:pPr>
            <w:r>
              <w:rPr>
                <w:rFonts w:asciiTheme="minorHAnsi" w:hAnsiTheme="minorHAnsi" w:cs="Tahoma"/>
                <w:b/>
                <w:bCs/>
                <w:sz w:val="22"/>
                <w:szCs w:val="22"/>
              </w:rPr>
              <w:t>I</w:t>
            </w:r>
            <w:r w:rsidR="00EF2F4A" w:rsidRPr="006C631D">
              <w:rPr>
                <w:rFonts w:asciiTheme="minorHAnsi" w:hAnsiTheme="minorHAnsi" w:cs="Tahoma"/>
                <w:b/>
                <w:bCs/>
                <w:sz w:val="22"/>
                <w:szCs w:val="22"/>
              </w:rPr>
              <w:t xml:space="preserve">V. </w:t>
            </w:r>
          </w:p>
          <w:p w:rsidR="00EF2F4A" w:rsidRPr="006C631D" w:rsidRDefault="00EF2F4A" w:rsidP="00E16D27">
            <w:pPr>
              <w:autoSpaceDE w:val="0"/>
              <w:autoSpaceDN w:val="0"/>
              <w:adjustRightInd w:val="0"/>
              <w:ind w:left="459" w:hanging="459"/>
              <w:jc w:val="center"/>
              <w:rPr>
                <w:rFonts w:asciiTheme="minorHAnsi" w:hAnsiTheme="minorHAnsi" w:cs="Tahoma"/>
                <w:b/>
                <w:bCs/>
                <w:sz w:val="22"/>
                <w:szCs w:val="22"/>
              </w:rPr>
            </w:pPr>
            <w:r w:rsidRPr="006C631D">
              <w:rPr>
                <w:rFonts w:asciiTheme="minorHAnsi" w:hAnsiTheme="minorHAnsi" w:cs="Tahoma"/>
                <w:b/>
                <w:bCs/>
                <w:sz w:val="22"/>
                <w:szCs w:val="22"/>
              </w:rPr>
              <w:t xml:space="preserve">  Other Provisions</w:t>
            </w:r>
          </w:p>
          <w:p w:rsidR="00EF2F4A" w:rsidRDefault="00990402" w:rsidP="00E16D27">
            <w:pPr>
              <w:autoSpaceDE w:val="0"/>
              <w:autoSpaceDN w:val="0"/>
              <w:adjustRightInd w:val="0"/>
              <w:ind w:left="459" w:hanging="459"/>
              <w:jc w:val="both"/>
              <w:rPr>
                <w:rFonts w:asciiTheme="minorHAnsi" w:hAnsiTheme="minorHAnsi" w:cs="Tahoma"/>
                <w:sz w:val="22"/>
                <w:szCs w:val="22"/>
              </w:rPr>
            </w:pPr>
            <w:r>
              <w:rPr>
                <w:rFonts w:asciiTheme="minorHAnsi" w:hAnsiTheme="minorHAnsi" w:cs="Tahoma"/>
                <w:sz w:val="22"/>
                <w:szCs w:val="22"/>
              </w:rPr>
              <w:t>4</w:t>
            </w:r>
            <w:r w:rsidR="00EF2F4A" w:rsidRPr="006C631D">
              <w:rPr>
                <w:rFonts w:asciiTheme="minorHAnsi" w:hAnsiTheme="minorHAnsi" w:cs="Tahoma"/>
                <w:sz w:val="22"/>
                <w:szCs w:val="22"/>
              </w:rPr>
              <w:t>.1</w:t>
            </w:r>
            <w:r w:rsidR="00EF2F4A" w:rsidRPr="006C631D">
              <w:rPr>
                <w:rFonts w:asciiTheme="minorHAnsi" w:hAnsiTheme="minorHAnsi" w:cs="Tahoma"/>
                <w:sz w:val="22"/>
                <w:szCs w:val="22"/>
              </w:rPr>
              <w:tab/>
              <w:t xml:space="preserve">The Parties to the Contract are obliged to provide to each other assistance when executing this Contract. </w:t>
            </w:r>
          </w:p>
          <w:p w:rsidR="006D6250" w:rsidRPr="006C631D" w:rsidRDefault="006D6250" w:rsidP="00E16D27">
            <w:pPr>
              <w:autoSpaceDE w:val="0"/>
              <w:autoSpaceDN w:val="0"/>
              <w:adjustRightInd w:val="0"/>
              <w:ind w:left="459" w:hanging="459"/>
              <w:jc w:val="both"/>
              <w:rPr>
                <w:rFonts w:asciiTheme="minorHAnsi" w:hAnsiTheme="minorHAnsi" w:cs="Tahoma"/>
                <w:sz w:val="22"/>
                <w:szCs w:val="22"/>
              </w:rPr>
            </w:pPr>
          </w:p>
          <w:p w:rsidR="00EF2F4A" w:rsidRDefault="00990402" w:rsidP="00E16D27">
            <w:pPr>
              <w:autoSpaceDE w:val="0"/>
              <w:autoSpaceDN w:val="0"/>
              <w:adjustRightInd w:val="0"/>
              <w:ind w:left="459" w:hanging="459"/>
              <w:jc w:val="both"/>
              <w:rPr>
                <w:rFonts w:asciiTheme="minorHAnsi" w:hAnsiTheme="minorHAnsi" w:cs="Tahoma"/>
                <w:sz w:val="22"/>
                <w:szCs w:val="22"/>
              </w:rPr>
            </w:pPr>
            <w:r>
              <w:rPr>
                <w:rFonts w:asciiTheme="minorHAnsi" w:hAnsiTheme="minorHAnsi" w:cs="Tahoma"/>
                <w:sz w:val="22"/>
                <w:szCs w:val="22"/>
              </w:rPr>
              <w:t>4</w:t>
            </w:r>
            <w:r w:rsidR="00EF2F4A" w:rsidRPr="006C631D">
              <w:rPr>
                <w:rFonts w:asciiTheme="minorHAnsi" w:hAnsiTheme="minorHAnsi" w:cs="Tahoma"/>
                <w:sz w:val="22"/>
                <w:szCs w:val="22"/>
              </w:rPr>
              <w:t>.2</w:t>
            </w:r>
            <w:r w:rsidR="00EF2F4A" w:rsidRPr="006C631D">
              <w:rPr>
                <w:rFonts w:asciiTheme="minorHAnsi" w:hAnsiTheme="minorHAnsi" w:cs="Tahoma"/>
                <w:sz w:val="22"/>
                <w:szCs w:val="22"/>
              </w:rPr>
              <w:tab/>
              <w:t xml:space="preserve">The Parties to the Contract obliged to mutually and without undue delay inform each other on all changes of particulars provided in the initial clauses of the Contract. </w:t>
            </w:r>
          </w:p>
          <w:p w:rsidR="006D6250" w:rsidRPr="006C631D" w:rsidRDefault="006D6250" w:rsidP="00E16D27">
            <w:pPr>
              <w:autoSpaceDE w:val="0"/>
              <w:autoSpaceDN w:val="0"/>
              <w:adjustRightInd w:val="0"/>
              <w:ind w:left="459" w:hanging="459"/>
              <w:jc w:val="both"/>
              <w:rPr>
                <w:rFonts w:asciiTheme="minorHAnsi" w:hAnsiTheme="minorHAnsi" w:cs="Tahoma"/>
                <w:sz w:val="22"/>
                <w:szCs w:val="22"/>
              </w:rPr>
            </w:pPr>
          </w:p>
          <w:p w:rsidR="0032103A" w:rsidRPr="0061745D" w:rsidRDefault="00990402" w:rsidP="0061745D">
            <w:pPr>
              <w:autoSpaceDE w:val="0"/>
              <w:autoSpaceDN w:val="0"/>
              <w:adjustRightInd w:val="0"/>
              <w:ind w:left="459" w:hanging="459"/>
              <w:jc w:val="both"/>
              <w:rPr>
                <w:rFonts w:asciiTheme="minorHAnsi" w:hAnsiTheme="minorHAnsi" w:cs="Tahoma"/>
                <w:sz w:val="22"/>
                <w:szCs w:val="22"/>
              </w:rPr>
            </w:pPr>
            <w:r>
              <w:rPr>
                <w:rFonts w:asciiTheme="minorHAnsi" w:hAnsiTheme="minorHAnsi" w:cs="Tahoma"/>
                <w:sz w:val="22"/>
                <w:szCs w:val="22"/>
              </w:rPr>
              <w:t>4</w:t>
            </w:r>
            <w:r w:rsidR="000F051E" w:rsidRPr="006C631D">
              <w:rPr>
                <w:rFonts w:asciiTheme="minorHAnsi" w:hAnsiTheme="minorHAnsi" w:cs="Tahoma"/>
                <w:sz w:val="22"/>
                <w:szCs w:val="22"/>
              </w:rPr>
              <w:t>.3</w:t>
            </w:r>
            <w:r w:rsidR="005E1F9C" w:rsidRPr="006C631D">
              <w:rPr>
                <w:rFonts w:asciiTheme="minorHAnsi" w:hAnsiTheme="minorHAnsi" w:cs="Tahoma"/>
                <w:sz w:val="22"/>
                <w:szCs w:val="22"/>
              </w:rPr>
              <w:t xml:space="preserve">   Parties </w:t>
            </w:r>
            <w:r w:rsidR="0061745D">
              <w:rPr>
                <w:rFonts w:asciiTheme="minorHAnsi" w:hAnsiTheme="minorHAnsi" w:cs="Tahoma"/>
                <w:sz w:val="22"/>
                <w:szCs w:val="22"/>
              </w:rPr>
              <w:t xml:space="preserve">to the Contract </w:t>
            </w:r>
            <w:r w:rsidR="005E1F9C" w:rsidRPr="006C631D">
              <w:rPr>
                <w:rFonts w:asciiTheme="minorHAnsi" w:hAnsiTheme="minorHAnsi" w:cs="Tahoma"/>
                <w:sz w:val="22"/>
                <w:szCs w:val="22"/>
              </w:rPr>
              <w:t>declare and mutually acknowledge that any potential liability for personal i</w:t>
            </w:r>
            <w:r w:rsidR="003D0CF9">
              <w:rPr>
                <w:rFonts w:asciiTheme="minorHAnsi" w:hAnsiTheme="minorHAnsi" w:cs="Tahoma"/>
                <w:sz w:val="22"/>
                <w:szCs w:val="22"/>
              </w:rPr>
              <w:t xml:space="preserve">njury </w:t>
            </w:r>
            <w:proofErr w:type="gramStart"/>
            <w:r w:rsidR="003D0CF9">
              <w:rPr>
                <w:rFonts w:asciiTheme="minorHAnsi" w:hAnsiTheme="minorHAnsi" w:cs="Tahoma"/>
                <w:sz w:val="22"/>
                <w:szCs w:val="22"/>
              </w:rPr>
              <w:t>to a patients</w:t>
            </w:r>
            <w:proofErr w:type="gramEnd"/>
            <w:r w:rsidR="003D0CF9">
              <w:rPr>
                <w:rFonts w:asciiTheme="minorHAnsi" w:hAnsiTheme="minorHAnsi" w:cs="Tahoma"/>
                <w:sz w:val="22"/>
                <w:szCs w:val="22"/>
              </w:rPr>
              <w:t xml:space="preserve"> carries </w:t>
            </w:r>
            <w:proofErr w:type="spellStart"/>
            <w:r w:rsidR="003D0CF9">
              <w:rPr>
                <w:rFonts w:asciiTheme="minorHAnsi" w:hAnsiTheme="minorHAnsi" w:cs="Tahoma"/>
                <w:sz w:val="22"/>
                <w:szCs w:val="22"/>
              </w:rPr>
              <w:t>Maq</w:t>
            </w:r>
            <w:r w:rsidR="005E1F9C" w:rsidRPr="006C631D">
              <w:rPr>
                <w:rFonts w:asciiTheme="minorHAnsi" w:hAnsiTheme="minorHAnsi" w:cs="Tahoma"/>
                <w:sz w:val="22"/>
                <w:szCs w:val="22"/>
              </w:rPr>
              <w:t>ased</w:t>
            </w:r>
            <w:proofErr w:type="spellEnd"/>
            <w:r w:rsidR="005E1F9C" w:rsidRPr="006C631D">
              <w:rPr>
                <w:rFonts w:asciiTheme="minorHAnsi" w:hAnsiTheme="minorHAnsi" w:cs="Tahoma"/>
                <w:sz w:val="22"/>
                <w:szCs w:val="22"/>
              </w:rPr>
              <w:t>.</w:t>
            </w:r>
          </w:p>
          <w:p w:rsidR="006D6250" w:rsidRPr="006C631D" w:rsidRDefault="006D6250" w:rsidP="00133F1A">
            <w:pPr>
              <w:autoSpaceDE w:val="0"/>
              <w:autoSpaceDN w:val="0"/>
              <w:adjustRightInd w:val="0"/>
              <w:rPr>
                <w:rFonts w:asciiTheme="minorHAnsi" w:hAnsiTheme="minorHAnsi" w:cs="Tahoma"/>
                <w:b/>
                <w:bCs/>
                <w:sz w:val="22"/>
                <w:szCs w:val="22"/>
              </w:rPr>
            </w:pPr>
          </w:p>
          <w:p w:rsidR="00EF2F4A" w:rsidRPr="006C631D" w:rsidRDefault="00133F1A" w:rsidP="00E16D27">
            <w:pPr>
              <w:autoSpaceDE w:val="0"/>
              <w:autoSpaceDN w:val="0"/>
              <w:adjustRightInd w:val="0"/>
              <w:ind w:left="459" w:hanging="459"/>
              <w:jc w:val="center"/>
              <w:rPr>
                <w:rFonts w:asciiTheme="minorHAnsi" w:hAnsiTheme="minorHAnsi" w:cs="Tahoma"/>
                <w:b/>
                <w:bCs/>
                <w:sz w:val="22"/>
                <w:szCs w:val="22"/>
              </w:rPr>
            </w:pPr>
            <w:r>
              <w:rPr>
                <w:rFonts w:asciiTheme="minorHAnsi" w:hAnsiTheme="minorHAnsi" w:cs="Tahoma"/>
                <w:b/>
                <w:bCs/>
                <w:sz w:val="22"/>
                <w:szCs w:val="22"/>
              </w:rPr>
              <w:t>V.</w:t>
            </w:r>
          </w:p>
          <w:p w:rsidR="00EF2F4A" w:rsidRPr="006C631D" w:rsidRDefault="00EF2F4A" w:rsidP="00E16D27">
            <w:pPr>
              <w:autoSpaceDE w:val="0"/>
              <w:autoSpaceDN w:val="0"/>
              <w:adjustRightInd w:val="0"/>
              <w:ind w:left="459" w:hanging="459"/>
              <w:jc w:val="center"/>
              <w:rPr>
                <w:rFonts w:asciiTheme="minorHAnsi" w:hAnsiTheme="minorHAnsi" w:cs="Tahoma"/>
                <w:b/>
                <w:bCs/>
                <w:sz w:val="22"/>
                <w:szCs w:val="22"/>
              </w:rPr>
            </w:pPr>
            <w:r w:rsidRPr="006C631D">
              <w:rPr>
                <w:rFonts w:asciiTheme="minorHAnsi" w:hAnsiTheme="minorHAnsi" w:cs="Tahoma"/>
                <w:b/>
                <w:bCs/>
                <w:sz w:val="22"/>
                <w:szCs w:val="22"/>
              </w:rPr>
              <w:t>Duration and Termination of the Contract</w:t>
            </w:r>
          </w:p>
          <w:p w:rsidR="00EF2F4A" w:rsidRPr="00990402" w:rsidRDefault="00EF2F4A" w:rsidP="00990402">
            <w:pPr>
              <w:pStyle w:val="Odstavecseseznamem"/>
              <w:numPr>
                <w:ilvl w:val="1"/>
                <w:numId w:val="4"/>
              </w:numPr>
              <w:autoSpaceDE w:val="0"/>
              <w:autoSpaceDN w:val="0"/>
              <w:adjustRightInd w:val="0"/>
              <w:jc w:val="both"/>
              <w:rPr>
                <w:rFonts w:asciiTheme="minorHAnsi" w:hAnsiTheme="minorHAnsi" w:cs="Tahoma"/>
                <w:sz w:val="22"/>
                <w:szCs w:val="22"/>
              </w:rPr>
            </w:pPr>
            <w:r w:rsidRPr="00990402">
              <w:rPr>
                <w:rFonts w:asciiTheme="minorHAnsi" w:hAnsiTheme="minorHAnsi" w:cs="Tahoma"/>
                <w:sz w:val="22"/>
                <w:szCs w:val="22"/>
              </w:rPr>
              <w:t>This Contract is entered into for an unlimited period of time.</w:t>
            </w:r>
          </w:p>
          <w:p w:rsidR="006D6250" w:rsidRPr="006D6250" w:rsidRDefault="006D6250" w:rsidP="006D6250">
            <w:pPr>
              <w:pStyle w:val="Odstavecseseznamem"/>
              <w:autoSpaceDE w:val="0"/>
              <w:autoSpaceDN w:val="0"/>
              <w:adjustRightInd w:val="0"/>
              <w:ind w:left="360"/>
              <w:jc w:val="both"/>
              <w:rPr>
                <w:rFonts w:asciiTheme="minorHAnsi" w:hAnsiTheme="minorHAnsi" w:cs="Tahoma"/>
                <w:b/>
                <w:bCs/>
                <w:sz w:val="22"/>
                <w:szCs w:val="22"/>
              </w:rPr>
            </w:pPr>
          </w:p>
          <w:p w:rsidR="00EF2F4A" w:rsidRPr="00990402" w:rsidRDefault="00EF2F4A" w:rsidP="00990402">
            <w:pPr>
              <w:pStyle w:val="Odstavecseseznamem"/>
              <w:numPr>
                <w:ilvl w:val="1"/>
                <w:numId w:val="4"/>
              </w:numPr>
              <w:autoSpaceDE w:val="0"/>
              <w:autoSpaceDN w:val="0"/>
              <w:adjustRightInd w:val="0"/>
              <w:jc w:val="both"/>
              <w:rPr>
                <w:rFonts w:asciiTheme="minorHAnsi" w:hAnsiTheme="minorHAnsi" w:cs="Tahoma"/>
                <w:sz w:val="22"/>
                <w:szCs w:val="22"/>
              </w:rPr>
            </w:pPr>
            <w:r w:rsidRPr="00990402">
              <w:rPr>
                <w:rFonts w:asciiTheme="minorHAnsi" w:hAnsiTheme="minorHAnsi" w:cs="Tahoma"/>
                <w:sz w:val="22"/>
                <w:szCs w:val="22"/>
              </w:rPr>
              <w:t xml:space="preserve">The Contract may be terminated as follows: </w:t>
            </w:r>
          </w:p>
          <w:p w:rsidR="00EF2F4A" w:rsidRPr="006C631D" w:rsidRDefault="00EF2F4A" w:rsidP="00E16D27">
            <w:pPr>
              <w:tabs>
                <w:tab w:val="left" w:pos="459"/>
              </w:tabs>
              <w:autoSpaceDE w:val="0"/>
              <w:autoSpaceDN w:val="0"/>
              <w:adjustRightInd w:val="0"/>
              <w:ind w:left="459" w:hanging="459"/>
              <w:jc w:val="both"/>
              <w:rPr>
                <w:rFonts w:asciiTheme="minorHAnsi" w:hAnsiTheme="minorHAnsi" w:cs="Tahoma"/>
                <w:sz w:val="22"/>
                <w:szCs w:val="22"/>
              </w:rPr>
            </w:pPr>
            <w:r w:rsidRPr="006C631D">
              <w:rPr>
                <w:rFonts w:asciiTheme="minorHAnsi" w:hAnsiTheme="minorHAnsi" w:cs="Tahoma"/>
                <w:sz w:val="22"/>
                <w:szCs w:val="22"/>
              </w:rPr>
              <w:t>a)</w:t>
            </w:r>
            <w:r w:rsidRPr="006C631D">
              <w:rPr>
                <w:rFonts w:asciiTheme="minorHAnsi" w:hAnsiTheme="minorHAnsi" w:cs="Tahoma"/>
                <w:sz w:val="22"/>
                <w:szCs w:val="22"/>
              </w:rPr>
              <w:tab/>
              <w:t>By a written agreement of both Parties to the Contract;</w:t>
            </w:r>
          </w:p>
          <w:p w:rsidR="00133F1A" w:rsidRDefault="00EF2F4A" w:rsidP="00133F1A">
            <w:pPr>
              <w:tabs>
                <w:tab w:val="num" w:pos="823"/>
              </w:tabs>
              <w:autoSpaceDE w:val="0"/>
              <w:autoSpaceDN w:val="0"/>
              <w:adjustRightInd w:val="0"/>
              <w:ind w:left="459" w:hanging="459"/>
              <w:jc w:val="both"/>
              <w:rPr>
                <w:rFonts w:asciiTheme="minorHAnsi" w:hAnsiTheme="minorHAnsi" w:cs="Tahoma"/>
                <w:sz w:val="22"/>
                <w:szCs w:val="22"/>
              </w:rPr>
            </w:pPr>
            <w:r w:rsidRPr="006C631D">
              <w:rPr>
                <w:rFonts w:asciiTheme="minorHAnsi" w:hAnsiTheme="minorHAnsi" w:cs="Tahoma"/>
                <w:sz w:val="22"/>
                <w:szCs w:val="22"/>
              </w:rPr>
              <w:t>b)</w:t>
            </w:r>
            <w:r w:rsidRPr="006C631D">
              <w:rPr>
                <w:rFonts w:asciiTheme="minorHAnsi" w:hAnsiTheme="minorHAnsi" w:cs="Tahoma"/>
                <w:sz w:val="22"/>
                <w:szCs w:val="22"/>
              </w:rPr>
              <w:tab/>
              <w:t>By a notice of termination</w:t>
            </w:r>
            <w:r w:rsidR="0061745D">
              <w:rPr>
                <w:rFonts w:asciiTheme="minorHAnsi" w:hAnsiTheme="minorHAnsi" w:cs="Tahoma"/>
                <w:sz w:val="22"/>
                <w:szCs w:val="22"/>
              </w:rPr>
              <w:t xml:space="preserve"> by either P</w:t>
            </w:r>
            <w:r w:rsidRPr="006C631D">
              <w:rPr>
                <w:rFonts w:asciiTheme="minorHAnsi" w:hAnsiTheme="minorHAnsi" w:cs="Tahoma"/>
                <w:sz w:val="22"/>
                <w:szCs w:val="22"/>
              </w:rPr>
              <w:t xml:space="preserve">arty with a notice period of </w:t>
            </w:r>
            <w:r w:rsidR="00BE7245" w:rsidRPr="006C631D">
              <w:rPr>
                <w:rFonts w:asciiTheme="minorHAnsi" w:hAnsiTheme="minorHAnsi" w:cs="Tahoma"/>
                <w:sz w:val="22"/>
                <w:szCs w:val="22"/>
              </w:rPr>
              <w:t>2</w:t>
            </w:r>
            <w:r w:rsidRPr="006C631D">
              <w:rPr>
                <w:rFonts w:asciiTheme="minorHAnsi" w:hAnsiTheme="minorHAnsi" w:cs="Tahoma"/>
                <w:sz w:val="22"/>
                <w:szCs w:val="22"/>
              </w:rPr>
              <w:t xml:space="preserve"> months, which begins to run from the date of the delivery of the termination</w:t>
            </w:r>
            <w:r w:rsidR="00133F1A">
              <w:rPr>
                <w:rFonts w:asciiTheme="minorHAnsi" w:hAnsiTheme="minorHAnsi" w:cs="Tahoma"/>
                <w:sz w:val="22"/>
                <w:szCs w:val="22"/>
              </w:rPr>
              <w:t xml:space="preserve"> notice to the other Party;</w:t>
            </w:r>
          </w:p>
          <w:p w:rsidR="00133F1A" w:rsidRDefault="00EF2F4A" w:rsidP="00133F1A">
            <w:pPr>
              <w:tabs>
                <w:tab w:val="num" w:pos="823"/>
              </w:tabs>
              <w:autoSpaceDE w:val="0"/>
              <w:autoSpaceDN w:val="0"/>
              <w:adjustRightInd w:val="0"/>
              <w:ind w:left="459" w:hanging="459"/>
              <w:jc w:val="both"/>
              <w:rPr>
                <w:rFonts w:asciiTheme="minorHAnsi" w:hAnsiTheme="minorHAnsi" w:cs="Tahoma"/>
                <w:sz w:val="22"/>
                <w:szCs w:val="22"/>
              </w:rPr>
            </w:pPr>
            <w:r w:rsidRPr="006C631D">
              <w:rPr>
                <w:rFonts w:asciiTheme="minorHAnsi" w:hAnsiTheme="minorHAnsi" w:cs="Tahoma"/>
                <w:sz w:val="22"/>
                <w:szCs w:val="22"/>
              </w:rPr>
              <w:t>c)</w:t>
            </w:r>
            <w:r w:rsidRPr="006C631D">
              <w:rPr>
                <w:rFonts w:asciiTheme="minorHAnsi" w:hAnsiTheme="minorHAnsi" w:cs="Tahoma"/>
                <w:sz w:val="22"/>
                <w:szCs w:val="22"/>
              </w:rPr>
              <w:tab/>
              <w:t xml:space="preserve">By </w:t>
            </w:r>
            <w:r w:rsidR="00133F1A">
              <w:rPr>
                <w:rFonts w:asciiTheme="minorHAnsi" w:hAnsiTheme="minorHAnsi" w:cs="Tahoma"/>
                <w:sz w:val="22"/>
                <w:szCs w:val="22"/>
              </w:rPr>
              <w:t xml:space="preserve">unilateral written notice of </w:t>
            </w:r>
            <w:r w:rsidR="0061745D">
              <w:rPr>
                <w:rFonts w:asciiTheme="minorHAnsi" w:hAnsiTheme="minorHAnsi" w:cs="Tahoma"/>
                <w:sz w:val="22"/>
                <w:szCs w:val="22"/>
              </w:rPr>
              <w:t>termination of the C</w:t>
            </w:r>
            <w:r w:rsidR="00133F1A">
              <w:rPr>
                <w:rFonts w:asciiTheme="minorHAnsi" w:hAnsiTheme="minorHAnsi" w:cs="Tahoma"/>
                <w:sz w:val="22"/>
                <w:szCs w:val="22"/>
              </w:rPr>
              <w:t xml:space="preserve">ontract by </w:t>
            </w:r>
            <w:r w:rsidRPr="006C631D">
              <w:rPr>
                <w:rFonts w:asciiTheme="minorHAnsi" w:hAnsiTheme="minorHAnsi" w:cs="Tahoma"/>
                <w:sz w:val="22"/>
                <w:szCs w:val="22"/>
              </w:rPr>
              <w:t>either Party for grounds of severe breach of the Contract by the other Party by means of a written notice. Such termination takes effect on the date of delivery of the notice of termination to the other Party.</w:t>
            </w:r>
          </w:p>
          <w:p w:rsidR="006D6250" w:rsidRDefault="006D6250" w:rsidP="00133F1A">
            <w:pPr>
              <w:tabs>
                <w:tab w:val="num" w:pos="823"/>
              </w:tabs>
              <w:autoSpaceDE w:val="0"/>
              <w:autoSpaceDN w:val="0"/>
              <w:adjustRightInd w:val="0"/>
              <w:ind w:left="459" w:hanging="459"/>
              <w:jc w:val="both"/>
              <w:rPr>
                <w:rFonts w:asciiTheme="minorHAnsi" w:hAnsiTheme="minorHAnsi" w:cs="Tahoma"/>
                <w:sz w:val="22"/>
                <w:szCs w:val="22"/>
              </w:rPr>
            </w:pPr>
          </w:p>
          <w:p w:rsidR="00EF2F4A" w:rsidRPr="006D6250" w:rsidRDefault="00EF2F4A" w:rsidP="00990402">
            <w:pPr>
              <w:pStyle w:val="Odstavecseseznamem"/>
              <w:numPr>
                <w:ilvl w:val="1"/>
                <w:numId w:val="4"/>
              </w:numPr>
              <w:tabs>
                <w:tab w:val="num" w:pos="823"/>
              </w:tabs>
              <w:autoSpaceDE w:val="0"/>
              <w:autoSpaceDN w:val="0"/>
              <w:adjustRightInd w:val="0"/>
              <w:jc w:val="both"/>
              <w:rPr>
                <w:rFonts w:asciiTheme="minorHAnsi" w:hAnsiTheme="minorHAnsi" w:cs="Tahoma"/>
                <w:sz w:val="22"/>
                <w:szCs w:val="22"/>
              </w:rPr>
            </w:pPr>
            <w:r w:rsidRPr="006D6250">
              <w:rPr>
                <w:rFonts w:asciiTheme="minorHAnsi" w:hAnsiTheme="minorHAnsi" w:cs="Tahoma"/>
                <w:sz w:val="22"/>
                <w:szCs w:val="22"/>
              </w:rPr>
              <w:t xml:space="preserve">Severe breach of the Contract means in particular, but not only, the breach of the Recipient of the </w:t>
            </w:r>
            <w:proofErr w:type="spellStart"/>
            <w:r w:rsidR="00BE7245" w:rsidRPr="006D6250">
              <w:rPr>
                <w:rFonts w:asciiTheme="minorHAnsi" w:hAnsiTheme="minorHAnsi" w:cs="Tahoma"/>
                <w:sz w:val="22"/>
                <w:szCs w:val="22"/>
              </w:rPr>
              <w:t>Maqased</w:t>
            </w:r>
            <w:r w:rsidRPr="006D6250">
              <w:rPr>
                <w:rFonts w:asciiTheme="minorHAnsi" w:hAnsiTheme="minorHAnsi" w:cs="Tahoma"/>
                <w:sz w:val="22"/>
                <w:szCs w:val="22"/>
              </w:rPr>
              <w:t>´s</w:t>
            </w:r>
            <w:proofErr w:type="spellEnd"/>
            <w:r w:rsidRPr="006D6250">
              <w:rPr>
                <w:rFonts w:asciiTheme="minorHAnsi" w:hAnsiTheme="minorHAnsi" w:cs="Tahoma"/>
                <w:sz w:val="22"/>
                <w:szCs w:val="22"/>
              </w:rPr>
              <w:t xml:space="preserve"> duties stated in </w:t>
            </w:r>
            <w:r w:rsidR="00133F1A" w:rsidRPr="006D6250">
              <w:rPr>
                <w:rFonts w:asciiTheme="minorHAnsi" w:hAnsiTheme="minorHAnsi" w:cs="Tahoma"/>
                <w:sz w:val="22"/>
                <w:szCs w:val="22"/>
              </w:rPr>
              <w:t>article I</w:t>
            </w:r>
            <w:r w:rsidR="0032103A" w:rsidRPr="006D6250">
              <w:rPr>
                <w:rFonts w:asciiTheme="minorHAnsi" w:hAnsiTheme="minorHAnsi" w:cs="Tahoma"/>
                <w:sz w:val="22"/>
                <w:szCs w:val="22"/>
              </w:rPr>
              <w:t xml:space="preserve">I. </w:t>
            </w:r>
            <w:proofErr w:type="gramStart"/>
            <w:r w:rsidR="00133F1A" w:rsidRPr="006D6250">
              <w:rPr>
                <w:rFonts w:asciiTheme="minorHAnsi" w:hAnsiTheme="minorHAnsi" w:cs="Tahoma"/>
                <w:sz w:val="22"/>
                <w:szCs w:val="22"/>
              </w:rPr>
              <w:t>h</w:t>
            </w:r>
            <w:r w:rsidR="00E04AFD" w:rsidRPr="006D6250">
              <w:rPr>
                <w:rFonts w:asciiTheme="minorHAnsi" w:hAnsiTheme="minorHAnsi" w:cs="Tahoma"/>
                <w:sz w:val="22"/>
                <w:szCs w:val="22"/>
              </w:rPr>
              <w:t>ereof</w:t>
            </w:r>
            <w:proofErr w:type="gramEnd"/>
            <w:r w:rsidR="00E04AFD" w:rsidRPr="006D6250">
              <w:rPr>
                <w:rFonts w:asciiTheme="minorHAnsi" w:hAnsiTheme="minorHAnsi" w:cs="Tahoma"/>
                <w:sz w:val="22"/>
                <w:szCs w:val="22"/>
              </w:rPr>
              <w:t>.</w:t>
            </w:r>
          </w:p>
          <w:p w:rsidR="006D6250" w:rsidRPr="006D6250" w:rsidRDefault="006D6250" w:rsidP="006D6250">
            <w:pPr>
              <w:pStyle w:val="Odstavecseseznamem"/>
              <w:tabs>
                <w:tab w:val="num" w:pos="823"/>
              </w:tabs>
              <w:autoSpaceDE w:val="0"/>
              <w:autoSpaceDN w:val="0"/>
              <w:adjustRightInd w:val="0"/>
              <w:ind w:left="360"/>
              <w:jc w:val="both"/>
              <w:rPr>
                <w:rFonts w:asciiTheme="minorHAnsi" w:hAnsiTheme="minorHAnsi" w:cs="Tahoma"/>
                <w:sz w:val="22"/>
                <w:szCs w:val="22"/>
              </w:rPr>
            </w:pPr>
          </w:p>
          <w:p w:rsidR="001C25D2" w:rsidRDefault="00990402" w:rsidP="00E16D27">
            <w:pPr>
              <w:autoSpaceDE w:val="0"/>
              <w:autoSpaceDN w:val="0"/>
              <w:adjustRightInd w:val="0"/>
              <w:ind w:left="459" w:hanging="459"/>
              <w:jc w:val="both"/>
              <w:rPr>
                <w:rFonts w:asciiTheme="minorHAnsi" w:hAnsiTheme="minorHAnsi" w:cs="Tahoma"/>
                <w:sz w:val="22"/>
                <w:szCs w:val="22"/>
              </w:rPr>
            </w:pPr>
            <w:r>
              <w:rPr>
                <w:rFonts w:asciiTheme="minorHAnsi" w:hAnsiTheme="minorHAnsi" w:cs="Tahoma"/>
                <w:sz w:val="22"/>
                <w:szCs w:val="22"/>
              </w:rPr>
              <w:t>5</w:t>
            </w:r>
            <w:r w:rsidR="001C25D2" w:rsidRPr="006C631D">
              <w:rPr>
                <w:rFonts w:asciiTheme="minorHAnsi" w:hAnsiTheme="minorHAnsi" w:cs="Tahoma"/>
                <w:sz w:val="22"/>
                <w:szCs w:val="22"/>
              </w:rPr>
              <w:t>.4.   In case of any possible complication occurred during the</w:t>
            </w:r>
            <w:r w:rsidR="0061745D">
              <w:rPr>
                <w:rFonts w:asciiTheme="minorHAnsi" w:hAnsiTheme="minorHAnsi" w:cs="Tahoma"/>
                <w:sz w:val="22"/>
                <w:szCs w:val="22"/>
              </w:rPr>
              <w:t xml:space="preserve"> treatment of any patient, the P</w:t>
            </w:r>
            <w:r w:rsidR="001C25D2" w:rsidRPr="006C631D">
              <w:rPr>
                <w:rFonts w:asciiTheme="minorHAnsi" w:hAnsiTheme="minorHAnsi" w:cs="Tahoma"/>
                <w:sz w:val="22"/>
                <w:szCs w:val="22"/>
              </w:rPr>
              <w:t>arties are ready to solve all problems related to the fulfillment of humanitarian program</w:t>
            </w:r>
            <w:r w:rsidR="006870E9" w:rsidRPr="006C631D">
              <w:rPr>
                <w:rFonts w:asciiTheme="minorHAnsi" w:hAnsiTheme="minorHAnsi" w:cs="Tahoma"/>
                <w:sz w:val="22"/>
                <w:szCs w:val="22"/>
              </w:rPr>
              <w:t xml:space="preserve"> MEDEVAC</w:t>
            </w:r>
            <w:r w:rsidR="001C25D2" w:rsidRPr="006C631D">
              <w:rPr>
                <w:rFonts w:asciiTheme="minorHAnsi" w:hAnsiTheme="minorHAnsi" w:cs="Tahoma"/>
                <w:sz w:val="22"/>
                <w:szCs w:val="22"/>
              </w:rPr>
              <w:t xml:space="preserve"> in a friendly way.</w:t>
            </w:r>
          </w:p>
          <w:p w:rsidR="006D6250" w:rsidRPr="006C631D" w:rsidRDefault="006D6250" w:rsidP="00E16D27">
            <w:pPr>
              <w:autoSpaceDE w:val="0"/>
              <w:autoSpaceDN w:val="0"/>
              <w:adjustRightInd w:val="0"/>
              <w:ind w:left="459" w:hanging="459"/>
              <w:jc w:val="both"/>
              <w:rPr>
                <w:rFonts w:asciiTheme="minorHAnsi" w:hAnsiTheme="minorHAnsi" w:cs="Tahoma"/>
                <w:sz w:val="22"/>
                <w:szCs w:val="22"/>
              </w:rPr>
            </w:pPr>
          </w:p>
          <w:p w:rsidR="00EF2F4A" w:rsidRPr="00133F1A" w:rsidRDefault="00990402" w:rsidP="00133F1A">
            <w:pPr>
              <w:autoSpaceDE w:val="0"/>
              <w:autoSpaceDN w:val="0"/>
              <w:adjustRightInd w:val="0"/>
              <w:ind w:left="459" w:hanging="459"/>
              <w:jc w:val="both"/>
              <w:rPr>
                <w:rFonts w:asciiTheme="minorHAnsi" w:hAnsiTheme="minorHAnsi" w:cs="Tahoma"/>
                <w:sz w:val="22"/>
                <w:szCs w:val="22"/>
              </w:rPr>
            </w:pPr>
            <w:proofErr w:type="gramStart"/>
            <w:r>
              <w:rPr>
                <w:rFonts w:asciiTheme="minorHAnsi" w:hAnsiTheme="minorHAnsi" w:cs="Tahoma"/>
                <w:sz w:val="22"/>
                <w:szCs w:val="22"/>
              </w:rPr>
              <w:t>5</w:t>
            </w:r>
            <w:r w:rsidR="00B3076F" w:rsidRPr="006C631D">
              <w:rPr>
                <w:rFonts w:asciiTheme="minorHAnsi" w:hAnsiTheme="minorHAnsi" w:cs="Tahoma"/>
                <w:sz w:val="22"/>
                <w:szCs w:val="22"/>
              </w:rPr>
              <w:t>.5</w:t>
            </w:r>
            <w:r w:rsidR="00B3076F" w:rsidRPr="006C631D">
              <w:rPr>
                <w:rFonts w:asciiTheme="minorHAnsi" w:hAnsiTheme="minorHAnsi"/>
                <w:sz w:val="22"/>
                <w:szCs w:val="22"/>
                <w:lang w:val="en-GB"/>
              </w:rPr>
              <w:t xml:space="preserve">  </w:t>
            </w:r>
            <w:proofErr w:type="spellStart"/>
            <w:r w:rsidR="00B3076F" w:rsidRPr="006C631D">
              <w:rPr>
                <w:rFonts w:asciiTheme="minorHAnsi" w:hAnsiTheme="minorHAnsi"/>
                <w:sz w:val="22"/>
                <w:szCs w:val="22"/>
                <w:lang w:val="en-GB"/>
              </w:rPr>
              <w:t>Maqased</w:t>
            </w:r>
            <w:proofErr w:type="spellEnd"/>
            <w:proofErr w:type="gramEnd"/>
            <w:r w:rsidR="00B3076F" w:rsidRPr="006C631D">
              <w:rPr>
                <w:rFonts w:asciiTheme="minorHAnsi" w:hAnsiTheme="minorHAnsi"/>
                <w:sz w:val="22"/>
                <w:szCs w:val="22"/>
                <w:lang w:val="en-GB"/>
              </w:rPr>
              <w:t xml:space="preserve"> shall take all practicable steps to ensure that any person engaged in </w:t>
            </w:r>
            <w:r w:rsidR="00B3076F" w:rsidRPr="006C631D">
              <w:rPr>
                <w:rFonts w:asciiTheme="minorHAnsi" w:hAnsiTheme="minorHAnsi" w:cs="Tahoma"/>
                <w:sz w:val="22"/>
                <w:szCs w:val="22"/>
              </w:rPr>
              <w:t>humanitarian program MEDEVAC</w:t>
            </w:r>
            <w:r w:rsidR="00B3076F" w:rsidRPr="006C631D">
              <w:rPr>
                <w:rFonts w:asciiTheme="minorHAnsi" w:hAnsiTheme="minorHAnsi"/>
                <w:sz w:val="22"/>
                <w:szCs w:val="22"/>
                <w:lang w:val="en-GB"/>
              </w:rPr>
              <w:t xml:space="preserve"> in connection with the operation agrees to be treated by FNOL specialists.</w:t>
            </w:r>
          </w:p>
          <w:p w:rsidR="00EF2F4A" w:rsidRDefault="00EF2F4A" w:rsidP="00E16D27">
            <w:pPr>
              <w:tabs>
                <w:tab w:val="left" w:pos="5040"/>
              </w:tabs>
              <w:ind w:left="459" w:hanging="459"/>
              <w:jc w:val="center"/>
              <w:rPr>
                <w:rFonts w:asciiTheme="minorHAnsi" w:hAnsiTheme="minorHAnsi" w:cs="Tahoma"/>
                <w:b/>
                <w:bCs/>
                <w:sz w:val="22"/>
                <w:szCs w:val="22"/>
              </w:rPr>
            </w:pPr>
          </w:p>
          <w:p w:rsidR="006D6250" w:rsidRPr="006C631D" w:rsidRDefault="006D6250" w:rsidP="00E16D27">
            <w:pPr>
              <w:tabs>
                <w:tab w:val="left" w:pos="5040"/>
              </w:tabs>
              <w:ind w:left="459" w:hanging="459"/>
              <w:jc w:val="center"/>
              <w:rPr>
                <w:rFonts w:asciiTheme="minorHAnsi" w:hAnsiTheme="minorHAnsi" w:cs="Tahoma"/>
                <w:b/>
                <w:bCs/>
                <w:sz w:val="22"/>
                <w:szCs w:val="22"/>
              </w:rPr>
            </w:pPr>
          </w:p>
          <w:p w:rsidR="00EF2F4A" w:rsidRPr="006C631D" w:rsidRDefault="00133F1A" w:rsidP="00E16D27">
            <w:pPr>
              <w:tabs>
                <w:tab w:val="left" w:pos="5040"/>
              </w:tabs>
              <w:ind w:left="459" w:hanging="459"/>
              <w:jc w:val="center"/>
              <w:rPr>
                <w:rFonts w:asciiTheme="minorHAnsi" w:hAnsiTheme="minorHAnsi" w:cs="Tahoma"/>
                <w:b/>
                <w:bCs/>
                <w:sz w:val="22"/>
                <w:szCs w:val="22"/>
              </w:rPr>
            </w:pPr>
            <w:r>
              <w:rPr>
                <w:rFonts w:asciiTheme="minorHAnsi" w:hAnsiTheme="minorHAnsi" w:cs="Tahoma"/>
                <w:b/>
                <w:bCs/>
                <w:sz w:val="22"/>
                <w:szCs w:val="22"/>
              </w:rPr>
              <w:t>V</w:t>
            </w:r>
            <w:r w:rsidR="00EF2F4A" w:rsidRPr="006C631D">
              <w:rPr>
                <w:rFonts w:asciiTheme="minorHAnsi" w:hAnsiTheme="minorHAnsi" w:cs="Tahoma"/>
                <w:b/>
                <w:bCs/>
                <w:sz w:val="22"/>
                <w:szCs w:val="22"/>
              </w:rPr>
              <w:t>I.</w:t>
            </w:r>
          </w:p>
          <w:p w:rsidR="006D6250" w:rsidRPr="006C631D" w:rsidRDefault="00EF2F4A" w:rsidP="006D6250">
            <w:pPr>
              <w:autoSpaceDE w:val="0"/>
              <w:autoSpaceDN w:val="0"/>
              <w:adjustRightInd w:val="0"/>
              <w:ind w:left="459" w:hanging="459"/>
              <w:jc w:val="center"/>
              <w:rPr>
                <w:rFonts w:asciiTheme="minorHAnsi" w:hAnsiTheme="minorHAnsi" w:cs="Tahoma"/>
                <w:b/>
                <w:bCs/>
                <w:sz w:val="22"/>
                <w:szCs w:val="22"/>
              </w:rPr>
            </w:pPr>
            <w:r w:rsidRPr="006C631D">
              <w:rPr>
                <w:rFonts w:asciiTheme="minorHAnsi" w:hAnsiTheme="minorHAnsi" w:cs="Tahoma"/>
                <w:b/>
                <w:bCs/>
                <w:sz w:val="22"/>
                <w:szCs w:val="22"/>
              </w:rPr>
              <w:t>Closing Provisions</w:t>
            </w:r>
          </w:p>
          <w:p w:rsidR="00EF2F4A" w:rsidRDefault="00990402" w:rsidP="00E16D27">
            <w:pPr>
              <w:autoSpaceDE w:val="0"/>
              <w:autoSpaceDN w:val="0"/>
              <w:adjustRightInd w:val="0"/>
              <w:ind w:left="459" w:hanging="459"/>
              <w:jc w:val="both"/>
              <w:rPr>
                <w:rFonts w:asciiTheme="minorHAnsi" w:hAnsiTheme="minorHAnsi" w:cs="Tahoma"/>
                <w:sz w:val="22"/>
                <w:szCs w:val="22"/>
              </w:rPr>
            </w:pPr>
            <w:r>
              <w:rPr>
                <w:rFonts w:asciiTheme="minorHAnsi" w:hAnsiTheme="minorHAnsi" w:cs="Tahoma"/>
                <w:sz w:val="22"/>
                <w:szCs w:val="22"/>
              </w:rPr>
              <w:t>6</w:t>
            </w:r>
            <w:r w:rsidR="00EF2F4A" w:rsidRPr="006C631D">
              <w:rPr>
                <w:rFonts w:asciiTheme="minorHAnsi" w:hAnsiTheme="minorHAnsi" w:cs="Tahoma"/>
                <w:sz w:val="22"/>
                <w:szCs w:val="22"/>
              </w:rPr>
              <w:t>.1</w:t>
            </w:r>
            <w:r w:rsidR="00EF2F4A" w:rsidRPr="006C631D">
              <w:rPr>
                <w:rFonts w:asciiTheme="minorHAnsi" w:hAnsiTheme="minorHAnsi" w:cs="Tahoma"/>
                <w:sz w:val="22"/>
                <w:szCs w:val="22"/>
              </w:rPr>
              <w:tab/>
              <w:t xml:space="preserve">This Contract is governed and interpreted in accordance with the Czech law, in particular The Civil Code. </w:t>
            </w:r>
          </w:p>
          <w:p w:rsidR="006D6250" w:rsidRPr="006C631D" w:rsidRDefault="006D6250" w:rsidP="00E16D27">
            <w:pPr>
              <w:autoSpaceDE w:val="0"/>
              <w:autoSpaceDN w:val="0"/>
              <w:adjustRightInd w:val="0"/>
              <w:ind w:left="459" w:hanging="459"/>
              <w:jc w:val="both"/>
              <w:rPr>
                <w:rFonts w:asciiTheme="minorHAnsi" w:hAnsiTheme="minorHAnsi" w:cs="Tahoma"/>
                <w:sz w:val="22"/>
                <w:szCs w:val="22"/>
              </w:rPr>
            </w:pPr>
          </w:p>
          <w:p w:rsidR="00EF2F4A" w:rsidRDefault="00990402" w:rsidP="00E16D27">
            <w:pPr>
              <w:autoSpaceDE w:val="0"/>
              <w:autoSpaceDN w:val="0"/>
              <w:adjustRightInd w:val="0"/>
              <w:ind w:left="459" w:hanging="459"/>
              <w:jc w:val="both"/>
              <w:rPr>
                <w:rFonts w:asciiTheme="minorHAnsi" w:hAnsiTheme="minorHAnsi" w:cs="Tahoma"/>
                <w:sz w:val="22"/>
                <w:szCs w:val="22"/>
              </w:rPr>
            </w:pPr>
            <w:r>
              <w:rPr>
                <w:rFonts w:asciiTheme="minorHAnsi" w:hAnsiTheme="minorHAnsi" w:cs="Tahoma"/>
                <w:sz w:val="22"/>
                <w:szCs w:val="22"/>
              </w:rPr>
              <w:t>6</w:t>
            </w:r>
            <w:r w:rsidR="00EF2F4A" w:rsidRPr="006C631D">
              <w:rPr>
                <w:rFonts w:asciiTheme="minorHAnsi" w:hAnsiTheme="minorHAnsi" w:cs="Tahoma"/>
                <w:sz w:val="22"/>
                <w:szCs w:val="22"/>
              </w:rPr>
              <w:t>.3</w:t>
            </w:r>
            <w:r w:rsidR="00EF2F4A" w:rsidRPr="006C631D">
              <w:rPr>
                <w:rFonts w:asciiTheme="minorHAnsi" w:hAnsiTheme="minorHAnsi" w:cs="Tahoma"/>
                <w:sz w:val="22"/>
                <w:szCs w:val="22"/>
              </w:rPr>
              <w:tab/>
              <w:t xml:space="preserve">All changes and amendments of this Contract are to be in writing in the form of a written amendment agreed upon and signed by both Parties. </w:t>
            </w:r>
          </w:p>
          <w:p w:rsidR="006D6250" w:rsidRPr="006C631D" w:rsidRDefault="006D6250" w:rsidP="00E16D27">
            <w:pPr>
              <w:autoSpaceDE w:val="0"/>
              <w:autoSpaceDN w:val="0"/>
              <w:adjustRightInd w:val="0"/>
              <w:ind w:left="459" w:hanging="459"/>
              <w:jc w:val="both"/>
              <w:rPr>
                <w:rFonts w:asciiTheme="minorHAnsi" w:hAnsiTheme="minorHAnsi" w:cs="Tahoma"/>
                <w:sz w:val="22"/>
                <w:szCs w:val="22"/>
              </w:rPr>
            </w:pPr>
          </w:p>
          <w:p w:rsidR="00EF2F4A" w:rsidRDefault="00990402" w:rsidP="00E16D27">
            <w:pPr>
              <w:autoSpaceDE w:val="0"/>
              <w:autoSpaceDN w:val="0"/>
              <w:adjustRightInd w:val="0"/>
              <w:ind w:left="459" w:hanging="459"/>
              <w:jc w:val="both"/>
              <w:rPr>
                <w:rFonts w:asciiTheme="minorHAnsi" w:hAnsiTheme="minorHAnsi" w:cs="Tahoma"/>
                <w:sz w:val="22"/>
                <w:szCs w:val="22"/>
              </w:rPr>
            </w:pPr>
            <w:r>
              <w:rPr>
                <w:rFonts w:asciiTheme="minorHAnsi" w:hAnsiTheme="minorHAnsi" w:cs="Tahoma"/>
                <w:sz w:val="22"/>
                <w:szCs w:val="22"/>
              </w:rPr>
              <w:t>6</w:t>
            </w:r>
            <w:r w:rsidR="00EF2F4A" w:rsidRPr="006C631D">
              <w:rPr>
                <w:rFonts w:asciiTheme="minorHAnsi" w:hAnsiTheme="minorHAnsi" w:cs="Tahoma"/>
                <w:sz w:val="22"/>
                <w:szCs w:val="22"/>
              </w:rPr>
              <w:t>.4</w:t>
            </w:r>
            <w:r w:rsidR="00EF2F4A" w:rsidRPr="006C631D">
              <w:rPr>
                <w:rFonts w:asciiTheme="minorHAnsi" w:hAnsiTheme="minorHAnsi" w:cs="Tahoma"/>
                <w:sz w:val="22"/>
                <w:szCs w:val="22"/>
              </w:rPr>
              <w:tab/>
              <w:t xml:space="preserve">For the purposes of this Contract, consignment is considered as delivered at the moment of its receipt by the other contractual Party or the date, on which that contractual Party declines to receive the consignment, or on the date the undelivered or undeliverable consignment returns to the sender.  </w:t>
            </w:r>
          </w:p>
          <w:p w:rsidR="006D6250" w:rsidRPr="006C631D" w:rsidRDefault="006D6250" w:rsidP="00E16D27">
            <w:pPr>
              <w:autoSpaceDE w:val="0"/>
              <w:autoSpaceDN w:val="0"/>
              <w:adjustRightInd w:val="0"/>
              <w:ind w:left="459" w:hanging="459"/>
              <w:jc w:val="both"/>
              <w:rPr>
                <w:rFonts w:asciiTheme="minorHAnsi" w:hAnsiTheme="minorHAnsi" w:cs="Tahoma"/>
                <w:sz w:val="22"/>
                <w:szCs w:val="22"/>
              </w:rPr>
            </w:pPr>
          </w:p>
          <w:p w:rsidR="00EF2F4A" w:rsidRDefault="00990402" w:rsidP="00E16D27">
            <w:pPr>
              <w:autoSpaceDE w:val="0"/>
              <w:autoSpaceDN w:val="0"/>
              <w:adjustRightInd w:val="0"/>
              <w:ind w:left="459" w:hanging="459"/>
              <w:jc w:val="both"/>
              <w:rPr>
                <w:rFonts w:asciiTheme="minorHAnsi" w:hAnsiTheme="minorHAnsi" w:cs="Tahoma"/>
                <w:sz w:val="22"/>
                <w:szCs w:val="22"/>
              </w:rPr>
            </w:pPr>
            <w:r>
              <w:rPr>
                <w:rFonts w:asciiTheme="minorHAnsi" w:hAnsiTheme="minorHAnsi" w:cs="Tahoma"/>
                <w:sz w:val="22"/>
                <w:szCs w:val="22"/>
              </w:rPr>
              <w:t>6</w:t>
            </w:r>
            <w:r w:rsidR="00EF2F4A" w:rsidRPr="006C631D">
              <w:rPr>
                <w:rFonts w:asciiTheme="minorHAnsi" w:hAnsiTheme="minorHAnsi" w:cs="Tahoma"/>
                <w:sz w:val="22"/>
                <w:szCs w:val="22"/>
              </w:rPr>
              <w:t>.5</w:t>
            </w:r>
            <w:r w:rsidR="00EF2F4A" w:rsidRPr="006C631D">
              <w:rPr>
                <w:rFonts w:asciiTheme="minorHAnsi" w:hAnsiTheme="minorHAnsi" w:cs="Tahoma"/>
                <w:sz w:val="22"/>
                <w:szCs w:val="22"/>
              </w:rPr>
              <w:tab/>
              <w:t xml:space="preserve">In case a provision hereof becomes invalid or unenforceable, the validity and the enforceability of the other provisions remains unaffected and, in such a case, the Parties </w:t>
            </w:r>
            <w:r w:rsidR="006D6250">
              <w:rPr>
                <w:rFonts w:asciiTheme="minorHAnsi" w:hAnsiTheme="minorHAnsi" w:cs="Tahoma"/>
                <w:sz w:val="22"/>
                <w:szCs w:val="22"/>
              </w:rPr>
              <w:t xml:space="preserve">to this Contract </w:t>
            </w:r>
            <w:r w:rsidR="00EF2F4A" w:rsidRPr="006C631D">
              <w:rPr>
                <w:rFonts w:asciiTheme="minorHAnsi" w:hAnsiTheme="minorHAnsi" w:cs="Tahoma"/>
                <w:sz w:val="22"/>
                <w:szCs w:val="22"/>
              </w:rPr>
              <w:t>undertake to substitute such a provision by a new one, which is in a</w:t>
            </w:r>
            <w:r w:rsidR="0061745D">
              <w:rPr>
                <w:rFonts w:asciiTheme="minorHAnsi" w:hAnsiTheme="minorHAnsi" w:cs="Tahoma"/>
                <w:sz w:val="22"/>
                <w:szCs w:val="22"/>
              </w:rPr>
              <w:t>ccord with the purpose of this C</w:t>
            </w:r>
            <w:r w:rsidR="00EF2F4A" w:rsidRPr="006C631D">
              <w:rPr>
                <w:rFonts w:asciiTheme="minorHAnsi" w:hAnsiTheme="minorHAnsi" w:cs="Tahoma"/>
                <w:sz w:val="22"/>
                <w:szCs w:val="22"/>
              </w:rPr>
              <w:t>ontract.</w:t>
            </w:r>
          </w:p>
          <w:p w:rsidR="006D6250" w:rsidRPr="006C631D" w:rsidRDefault="006D6250" w:rsidP="006D6250">
            <w:pPr>
              <w:autoSpaceDE w:val="0"/>
              <w:autoSpaceDN w:val="0"/>
              <w:adjustRightInd w:val="0"/>
              <w:jc w:val="both"/>
              <w:rPr>
                <w:rFonts w:asciiTheme="minorHAnsi" w:hAnsiTheme="minorHAnsi" w:cs="Tahoma"/>
                <w:sz w:val="22"/>
                <w:szCs w:val="22"/>
              </w:rPr>
            </w:pPr>
          </w:p>
          <w:p w:rsidR="00EF2F4A" w:rsidRDefault="00990402" w:rsidP="00E16D27">
            <w:pPr>
              <w:autoSpaceDE w:val="0"/>
              <w:autoSpaceDN w:val="0"/>
              <w:adjustRightInd w:val="0"/>
              <w:ind w:left="459" w:hanging="459"/>
              <w:jc w:val="both"/>
              <w:rPr>
                <w:rFonts w:asciiTheme="minorHAnsi" w:hAnsiTheme="minorHAnsi" w:cs="Tahoma"/>
                <w:sz w:val="22"/>
                <w:szCs w:val="22"/>
              </w:rPr>
            </w:pPr>
            <w:r>
              <w:rPr>
                <w:rFonts w:asciiTheme="minorHAnsi" w:hAnsiTheme="minorHAnsi" w:cs="Tahoma"/>
                <w:sz w:val="22"/>
                <w:szCs w:val="22"/>
              </w:rPr>
              <w:t>6</w:t>
            </w:r>
            <w:r w:rsidR="00EF2F4A" w:rsidRPr="006C631D">
              <w:rPr>
                <w:rFonts w:asciiTheme="minorHAnsi" w:hAnsiTheme="minorHAnsi" w:cs="Tahoma"/>
                <w:sz w:val="22"/>
                <w:szCs w:val="22"/>
              </w:rPr>
              <w:t>.6</w:t>
            </w:r>
            <w:r w:rsidR="00EF2F4A" w:rsidRPr="006C631D">
              <w:rPr>
                <w:rFonts w:asciiTheme="minorHAnsi" w:hAnsiTheme="minorHAnsi" w:cs="Tahoma"/>
                <w:sz w:val="22"/>
                <w:szCs w:val="22"/>
              </w:rPr>
              <w:tab/>
              <w:t>This Contract becomes valid and takes effect on the date of its enforcement by t</w:t>
            </w:r>
            <w:r w:rsidR="0061745D">
              <w:rPr>
                <w:rFonts w:asciiTheme="minorHAnsi" w:hAnsiTheme="minorHAnsi" w:cs="Tahoma"/>
                <w:sz w:val="22"/>
                <w:szCs w:val="22"/>
              </w:rPr>
              <w:t>he signature of both P</w:t>
            </w:r>
            <w:r w:rsidR="006D6250">
              <w:rPr>
                <w:rFonts w:asciiTheme="minorHAnsi" w:hAnsiTheme="minorHAnsi" w:cs="Tahoma"/>
                <w:sz w:val="22"/>
                <w:szCs w:val="22"/>
              </w:rPr>
              <w:t xml:space="preserve">arties.  </w:t>
            </w:r>
          </w:p>
          <w:p w:rsidR="006D6250" w:rsidRPr="006C631D" w:rsidRDefault="006D6250" w:rsidP="00E16D27">
            <w:pPr>
              <w:autoSpaceDE w:val="0"/>
              <w:autoSpaceDN w:val="0"/>
              <w:adjustRightInd w:val="0"/>
              <w:ind w:left="459" w:hanging="459"/>
              <w:jc w:val="both"/>
              <w:rPr>
                <w:rFonts w:asciiTheme="minorHAnsi" w:hAnsiTheme="minorHAnsi" w:cs="Tahoma"/>
                <w:sz w:val="22"/>
                <w:szCs w:val="22"/>
              </w:rPr>
            </w:pPr>
          </w:p>
          <w:p w:rsidR="00EF2F4A" w:rsidRDefault="00990402" w:rsidP="006870E9">
            <w:pPr>
              <w:autoSpaceDE w:val="0"/>
              <w:autoSpaceDN w:val="0"/>
              <w:adjustRightInd w:val="0"/>
              <w:ind w:left="459" w:hanging="459"/>
              <w:jc w:val="both"/>
              <w:rPr>
                <w:rFonts w:asciiTheme="minorHAnsi" w:hAnsiTheme="minorHAnsi" w:cs="Tahoma"/>
                <w:sz w:val="22"/>
                <w:szCs w:val="22"/>
              </w:rPr>
            </w:pPr>
            <w:r>
              <w:rPr>
                <w:rFonts w:asciiTheme="minorHAnsi" w:hAnsiTheme="minorHAnsi" w:cs="Tahoma"/>
                <w:sz w:val="22"/>
                <w:szCs w:val="22"/>
              </w:rPr>
              <w:t>6</w:t>
            </w:r>
            <w:r w:rsidR="006870E9" w:rsidRPr="006C631D">
              <w:rPr>
                <w:rFonts w:asciiTheme="minorHAnsi" w:hAnsiTheme="minorHAnsi" w:cs="Tahoma"/>
                <w:sz w:val="22"/>
                <w:szCs w:val="22"/>
              </w:rPr>
              <w:t>.7</w:t>
            </w:r>
            <w:r w:rsidR="00EF2F4A" w:rsidRPr="006C631D">
              <w:rPr>
                <w:rFonts w:asciiTheme="minorHAnsi" w:hAnsiTheme="minorHAnsi" w:cs="Tahoma"/>
                <w:sz w:val="22"/>
                <w:szCs w:val="22"/>
              </w:rPr>
              <w:tab/>
              <w:t>The following documents form an inseparable part hereof:</w:t>
            </w:r>
          </w:p>
          <w:p w:rsidR="006D6250" w:rsidRPr="006C631D" w:rsidRDefault="006D6250" w:rsidP="006870E9">
            <w:pPr>
              <w:autoSpaceDE w:val="0"/>
              <w:autoSpaceDN w:val="0"/>
              <w:adjustRightInd w:val="0"/>
              <w:ind w:left="459" w:hanging="459"/>
              <w:jc w:val="both"/>
              <w:rPr>
                <w:rFonts w:asciiTheme="minorHAnsi" w:hAnsiTheme="minorHAnsi" w:cs="Tahoma"/>
                <w:sz w:val="22"/>
                <w:szCs w:val="22"/>
              </w:rPr>
            </w:pPr>
          </w:p>
          <w:p w:rsidR="000F051E" w:rsidRPr="006C631D" w:rsidRDefault="00EF2F4A" w:rsidP="000F051E">
            <w:pPr>
              <w:autoSpaceDE w:val="0"/>
              <w:autoSpaceDN w:val="0"/>
              <w:adjustRightInd w:val="0"/>
              <w:ind w:left="459" w:hanging="459"/>
              <w:jc w:val="both"/>
              <w:rPr>
                <w:rFonts w:asciiTheme="minorHAnsi" w:hAnsiTheme="minorHAnsi" w:cs="Tahoma"/>
                <w:sz w:val="22"/>
                <w:szCs w:val="22"/>
              </w:rPr>
            </w:pPr>
            <w:r w:rsidRPr="006C631D">
              <w:rPr>
                <w:rFonts w:asciiTheme="minorHAnsi" w:hAnsiTheme="minorHAnsi" w:cs="Tahoma"/>
                <w:sz w:val="22"/>
                <w:szCs w:val="22"/>
              </w:rPr>
              <w:tab/>
              <w:t xml:space="preserve">Supplement No. 1 – </w:t>
            </w:r>
            <w:r w:rsidR="006870E9" w:rsidRPr="006C631D">
              <w:rPr>
                <w:rFonts w:asciiTheme="minorHAnsi" w:hAnsiTheme="minorHAnsi" w:cs="Tahoma"/>
                <w:sz w:val="22"/>
                <w:szCs w:val="22"/>
              </w:rPr>
              <w:t>Price-list</w:t>
            </w:r>
          </w:p>
          <w:p w:rsidR="000F051E" w:rsidRDefault="000F051E" w:rsidP="0061745D">
            <w:pPr>
              <w:autoSpaceDE w:val="0"/>
              <w:autoSpaceDN w:val="0"/>
              <w:adjustRightInd w:val="0"/>
              <w:ind w:left="459" w:hanging="459"/>
              <w:rPr>
                <w:rFonts w:asciiTheme="minorHAnsi" w:hAnsiTheme="minorHAnsi" w:cs="Tahoma"/>
                <w:sz w:val="22"/>
                <w:szCs w:val="22"/>
              </w:rPr>
            </w:pPr>
            <w:r w:rsidRPr="006C631D">
              <w:rPr>
                <w:rFonts w:asciiTheme="minorHAnsi" w:hAnsiTheme="minorHAnsi" w:cs="Tahoma"/>
                <w:sz w:val="22"/>
                <w:szCs w:val="22"/>
              </w:rPr>
              <w:t xml:space="preserve">        </w:t>
            </w:r>
            <w:r w:rsidR="0061745D">
              <w:rPr>
                <w:rFonts w:asciiTheme="minorHAnsi" w:hAnsiTheme="minorHAnsi" w:cs="Tahoma"/>
                <w:sz w:val="22"/>
                <w:szCs w:val="22"/>
              </w:rPr>
              <w:t xml:space="preserve">  Supplement </w:t>
            </w:r>
            <w:r w:rsidRPr="006C631D">
              <w:rPr>
                <w:rFonts w:asciiTheme="minorHAnsi" w:hAnsiTheme="minorHAnsi" w:cs="Tahoma"/>
                <w:sz w:val="22"/>
                <w:szCs w:val="22"/>
              </w:rPr>
              <w:t xml:space="preserve">No. 2 </w:t>
            </w:r>
            <w:r w:rsidR="005E1F9C" w:rsidRPr="006C631D">
              <w:rPr>
                <w:rFonts w:asciiTheme="minorHAnsi" w:hAnsiTheme="minorHAnsi" w:cs="Tahoma"/>
                <w:sz w:val="22"/>
                <w:szCs w:val="22"/>
              </w:rPr>
              <w:t>–</w:t>
            </w:r>
            <w:r w:rsidRPr="006C631D">
              <w:rPr>
                <w:rFonts w:asciiTheme="minorHAnsi" w:hAnsiTheme="minorHAnsi" w:cs="Tahoma"/>
                <w:sz w:val="22"/>
                <w:szCs w:val="22"/>
              </w:rPr>
              <w:t xml:space="preserve"> </w:t>
            </w:r>
            <w:r w:rsidR="005E1F9C" w:rsidRPr="006C631D">
              <w:rPr>
                <w:rFonts w:asciiTheme="minorHAnsi" w:hAnsiTheme="minorHAnsi" w:cs="Tahoma"/>
                <w:sz w:val="22"/>
                <w:szCs w:val="22"/>
              </w:rPr>
              <w:t>Content requirements of</w:t>
            </w:r>
            <w:r w:rsidRPr="006C631D">
              <w:rPr>
                <w:rFonts w:asciiTheme="minorHAnsi" w:hAnsiTheme="minorHAnsi" w:cs="Tahoma"/>
                <w:sz w:val="22"/>
                <w:szCs w:val="22"/>
              </w:rPr>
              <w:t xml:space="preserve"> invoices</w:t>
            </w:r>
          </w:p>
          <w:p w:rsidR="006D6250" w:rsidRPr="006C631D" w:rsidRDefault="006D6250" w:rsidP="000F051E">
            <w:pPr>
              <w:autoSpaceDE w:val="0"/>
              <w:autoSpaceDN w:val="0"/>
              <w:adjustRightInd w:val="0"/>
              <w:ind w:left="459" w:hanging="459"/>
              <w:jc w:val="both"/>
              <w:rPr>
                <w:rFonts w:asciiTheme="minorHAnsi" w:hAnsiTheme="minorHAnsi" w:cs="Tahoma"/>
                <w:sz w:val="22"/>
                <w:szCs w:val="22"/>
              </w:rPr>
            </w:pPr>
          </w:p>
          <w:p w:rsidR="00CA379F" w:rsidRPr="006C631D" w:rsidRDefault="00990402" w:rsidP="00E16D27">
            <w:pPr>
              <w:autoSpaceDE w:val="0"/>
              <w:autoSpaceDN w:val="0"/>
              <w:adjustRightInd w:val="0"/>
              <w:ind w:left="459" w:hanging="459"/>
              <w:jc w:val="both"/>
              <w:rPr>
                <w:rFonts w:asciiTheme="minorHAnsi" w:hAnsiTheme="minorHAnsi" w:cs="Tahoma"/>
                <w:sz w:val="22"/>
                <w:szCs w:val="22"/>
              </w:rPr>
            </w:pPr>
            <w:r>
              <w:rPr>
                <w:rFonts w:asciiTheme="minorHAnsi" w:hAnsiTheme="minorHAnsi" w:cs="Tahoma"/>
                <w:sz w:val="22"/>
                <w:szCs w:val="22"/>
              </w:rPr>
              <w:t>6</w:t>
            </w:r>
            <w:r w:rsidR="00CA379F" w:rsidRPr="006C631D">
              <w:rPr>
                <w:rFonts w:asciiTheme="minorHAnsi" w:hAnsiTheme="minorHAnsi" w:cs="Tahoma"/>
                <w:sz w:val="22"/>
                <w:szCs w:val="22"/>
              </w:rPr>
              <w:t>.9. This agreement is executed in two counterparts, containing both the Czech and English language version. Both versions are deemed to be identical. In case of any dispute between Czech and English version hereof the Cze</w:t>
            </w:r>
            <w:r w:rsidR="0061745D">
              <w:rPr>
                <w:rFonts w:asciiTheme="minorHAnsi" w:hAnsiTheme="minorHAnsi" w:cs="Tahoma"/>
                <w:sz w:val="22"/>
                <w:szCs w:val="22"/>
              </w:rPr>
              <w:t>ch version shall prevail. Each P</w:t>
            </w:r>
            <w:r w:rsidR="00CA379F" w:rsidRPr="006C631D">
              <w:rPr>
                <w:rFonts w:asciiTheme="minorHAnsi" w:hAnsiTheme="minorHAnsi" w:cs="Tahoma"/>
                <w:sz w:val="22"/>
                <w:szCs w:val="22"/>
              </w:rPr>
              <w:t>arty</w:t>
            </w:r>
            <w:r w:rsidR="006D6250">
              <w:rPr>
                <w:rFonts w:asciiTheme="minorHAnsi" w:hAnsiTheme="minorHAnsi" w:cs="Tahoma"/>
                <w:sz w:val="22"/>
                <w:szCs w:val="22"/>
              </w:rPr>
              <w:t xml:space="preserve"> to the Contract</w:t>
            </w:r>
            <w:r w:rsidR="00CA379F" w:rsidRPr="006C631D">
              <w:rPr>
                <w:rFonts w:asciiTheme="minorHAnsi" w:hAnsiTheme="minorHAnsi" w:cs="Tahoma"/>
                <w:sz w:val="22"/>
                <w:szCs w:val="22"/>
              </w:rPr>
              <w:t xml:space="preserve"> will receive one counterpart hereof</w:t>
            </w:r>
          </w:p>
          <w:p w:rsidR="005E1F9C" w:rsidRPr="006C631D" w:rsidRDefault="005E1F9C" w:rsidP="00E16D27">
            <w:pPr>
              <w:autoSpaceDE w:val="0"/>
              <w:autoSpaceDN w:val="0"/>
              <w:adjustRightInd w:val="0"/>
              <w:jc w:val="both"/>
              <w:rPr>
                <w:rFonts w:asciiTheme="minorHAnsi" w:hAnsiTheme="minorHAnsi"/>
                <w:sz w:val="22"/>
                <w:szCs w:val="22"/>
              </w:rPr>
            </w:pPr>
          </w:p>
          <w:p w:rsidR="00EF2F4A" w:rsidRPr="006C631D" w:rsidRDefault="00EF2F4A" w:rsidP="00E16D27">
            <w:pPr>
              <w:autoSpaceDE w:val="0"/>
              <w:autoSpaceDN w:val="0"/>
              <w:adjustRightInd w:val="0"/>
              <w:jc w:val="both"/>
              <w:rPr>
                <w:rFonts w:asciiTheme="minorHAnsi" w:hAnsiTheme="minorHAnsi" w:cs="Tahoma"/>
                <w:sz w:val="22"/>
                <w:szCs w:val="22"/>
              </w:rPr>
            </w:pPr>
            <w:r w:rsidRPr="006C631D">
              <w:rPr>
                <w:rFonts w:asciiTheme="minorHAnsi" w:hAnsiTheme="minorHAnsi"/>
                <w:sz w:val="22"/>
                <w:szCs w:val="22"/>
              </w:rPr>
              <w:t xml:space="preserve">By their own signature, the Parties confirm to have read the Contract thoroughly; they accepted its contents and affirmed that the contract was not entered into under distress or other unfavorable conditions for either of the two Parties. </w:t>
            </w:r>
          </w:p>
          <w:p w:rsidR="00EF2F4A" w:rsidRPr="006C631D" w:rsidRDefault="00EF2F4A" w:rsidP="00E16D27">
            <w:pPr>
              <w:autoSpaceDE w:val="0"/>
              <w:autoSpaceDN w:val="0"/>
              <w:adjustRightInd w:val="0"/>
              <w:jc w:val="both"/>
              <w:rPr>
                <w:rFonts w:asciiTheme="minorHAnsi" w:hAnsiTheme="minorHAnsi" w:cs="Tahoma"/>
                <w:sz w:val="22"/>
                <w:szCs w:val="22"/>
              </w:rPr>
            </w:pPr>
          </w:p>
          <w:p w:rsidR="00EF2F4A" w:rsidRPr="006C631D" w:rsidRDefault="00EF2F4A" w:rsidP="00E16D27">
            <w:pPr>
              <w:autoSpaceDE w:val="0"/>
              <w:autoSpaceDN w:val="0"/>
              <w:adjustRightInd w:val="0"/>
              <w:jc w:val="both"/>
              <w:rPr>
                <w:rFonts w:asciiTheme="minorHAnsi" w:hAnsiTheme="minorHAnsi" w:cs="Tahoma"/>
                <w:sz w:val="22"/>
                <w:szCs w:val="22"/>
              </w:rPr>
            </w:pPr>
          </w:p>
          <w:p w:rsidR="00EF2F4A" w:rsidRPr="006C631D" w:rsidRDefault="00EF2F4A" w:rsidP="00E16D27">
            <w:pPr>
              <w:rPr>
                <w:rFonts w:asciiTheme="minorHAnsi" w:hAnsiTheme="minorHAnsi" w:cs="Tahoma"/>
                <w:sz w:val="22"/>
                <w:szCs w:val="22"/>
              </w:rPr>
            </w:pPr>
          </w:p>
          <w:p w:rsidR="00EF2F4A" w:rsidRPr="006C631D" w:rsidRDefault="00EF2F4A" w:rsidP="00E16D27">
            <w:pPr>
              <w:rPr>
                <w:rFonts w:asciiTheme="minorHAnsi" w:hAnsiTheme="minorHAnsi" w:cs="Tahoma"/>
                <w:sz w:val="22"/>
                <w:szCs w:val="22"/>
                <w:lang w:val="cs-CZ"/>
              </w:rPr>
            </w:pPr>
            <w:r w:rsidRPr="006C631D">
              <w:rPr>
                <w:rFonts w:asciiTheme="minorHAnsi" w:hAnsiTheme="minorHAnsi" w:cs="Tahoma"/>
                <w:sz w:val="22"/>
                <w:szCs w:val="22"/>
                <w:lang w:val="cs-CZ"/>
              </w:rPr>
              <w:t>In_________</w:t>
            </w:r>
            <w:r w:rsidR="006D6250">
              <w:rPr>
                <w:rFonts w:asciiTheme="minorHAnsi" w:hAnsiTheme="minorHAnsi" w:cs="Tahoma"/>
                <w:sz w:val="22"/>
                <w:szCs w:val="22"/>
                <w:lang w:val="cs-CZ"/>
              </w:rPr>
              <w:t>________</w:t>
            </w:r>
            <w:r w:rsidRPr="006C631D">
              <w:rPr>
                <w:rFonts w:asciiTheme="minorHAnsi" w:hAnsiTheme="minorHAnsi" w:cs="Tahoma"/>
                <w:sz w:val="22"/>
                <w:szCs w:val="22"/>
                <w:lang w:val="cs-CZ"/>
              </w:rPr>
              <w:t>on___________</w:t>
            </w:r>
            <w:r w:rsidR="006D6250">
              <w:rPr>
                <w:rFonts w:asciiTheme="minorHAnsi" w:hAnsiTheme="minorHAnsi" w:cs="Tahoma"/>
                <w:sz w:val="22"/>
                <w:szCs w:val="22"/>
                <w:lang w:val="cs-CZ"/>
              </w:rPr>
              <w:t>__</w:t>
            </w:r>
          </w:p>
          <w:p w:rsidR="00EF2F4A" w:rsidRPr="006C631D" w:rsidRDefault="00EF2F4A" w:rsidP="00E16D27">
            <w:pPr>
              <w:rPr>
                <w:rFonts w:asciiTheme="minorHAnsi" w:hAnsiTheme="minorHAnsi" w:cs="Tahoma"/>
                <w:sz w:val="22"/>
                <w:szCs w:val="22"/>
                <w:lang w:val="de-DE"/>
              </w:rPr>
            </w:pPr>
            <w:r w:rsidRPr="006C631D">
              <w:rPr>
                <w:rFonts w:asciiTheme="minorHAnsi" w:hAnsiTheme="minorHAnsi" w:cs="Tahoma"/>
                <w:sz w:val="22"/>
                <w:szCs w:val="22"/>
                <w:lang w:val="cs-CZ"/>
              </w:rPr>
              <w:t xml:space="preserve"> </w:t>
            </w:r>
          </w:p>
          <w:p w:rsidR="00EF2F4A" w:rsidRPr="006C631D" w:rsidRDefault="00EF2F4A" w:rsidP="00E16D27">
            <w:pPr>
              <w:rPr>
                <w:rFonts w:asciiTheme="minorHAnsi" w:hAnsiTheme="minorHAnsi" w:cs="Tahoma"/>
                <w:sz w:val="22"/>
                <w:szCs w:val="22"/>
                <w:lang w:val="de-DE"/>
              </w:rPr>
            </w:pPr>
          </w:p>
          <w:p w:rsidR="00EF2F4A" w:rsidRPr="006C631D" w:rsidRDefault="00EF2F4A" w:rsidP="00E16D27">
            <w:pPr>
              <w:rPr>
                <w:rFonts w:asciiTheme="minorHAnsi" w:hAnsiTheme="minorHAnsi" w:cs="Tahoma"/>
                <w:sz w:val="22"/>
                <w:szCs w:val="22"/>
                <w:lang w:val="de-DE"/>
              </w:rPr>
            </w:pPr>
          </w:p>
          <w:p w:rsidR="00EF2F4A" w:rsidRPr="006D6250" w:rsidRDefault="00EF2F4A" w:rsidP="00E16D27">
            <w:pPr>
              <w:rPr>
                <w:rFonts w:asciiTheme="minorHAnsi" w:hAnsiTheme="minorHAnsi" w:cs="Tahoma"/>
                <w:sz w:val="22"/>
                <w:szCs w:val="22"/>
                <w:lang w:val="de-DE"/>
              </w:rPr>
            </w:pPr>
            <w:r w:rsidRPr="006C631D">
              <w:rPr>
                <w:rFonts w:asciiTheme="minorHAnsi" w:hAnsiTheme="minorHAnsi" w:cs="Tahoma"/>
                <w:sz w:val="22"/>
                <w:szCs w:val="22"/>
                <w:lang w:val="de-DE"/>
              </w:rPr>
              <w:t>__________</w:t>
            </w:r>
            <w:r w:rsidR="006D6250">
              <w:rPr>
                <w:rFonts w:asciiTheme="minorHAnsi" w:hAnsiTheme="minorHAnsi" w:cs="Tahoma"/>
                <w:sz w:val="22"/>
                <w:szCs w:val="22"/>
                <w:lang w:val="de-DE"/>
              </w:rPr>
              <w:t>____________________________</w:t>
            </w:r>
          </w:p>
          <w:p w:rsidR="00EF2F4A" w:rsidRPr="006C631D" w:rsidRDefault="00EF2F4A" w:rsidP="00E16D27">
            <w:pPr>
              <w:rPr>
                <w:rFonts w:asciiTheme="minorHAnsi" w:hAnsiTheme="minorHAnsi" w:cs="Tahoma"/>
                <w:b/>
                <w:sz w:val="22"/>
                <w:szCs w:val="22"/>
                <w:lang w:val="de-DE"/>
              </w:rPr>
            </w:pPr>
          </w:p>
          <w:p w:rsidR="00EF2F4A" w:rsidRPr="006C631D" w:rsidRDefault="00EF2F4A" w:rsidP="00E16D27">
            <w:pPr>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r w:rsidRPr="006C631D">
              <w:rPr>
                <w:rFonts w:asciiTheme="minorHAnsi" w:hAnsiTheme="minorHAnsi" w:cs="Tahoma"/>
                <w:sz w:val="22"/>
                <w:szCs w:val="22"/>
              </w:rPr>
              <w:t>_________</w:t>
            </w:r>
            <w:r w:rsidR="006D6250">
              <w:rPr>
                <w:rFonts w:asciiTheme="minorHAnsi" w:hAnsiTheme="minorHAnsi" w:cs="Tahoma"/>
                <w:sz w:val="22"/>
                <w:szCs w:val="22"/>
              </w:rPr>
              <w:t>___________________________</w:t>
            </w:r>
          </w:p>
          <w:p w:rsidR="00EF2F4A" w:rsidRPr="006C631D" w:rsidRDefault="00EF2F4A" w:rsidP="00E16D27">
            <w:pPr>
              <w:jc w:val="both"/>
              <w:rPr>
                <w:rFonts w:asciiTheme="minorHAnsi" w:hAnsiTheme="minorHAnsi" w:cs="Tahoma"/>
                <w:sz w:val="22"/>
                <w:szCs w:val="22"/>
              </w:rPr>
            </w:pPr>
            <w:r w:rsidRPr="006C631D">
              <w:rPr>
                <w:rFonts w:asciiTheme="minorHAnsi" w:hAnsiTheme="minorHAnsi" w:cs="Tahoma"/>
                <w:sz w:val="22"/>
                <w:szCs w:val="22"/>
              </w:rPr>
              <w:tab/>
            </w:r>
          </w:p>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p>
          <w:p w:rsidR="00EF2F4A" w:rsidRPr="006C631D" w:rsidRDefault="00EF2F4A" w:rsidP="00E16D27">
            <w:pPr>
              <w:jc w:val="both"/>
              <w:rPr>
                <w:rFonts w:asciiTheme="minorHAnsi" w:hAnsiTheme="minorHAnsi" w:cs="Tahoma"/>
                <w:sz w:val="22"/>
                <w:szCs w:val="22"/>
              </w:rPr>
            </w:pPr>
          </w:p>
          <w:p w:rsidR="00EF2F4A" w:rsidRDefault="00EF2F4A" w:rsidP="00E16D27">
            <w:pPr>
              <w:jc w:val="both"/>
              <w:rPr>
                <w:rFonts w:asciiTheme="minorHAnsi" w:hAnsiTheme="minorHAnsi" w:cs="Tahoma"/>
                <w:sz w:val="22"/>
                <w:szCs w:val="22"/>
              </w:rPr>
            </w:pPr>
          </w:p>
          <w:p w:rsidR="002F0866" w:rsidRDefault="002F0866" w:rsidP="00E16D27">
            <w:pPr>
              <w:jc w:val="both"/>
              <w:rPr>
                <w:rFonts w:asciiTheme="minorHAnsi" w:hAnsiTheme="minorHAnsi" w:cs="Tahoma"/>
                <w:sz w:val="22"/>
                <w:szCs w:val="22"/>
              </w:rPr>
            </w:pPr>
          </w:p>
          <w:p w:rsidR="002F0866" w:rsidRDefault="002F0866" w:rsidP="00E16D27">
            <w:pPr>
              <w:jc w:val="both"/>
              <w:rPr>
                <w:rFonts w:asciiTheme="minorHAnsi" w:hAnsiTheme="minorHAnsi" w:cs="Tahoma"/>
                <w:sz w:val="22"/>
                <w:szCs w:val="22"/>
              </w:rPr>
            </w:pPr>
          </w:p>
          <w:p w:rsidR="002F0866" w:rsidRDefault="002F0866" w:rsidP="00E16D27">
            <w:pPr>
              <w:jc w:val="both"/>
              <w:rPr>
                <w:rFonts w:asciiTheme="minorHAnsi" w:hAnsiTheme="minorHAnsi" w:cs="Tahoma"/>
                <w:sz w:val="22"/>
                <w:szCs w:val="22"/>
              </w:rPr>
            </w:pPr>
          </w:p>
          <w:p w:rsidR="002F0866" w:rsidRDefault="002F0866" w:rsidP="00E16D27">
            <w:pPr>
              <w:jc w:val="both"/>
              <w:rPr>
                <w:rFonts w:asciiTheme="minorHAnsi" w:hAnsiTheme="minorHAnsi" w:cs="Tahoma"/>
                <w:sz w:val="22"/>
                <w:szCs w:val="22"/>
              </w:rPr>
            </w:pPr>
          </w:p>
          <w:p w:rsidR="002F0866" w:rsidRDefault="002F0866" w:rsidP="00E16D27">
            <w:pPr>
              <w:jc w:val="both"/>
              <w:rPr>
                <w:rFonts w:asciiTheme="minorHAnsi" w:hAnsiTheme="minorHAnsi" w:cs="Tahoma"/>
                <w:sz w:val="22"/>
                <w:szCs w:val="22"/>
              </w:rPr>
            </w:pPr>
          </w:p>
          <w:p w:rsidR="002F0866" w:rsidRDefault="002F0866" w:rsidP="00E16D27">
            <w:pPr>
              <w:jc w:val="both"/>
              <w:rPr>
                <w:rFonts w:asciiTheme="minorHAnsi" w:hAnsiTheme="minorHAnsi" w:cs="Tahoma"/>
                <w:sz w:val="22"/>
                <w:szCs w:val="22"/>
              </w:rPr>
            </w:pPr>
          </w:p>
          <w:p w:rsidR="002F0866" w:rsidRDefault="002F0866" w:rsidP="00E16D27">
            <w:pPr>
              <w:jc w:val="both"/>
              <w:rPr>
                <w:rFonts w:asciiTheme="minorHAnsi" w:hAnsiTheme="minorHAnsi" w:cs="Tahoma"/>
                <w:sz w:val="22"/>
                <w:szCs w:val="22"/>
              </w:rPr>
            </w:pPr>
          </w:p>
          <w:p w:rsidR="002F0866" w:rsidRDefault="002F0866" w:rsidP="00E16D27">
            <w:pPr>
              <w:jc w:val="both"/>
              <w:rPr>
                <w:rFonts w:asciiTheme="minorHAnsi" w:hAnsiTheme="minorHAnsi" w:cs="Tahoma"/>
                <w:sz w:val="22"/>
                <w:szCs w:val="22"/>
              </w:rPr>
            </w:pPr>
          </w:p>
          <w:p w:rsidR="002F0866" w:rsidRPr="006C631D" w:rsidRDefault="002F0866" w:rsidP="00E16D27">
            <w:pPr>
              <w:jc w:val="both"/>
              <w:rPr>
                <w:rFonts w:asciiTheme="minorHAnsi" w:hAnsiTheme="minorHAnsi" w:cs="Tahoma"/>
                <w:sz w:val="22"/>
                <w:szCs w:val="22"/>
              </w:rPr>
            </w:pPr>
          </w:p>
          <w:p w:rsidR="00EF2F4A" w:rsidRPr="006C631D" w:rsidRDefault="002F0866" w:rsidP="00E16D27">
            <w:pPr>
              <w:jc w:val="both"/>
              <w:rPr>
                <w:rFonts w:asciiTheme="minorHAnsi" w:hAnsiTheme="minorHAnsi" w:cs="Tahoma"/>
                <w:sz w:val="22"/>
                <w:szCs w:val="22"/>
              </w:rPr>
            </w:pPr>
            <w:r>
              <w:rPr>
                <w:rFonts w:asciiTheme="minorHAnsi" w:hAnsiTheme="minorHAnsi" w:cs="Tahoma"/>
                <w:sz w:val="22"/>
                <w:szCs w:val="22"/>
              </w:rPr>
              <w:t>Enclosure No.2</w:t>
            </w:r>
          </w:p>
        </w:tc>
      </w:tr>
      <w:tr w:rsidR="00EF2F4A" w:rsidRPr="006C631D" w:rsidTr="00E16D27">
        <w:tc>
          <w:tcPr>
            <w:tcW w:w="4503" w:type="dxa"/>
          </w:tcPr>
          <w:p w:rsidR="00EF2F4A" w:rsidRPr="002F0866" w:rsidRDefault="002F0866" w:rsidP="00E16D27">
            <w:pPr>
              <w:rPr>
                <w:rFonts w:asciiTheme="minorHAnsi" w:hAnsiTheme="minorHAnsi" w:cs="Tahoma"/>
                <w:sz w:val="22"/>
                <w:szCs w:val="22"/>
                <w:lang w:val="cs-CZ"/>
              </w:rPr>
            </w:pPr>
            <w:r w:rsidRPr="002F0866">
              <w:rPr>
                <w:rFonts w:asciiTheme="minorHAnsi" w:hAnsiTheme="minorHAnsi" w:cs="Tahoma"/>
                <w:sz w:val="22"/>
                <w:szCs w:val="22"/>
                <w:lang w:val="cs-CZ"/>
              </w:rPr>
              <w:lastRenderedPageBreak/>
              <w:t>Obsahové náležitosti faktur</w:t>
            </w:r>
          </w:p>
          <w:p w:rsidR="002F0866" w:rsidRPr="002F0866" w:rsidRDefault="002F0866" w:rsidP="00E16D27">
            <w:pPr>
              <w:rPr>
                <w:rFonts w:asciiTheme="minorHAnsi" w:hAnsiTheme="minorHAnsi" w:cs="Tahoma"/>
                <w:sz w:val="22"/>
                <w:szCs w:val="22"/>
                <w:lang w:val="cs-CZ"/>
              </w:rPr>
            </w:pPr>
          </w:p>
          <w:p w:rsidR="002F0866" w:rsidRPr="002F0866" w:rsidRDefault="002F0866" w:rsidP="002F0866">
            <w:pPr>
              <w:rPr>
                <w:rFonts w:asciiTheme="minorHAnsi" w:hAnsiTheme="minorHAnsi" w:cs="Tahoma"/>
                <w:sz w:val="22"/>
                <w:szCs w:val="22"/>
                <w:lang w:val="cs-CZ"/>
              </w:rPr>
            </w:pPr>
            <w:r w:rsidRPr="002F0866">
              <w:rPr>
                <w:rFonts w:asciiTheme="minorHAnsi" w:hAnsiTheme="minorHAnsi" w:cs="Tahoma"/>
                <w:sz w:val="22"/>
                <w:szCs w:val="22"/>
                <w:lang w:val="cs-CZ"/>
              </w:rPr>
              <w:t>Identifikační údaje FNOL</w:t>
            </w:r>
          </w:p>
          <w:p w:rsidR="002F0866" w:rsidRPr="002F0866" w:rsidRDefault="002F0866" w:rsidP="002F0866">
            <w:pPr>
              <w:rPr>
                <w:rFonts w:asciiTheme="minorHAnsi" w:hAnsiTheme="minorHAnsi" w:cs="Tahoma"/>
                <w:sz w:val="22"/>
                <w:szCs w:val="22"/>
                <w:lang w:val="cs-CZ"/>
              </w:rPr>
            </w:pPr>
            <w:r w:rsidRPr="002F0866">
              <w:rPr>
                <w:rFonts w:asciiTheme="minorHAnsi" w:hAnsiTheme="minorHAnsi" w:cs="Tahoma"/>
                <w:sz w:val="22"/>
                <w:szCs w:val="22"/>
                <w:lang w:val="cs-CZ"/>
              </w:rPr>
              <w:t xml:space="preserve">Číslo účtu </w:t>
            </w:r>
            <w:proofErr w:type="spellStart"/>
            <w:r w:rsidRPr="002F0866">
              <w:rPr>
                <w:rFonts w:asciiTheme="minorHAnsi" w:hAnsiTheme="minorHAnsi" w:cs="Tahoma"/>
                <w:sz w:val="22"/>
                <w:szCs w:val="22"/>
                <w:lang w:val="cs-CZ"/>
              </w:rPr>
              <w:t>Maqased</w:t>
            </w:r>
            <w:proofErr w:type="spellEnd"/>
            <w:r w:rsidRPr="002F0866">
              <w:rPr>
                <w:rFonts w:asciiTheme="minorHAnsi" w:hAnsiTheme="minorHAnsi" w:cs="Tahoma"/>
                <w:sz w:val="22"/>
                <w:szCs w:val="22"/>
                <w:lang w:val="cs-CZ"/>
              </w:rPr>
              <w:t xml:space="preserve"> + IBAN</w:t>
            </w:r>
          </w:p>
          <w:p w:rsidR="002F0866" w:rsidRPr="002F0866" w:rsidRDefault="002F0866" w:rsidP="00E16D27">
            <w:pPr>
              <w:rPr>
                <w:rFonts w:asciiTheme="minorHAnsi" w:hAnsiTheme="minorHAnsi" w:cs="Tahoma"/>
                <w:sz w:val="22"/>
                <w:szCs w:val="22"/>
                <w:lang w:val="cs-CZ"/>
              </w:rPr>
            </w:pPr>
            <w:r w:rsidRPr="002F0866">
              <w:rPr>
                <w:rFonts w:asciiTheme="minorHAnsi" w:hAnsiTheme="minorHAnsi" w:cs="Tahoma"/>
                <w:sz w:val="22"/>
                <w:szCs w:val="22"/>
                <w:lang w:val="cs-CZ"/>
              </w:rPr>
              <w:t xml:space="preserve">Identifikační údaje </w:t>
            </w:r>
            <w:proofErr w:type="spellStart"/>
            <w:r w:rsidRPr="002F0866">
              <w:rPr>
                <w:rFonts w:asciiTheme="minorHAnsi" w:hAnsiTheme="minorHAnsi" w:cs="Tahoma"/>
                <w:sz w:val="22"/>
                <w:szCs w:val="22"/>
                <w:lang w:val="cs-CZ"/>
              </w:rPr>
              <w:t>Maqased</w:t>
            </w:r>
            <w:proofErr w:type="spellEnd"/>
          </w:p>
          <w:p w:rsidR="002F0866" w:rsidRPr="002F0866" w:rsidRDefault="002F0866" w:rsidP="00E16D27">
            <w:pPr>
              <w:rPr>
                <w:rFonts w:asciiTheme="minorHAnsi" w:hAnsiTheme="minorHAnsi" w:cs="Tahoma"/>
                <w:sz w:val="22"/>
                <w:szCs w:val="22"/>
                <w:lang w:val="cs-CZ"/>
              </w:rPr>
            </w:pPr>
            <w:r w:rsidRPr="002F0866">
              <w:rPr>
                <w:rFonts w:asciiTheme="minorHAnsi" w:hAnsiTheme="minorHAnsi" w:cs="Tahoma"/>
                <w:sz w:val="22"/>
                <w:szCs w:val="22"/>
                <w:lang w:val="cs-CZ"/>
              </w:rPr>
              <w:t>Jméno pacienta</w:t>
            </w:r>
          </w:p>
          <w:p w:rsidR="002F0866" w:rsidRPr="002F0866" w:rsidRDefault="002F0866" w:rsidP="00E16D27">
            <w:pPr>
              <w:rPr>
                <w:rFonts w:asciiTheme="minorHAnsi" w:hAnsiTheme="minorHAnsi" w:cs="Tahoma"/>
                <w:sz w:val="22"/>
                <w:szCs w:val="22"/>
                <w:lang w:val="cs-CZ"/>
              </w:rPr>
            </w:pPr>
            <w:r w:rsidRPr="002F0866">
              <w:rPr>
                <w:rFonts w:asciiTheme="minorHAnsi" w:hAnsiTheme="minorHAnsi" w:cs="Tahoma"/>
                <w:sz w:val="22"/>
                <w:szCs w:val="22"/>
                <w:lang w:val="cs-CZ"/>
              </w:rPr>
              <w:t>Datum narození pacienta</w:t>
            </w:r>
          </w:p>
          <w:p w:rsidR="002F0866" w:rsidRPr="002F0866" w:rsidRDefault="002F0866" w:rsidP="00E16D27">
            <w:pPr>
              <w:rPr>
                <w:rFonts w:asciiTheme="minorHAnsi" w:hAnsiTheme="minorHAnsi" w:cs="Tahoma"/>
                <w:sz w:val="22"/>
                <w:szCs w:val="22"/>
                <w:lang w:val="cs-CZ"/>
              </w:rPr>
            </w:pPr>
            <w:r w:rsidRPr="002F0866">
              <w:rPr>
                <w:rFonts w:asciiTheme="minorHAnsi" w:hAnsiTheme="minorHAnsi" w:cs="Tahoma"/>
                <w:sz w:val="22"/>
                <w:szCs w:val="22"/>
                <w:lang w:val="cs-CZ"/>
              </w:rPr>
              <w:t>Jméno operatéra</w:t>
            </w:r>
          </w:p>
          <w:p w:rsidR="002F0866" w:rsidRPr="002F0866" w:rsidRDefault="002F0866" w:rsidP="00E16D27">
            <w:pPr>
              <w:rPr>
                <w:rFonts w:asciiTheme="minorHAnsi" w:hAnsiTheme="minorHAnsi" w:cs="Tahoma"/>
                <w:sz w:val="22"/>
                <w:szCs w:val="22"/>
                <w:lang w:val="cs-CZ"/>
              </w:rPr>
            </w:pPr>
            <w:r w:rsidRPr="002F0866">
              <w:rPr>
                <w:rFonts w:asciiTheme="minorHAnsi" w:hAnsiTheme="minorHAnsi" w:cs="Tahoma"/>
                <w:sz w:val="22"/>
                <w:szCs w:val="22"/>
                <w:lang w:val="cs-CZ"/>
              </w:rPr>
              <w:t>Datum operace</w:t>
            </w:r>
          </w:p>
          <w:p w:rsidR="002F0866" w:rsidRPr="002F0866" w:rsidRDefault="002F0866" w:rsidP="00E16D27">
            <w:pPr>
              <w:rPr>
                <w:rFonts w:asciiTheme="minorHAnsi" w:hAnsiTheme="minorHAnsi" w:cs="Tahoma"/>
                <w:sz w:val="22"/>
                <w:szCs w:val="22"/>
                <w:lang w:val="cs-CZ"/>
              </w:rPr>
            </w:pPr>
            <w:r w:rsidRPr="002F0866">
              <w:rPr>
                <w:rFonts w:asciiTheme="minorHAnsi" w:hAnsiTheme="minorHAnsi" w:cs="Tahoma"/>
                <w:sz w:val="22"/>
                <w:szCs w:val="22"/>
                <w:lang w:val="cs-CZ"/>
              </w:rPr>
              <w:t>Diagnóza</w:t>
            </w:r>
          </w:p>
          <w:p w:rsidR="002F0866" w:rsidRPr="002F0866" w:rsidRDefault="002F0866" w:rsidP="00E16D27">
            <w:pPr>
              <w:rPr>
                <w:rFonts w:asciiTheme="minorHAnsi" w:hAnsiTheme="minorHAnsi" w:cs="Tahoma"/>
                <w:sz w:val="22"/>
                <w:szCs w:val="22"/>
                <w:lang w:val="cs-CZ"/>
              </w:rPr>
            </w:pPr>
            <w:r w:rsidRPr="002F0866">
              <w:rPr>
                <w:rFonts w:asciiTheme="minorHAnsi" w:hAnsiTheme="minorHAnsi" w:cs="Tahoma"/>
                <w:sz w:val="22"/>
                <w:szCs w:val="22"/>
                <w:lang w:val="cs-CZ"/>
              </w:rPr>
              <w:t xml:space="preserve">Materiál použitý k operaci zahrnutý v ceníku (příloha č. 1) </w:t>
            </w:r>
          </w:p>
          <w:p w:rsidR="002F0866" w:rsidRPr="002F0866" w:rsidRDefault="002F0866" w:rsidP="00E16D27">
            <w:pPr>
              <w:rPr>
                <w:rFonts w:asciiTheme="minorHAnsi" w:hAnsiTheme="minorHAnsi" w:cs="Tahoma"/>
                <w:sz w:val="22"/>
                <w:szCs w:val="22"/>
                <w:lang w:val="cs-CZ"/>
              </w:rPr>
            </w:pPr>
            <w:r w:rsidRPr="002F0866">
              <w:rPr>
                <w:rFonts w:asciiTheme="minorHAnsi" w:hAnsiTheme="minorHAnsi" w:cs="Tahoma"/>
                <w:sz w:val="22"/>
                <w:szCs w:val="22"/>
                <w:lang w:val="cs-CZ"/>
              </w:rPr>
              <w:t xml:space="preserve">Materiál použitý k operaci mimo ceník </w:t>
            </w:r>
          </w:p>
          <w:p w:rsidR="002F0866" w:rsidRPr="002F0866" w:rsidRDefault="002F0866" w:rsidP="00E16D27">
            <w:pPr>
              <w:rPr>
                <w:rFonts w:asciiTheme="minorHAnsi" w:hAnsiTheme="minorHAnsi" w:cs="Tahoma"/>
                <w:sz w:val="22"/>
                <w:szCs w:val="22"/>
                <w:lang w:val="cs-CZ"/>
              </w:rPr>
            </w:pPr>
          </w:p>
          <w:p w:rsidR="002F0866" w:rsidRPr="002F0866" w:rsidRDefault="002F0866" w:rsidP="00E16D27">
            <w:pPr>
              <w:rPr>
                <w:rFonts w:asciiTheme="minorHAnsi" w:hAnsiTheme="minorHAnsi" w:cs="Tahoma"/>
                <w:sz w:val="22"/>
                <w:szCs w:val="22"/>
                <w:lang w:val="cs-CZ"/>
              </w:rPr>
            </w:pPr>
            <w:r w:rsidRPr="002F0866">
              <w:rPr>
                <w:rFonts w:asciiTheme="minorHAnsi" w:hAnsiTheme="minorHAnsi" w:cs="Tahoma"/>
                <w:sz w:val="22"/>
                <w:szCs w:val="22"/>
                <w:lang w:val="cs-CZ"/>
              </w:rPr>
              <w:t>Celková suma</w:t>
            </w:r>
          </w:p>
          <w:p w:rsidR="002F0866" w:rsidRPr="002F0866" w:rsidRDefault="002F0866" w:rsidP="002F0866">
            <w:pPr>
              <w:rPr>
                <w:rFonts w:asciiTheme="minorHAnsi" w:hAnsiTheme="minorHAnsi" w:cs="Tahoma"/>
                <w:sz w:val="22"/>
                <w:szCs w:val="22"/>
                <w:lang w:val="cs-CZ"/>
              </w:rPr>
            </w:pPr>
          </w:p>
        </w:tc>
        <w:tc>
          <w:tcPr>
            <w:tcW w:w="4536" w:type="dxa"/>
          </w:tcPr>
          <w:p w:rsidR="00EF2F4A" w:rsidRPr="002F0866" w:rsidRDefault="002F0866" w:rsidP="00E16D27">
            <w:pPr>
              <w:rPr>
                <w:rFonts w:asciiTheme="minorHAnsi" w:hAnsiTheme="minorHAnsi" w:cs="Tahoma"/>
                <w:sz w:val="22"/>
                <w:szCs w:val="22"/>
              </w:rPr>
            </w:pPr>
            <w:r w:rsidRPr="002F0866">
              <w:rPr>
                <w:rFonts w:asciiTheme="minorHAnsi" w:hAnsiTheme="minorHAnsi" w:cs="Tahoma"/>
                <w:sz w:val="22"/>
                <w:szCs w:val="22"/>
              </w:rPr>
              <w:t>Content requirements of invoices</w:t>
            </w:r>
          </w:p>
          <w:p w:rsidR="002F0866" w:rsidRPr="002F0866" w:rsidRDefault="002F0866" w:rsidP="00E16D27">
            <w:pPr>
              <w:rPr>
                <w:rFonts w:asciiTheme="minorHAnsi" w:hAnsiTheme="minorHAnsi" w:cs="Tahoma"/>
                <w:sz w:val="22"/>
                <w:szCs w:val="22"/>
              </w:rPr>
            </w:pPr>
          </w:p>
          <w:p w:rsidR="002F0866" w:rsidRPr="002F0866" w:rsidRDefault="002F0866" w:rsidP="00E16D27">
            <w:pPr>
              <w:rPr>
                <w:rFonts w:asciiTheme="minorHAnsi" w:hAnsiTheme="minorHAnsi" w:cs="Tahoma"/>
                <w:sz w:val="22"/>
                <w:szCs w:val="22"/>
              </w:rPr>
            </w:pPr>
            <w:r w:rsidRPr="002F0866">
              <w:rPr>
                <w:rFonts w:asciiTheme="minorHAnsi" w:hAnsiTheme="minorHAnsi" w:cs="Tahoma"/>
                <w:sz w:val="22"/>
                <w:szCs w:val="22"/>
              </w:rPr>
              <w:t>Identification of FNOL</w:t>
            </w:r>
          </w:p>
          <w:p w:rsidR="002F0866" w:rsidRPr="002F0866" w:rsidRDefault="002F0866" w:rsidP="00E16D27">
            <w:pPr>
              <w:rPr>
                <w:rFonts w:asciiTheme="minorHAnsi" w:hAnsiTheme="minorHAnsi" w:cs="Tahoma"/>
                <w:sz w:val="22"/>
                <w:szCs w:val="22"/>
              </w:rPr>
            </w:pPr>
            <w:r w:rsidRPr="002F0866">
              <w:rPr>
                <w:rFonts w:asciiTheme="minorHAnsi" w:hAnsiTheme="minorHAnsi" w:cs="Tahoma"/>
                <w:sz w:val="22"/>
                <w:szCs w:val="22"/>
              </w:rPr>
              <w:t xml:space="preserve">Account number of </w:t>
            </w:r>
            <w:proofErr w:type="spellStart"/>
            <w:r w:rsidRPr="002F0866">
              <w:rPr>
                <w:rFonts w:asciiTheme="minorHAnsi" w:hAnsiTheme="minorHAnsi" w:cs="Tahoma"/>
                <w:sz w:val="22"/>
                <w:szCs w:val="22"/>
              </w:rPr>
              <w:t>Maqased</w:t>
            </w:r>
            <w:proofErr w:type="spellEnd"/>
          </w:p>
          <w:p w:rsidR="002F0866" w:rsidRPr="002F0866" w:rsidRDefault="002F0866" w:rsidP="00E16D27">
            <w:pPr>
              <w:rPr>
                <w:rFonts w:asciiTheme="minorHAnsi" w:hAnsiTheme="minorHAnsi" w:cs="Tahoma"/>
                <w:sz w:val="22"/>
                <w:szCs w:val="22"/>
              </w:rPr>
            </w:pPr>
            <w:proofErr w:type="spellStart"/>
            <w:r w:rsidRPr="002F0866">
              <w:rPr>
                <w:rFonts w:asciiTheme="minorHAnsi" w:hAnsiTheme="minorHAnsi" w:cs="Tahoma"/>
                <w:sz w:val="22"/>
                <w:szCs w:val="22"/>
              </w:rPr>
              <w:t>Identifikation</w:t>
            </w:r>
            <w:proofErr w:type="spellEnd"/>
            <w:r w:rsidRPr="002F0866">
              <w:rPr>
                <w:rFonts w:asciiTheme="minorHAnsi" w:hAnsiTheme="minorHAnsi" w:cs="Tahoma"/>
                <w:sz w:val="22"/>
                <w:szCs w:val="22"/>
              </w:rPr>
              <w:t xml:space="preserve"> of </w:t>
            </w:r>
            <w:proofErr w:type="spellStart"/>
            <w:r w:rsidRPr="002F0866">
              <w:rPr>
                <w:rFonts w:asciiTheme="minorHAnsi" w:hAnsiTheme="minorHAnsi" w:cs="Tahoma"/>
                <w:sz w:val="22"/>
                <w:szCs w:val="22"/>
              </w:rPr>
              <w:t>Maqased</w:t>
            </w:r>
            <w:proofErr w:type="spellEnd"/>
          </w:p>
          <w:p w:rsidR="002F0866" w:rsidRPr="002F0866" w:rsidRDefault="002F0866" w:rsidP="00E16D27">
            <w:pPr>
              <w:rPr>
                <w:rFonts w:asciiTheme="minorHAnsi" w:hAnsiTheme="minorHAnsi" w:cs="Tahoma"/>
                <w:sz w:val="22"/>
                <w:szCs w:val="22"/>
              </w:rPr>
            </w:pPr>
            <w:r w:rsidRPr="002F0866">
              <w:rPr>
                <w:rFonts w:asciiTheme="minorHAnsi" w:hAnsiTheme="minorHAnsi" w:cs="Tahoma"/>
                <w:sz w:val="22"/>
                <w:szCs w:val="22"/>
              </w:rPr>
              <w:t>Name of patient</w:t>
            </w:r>
          </w:p>
          <w:p w:rsidR="002F0866" w:rsidRPr="002F0866" w:rsidRDefault="002F0866" w:rsidP="00E16D27">
            <w:pPr>
              <w:rPr>
                <w:rFonts w:asciiTheme="minorHAnsi" w:hAnsiTheme="minorHAnsi" w:cs="Tahoma"/>
                <w:sz w:val="22"/>
                <w:szCs w:val="22"/>
              </w:rPr>
            </w:pPr>
            <w:r w:rsidRPr="002F0866">
              <w:rPr>
                <w:rFonts w:asciiTheme="minorHAnsi" w:hAnsiTheme="minorHAnsi" w:cs="Tahoma"/>
                <w:sz w:val="22"/>
                <w:szCs w:val="22"/>
              </w:rPr>
              <w:t>Date of birth of patient</w:t>
            </w:r>
          </w:p>
          <w:p w:rsidR="002F0866" w:rsidRPr="002F0866" w:rsidRDefault="002F0866" w:rsidP="00E16D27">
            <w:pPr>
              <w:rPr>
                <w:rFonts w:asciiTheme="minorHAnsi" w:hAnsiTheme="minorHAnsi" w:cs="Tahoma"/>
                <w:sz w:val="22"/>
                <w:szCs w:val="22"/>
              </w:rPr>
            </w:pPr>
            <w:r w:rsidRPr="002F0866">
              <w:rPr>
                <w:rFonts w:asciiTheme="minorHAnsi" w:hAnsiTheme="minorHAnsi" w:cs="Tahoma"/>
                <w:sz w:val="22"/>
                <w:szCs w:val="22"/>
              </w:rPr>
              <w:t>Name of operating specialist</w:t>
            </w:r>
          </w:p>
          <w:p w:rsidR="002F0866" w:rsidRPr="002F0866" w:rsidRDefault="002F0866" w:rsidP="00E16D27">
            <w:pPr>
              <w:rPr>
                <w:rFonts w:asciiTheme="minorHAnsi" w:hAnsiTheme="minorHAnsi" w:cs="Tahoma"/>
                <w:sz w:val="22"/>
                <w:szCs w:val="22"/>
              </w:rPr>
            </w:pPr>
            <w:r w:rsidRPr="002F0866">
              <w:rPr>
                <w:rFonts w:asciiTheme="minorHAnsi" w:hAnsiTheme="minorHAnsi" w:cs="Tahoma"/>
                <w:sz w:val="22"/>
                <w:szCs w:val="22"/>
              </w:rPr>
              <w:t>Date of operation</w:t>
            </w:r>
          </w:p>
          <w:p w:rsidR="002F0866" w:rsidRPr="002F0866" w:rsidRDefault="002F0866" w:rsidP="00E16D27">
            <w:pPr>
              <w:rPr>
                <w:rFonts w:asciiTheme="minorHAnsi" w:hAnsiTheme="minorHAnsi" w:cs="Tahoma"/>
                <w:sz w:val="22"/>
                <w:szCs w:val="22"/>
              </w:rPr>
            </w:pPr>
            <w:r w:rsidRPr="002F0866">
              <w:rPr>
                <w:rFonts w:asciiTheme="minorHAnsi" w:hAnsiTheme="minorHAnsi" w:cs="Tahoma"/>
                <w:sz w:val="22"/>
                <w:szCs w:val="22"/>
              </w:rPr>
              <w:t>Diagnosis</w:t>
            </w:r>
          </w:p>
          <w:p w:rsidR="002F0866" w:rsidRPr="002F0866" w:rsidRDefault="002F0866" w:rsidP="00E16D27">
            <w:pPr>
              <w:rPr>
                <w:rFonts w:asciiTheme="minorHAnsi" w:hAnsiTheme="minorHAnsi" w:cs="Tahoma"/>
                <w:sz w:val="22"/>
                <w:szCs w:val="22"/>
              </w:rPr>
            </w:pPr>
            <w:r w:rsidRPr="002F0866">
              <w:rPr>
                <w:rFonts w:asciiTheme="minorHAnsi" w:hAnsiTheme="minorHAnsi" w:cs="Tahoma"/>
                <w:sz w:val="22"/>
                <w:szCs w:val="22"/>
              </w:rPr>
              <w:t>Items  used during operation contained in Price –list (enclosure No.2)</w:t>
            </w:r>
          </w:p>
          <w:p w:rsidR="002F0866" w:rsidRPr="002F0866" w:rsidRDefault="002F0866" w:rsidP="00E16D27">
            <w:pPr>
              <w:rPr>
                <w:rFonts w:asciiTheme="minorHAnsi" w:hAnsiTheme="minorHAnsi" w:cs="Tahoma"/>
                <w:sz w:val="22"/>
                <w:szCs w:val="22"/>
              </w:rPr>
            </w:pPr>
            <w:r w:rsidRPr="002F0866">
              <w:rPr>
                <w:rFonts w:asciiTheme="minorHAnsi" w:hAnsiTheme="minorHAnsi" w:cs="Tahoma"/>
                <w:sz w:val="22"/>
                <w:szCs w:val="22"/>
              </w:rPr>
              <w:t>Items  used during operation not contained in Price-list</w:t>
            </w:r>
          </w:p>
          <w:p w:rsidR="002F0866" w:rsidRPr="002F0866" w:rsidRDefault="002F0866" w:rsidP="00E16D27">
            <w:pPr>
              <w:rPr>
                <w:rFonts w:asciiTheme="minorHAnsi" w:hAnsiTheme="minorHAnsi" w:cs="Tahoma"/>
                <w:sz w:val="22"/>
                <w:szCs w:val="22"/>
              </w:rPr>
            </w:pPr>
            <w:r w:rsidRPr="002F0866">
              <w:rPr>
                <w:rFonts w:asciiTheme="minorHAnsi" w:hAnsiTheme="minorHAnsi" w:cs="Tahoma"/>
                <w:sz w:val="22"/>
                <w:szCs w:val="22"/>
              </w:rPr>
              <w:t>Total amount</w:t>
            </w:r>
          </w:p>
        </w:tc>
      </w:tr>
    </w:tbl>
    <w:p w:rsidR="00EF2F4A" w:rsidRPr="006C631D" w:rsidRDefault="00EF2F4A" w:rsidP="00EF2F4A">
      <w:pPr>
        <w:rPr>
          <w:rFonts w:asciiTheme="minorHAnsi" w:hAnsiTheme="minorHAnsi" w:cs="Tahoma"/>
          <w:sz w:val="22"/>
          <w:szCs w:val="22"/>
        </w:rPr>
      </w:pPr>
    </w:p>
    <w:p w:rsidR="00F831E5" w:rsidRPr="006C631D" w:rsidRDefault="00F831E5">
      <w:pPr>
        <w:rPr>
          <w:rFonts w:asciiTheme="minorHAnsi" w:hAnsiTheme="minorHAnsi"/>
          <w:sz w:val="22"/>
          <w:szCs w:val="22"/>
        </w:rPr>
      </w:pPr>
    </w:p>
    <w:sectPr w:rsidR="00F831E5" w:rsidRPr="006C631D" w:rsidSect="005460E2">
      <w:footerReference w:type="even" r:id="rId8"/>
      <w:footerReference w:type="default" r:id="rId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na Šturmová" w:date="2015-07-20T07:32:00Z" w:initials="AŠ">
    <w:p w:rsidR="00643306" w:rsidRDefault="00643306">
      <w:pPr>
        <w:pStyle w:val="Textkomente"/>
      </w:pPr>
      <w:r>
        <w:rPr>
          <w:rStyle w:val="Odkaznakoment"/>
        </w:rPr>
        <w:annotationRef/>
      </w:r>
      <w:r>
        <w:t xml:space="preserve">This provision covers </w:t>
      </w:r>
      <w:proofErr w:type="spellStart"/>
      <w:r w:rsidR="000F051E">
        <w:t>innominate</w:t>
      </w:r>
      <w:proofErr w:type="spellEnd"/>
      <w:r w:rsidR="000F051E">
        <w:t xml:space="preserve"> contracts</w:t>
      </w:r>
      <w:r>
        <w:t xml:space="preserve"> and says, that parties are allowed to close up this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0CC" w:rsidRDefault="006970CC" w:rsidP="00A23E70">
      <w:r>
        <w:separator/>
      </w:r>
    </w:p>
  </w:endnote>
  <w:endnote w:type="continuationSeparator" w:id="0">
    <w:p w:rsidR="006970CC" w:rsidRDefault="006970CC" w:rsidP="00A23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17B" w:rsidRDefault="00E54124" w:rsidP="00CD6F44">
    <w:pPr>
      <w:pStyle w:val="Zpat"/>
      <w:framePr w:wrap="around" w:vAnchor="text" w:hAnchor="margin" w:xAlign="right" w:y="1"/>
      <w:rPr>
        <w:rStyle w:val="slostrnky"/>
      </w:rPr>
    </w:pPr>
    <w:r>
      <w:rPr>
        <w:rStyle w:val="slostrnky"/>
      </w:rPr>
      <w:fldChar w:fldCharType="begin"/>
    </w:r>
    <w:r w:rsidR="001434AB">
      <w:rPr>
        <w:rStyle w:val="slostrnky"/>
      </w:rPr>
      <w:instrText xml:space="preserve">PAGE  </w:instrText>
    </w:r>
    <w:r>
      <w:rPr>
        <w:rStyle w:val="slostrnky"/>
      </w:rPr>
      <w:fldChar w:fldCharType="end"/>
    </w:r>
  </w:p>
  <w:p w:rsidR="003E517B" w:rsidRDefault="006970CC" w:rsidP="00331998">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17B" w:rsidRDefault="00E54124" w:rsidP="00CD6F44">
    <w:pPr>
      <w:pStyle w:val="Zpat"/>
      <w:framePr w:wrap="around" w:vAnchor="text" w:hAnchor="margin" w:xAlign="right" w:y="1"/>
      <w:rPr>
        <w:rStyle w:val="slostrnky"/>
      </w:rPr>
    </w:pPr>
    <w:r>
      <w:rPr>
        <w:rStyle w:val="slostrnky"/>
      </w:rPr>
      <w:fldChar w:fldCharType="begin"/>
    </w:r>
    <w:r w:rsidR="001434AB">
      <w:rPr>
        <w:rStyle w:val="slostrnky"/>
      </w:rPr>
      <w:instrText xml:space="preserve">PAGE  </w:instrText>
    </w:r>
    <w:r>
      <w:rPr>
        <w:rStyle w:val="slostrnky"/>
      </w:rPr>
      <w:fldChar w:fldCharType="separate"/>
    </w:r>
    <w:r w:rsidR="003D0CF9">
      <w:rPr>
        <w:rStyle w:val="slostrnky"/>
        <w:noProof/>
      </w:rPr>
      <w:t>2</w:t>
    </w:r>
    <w:r>
      <w:rPr>
        <w:rStyle w:val="slostrnky"/>
      </w:rPr>
      <w:fldChar w:fldCharType="end"/>
    </w:r>
  </w:p>
  <w:p w:rsidR="003E517B" w:rsidRDefault="006970CC" w:rsidP="00331998">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0CC" w:rsidRDefault="006970CC" w:rsidP="00A23E70">
      <w:r>
        <w:separator/>
      </w:r>
    </w:p>
  </w:footnote>
  <w:footnote w:type="continuationSeparator" w:id="0">
    <w:p w:rsidR="006970CC" w:rsidRDefault="006970CC" w:rsidP="00A23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220BA"/>
    <w:multiLevelType w:val="multilevel"/>
    <w:tmpl w:val="9222C0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651B1396"/>
    <w:multiLevelType w:val="multilevel"/>
    <w:tmpl w:val="192E63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672B2E9D"/>
    <w:multiLevelType w:val="multilevel"/>
    <w:tmpl w:val="0228F9B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6DFB10B7"/>
    <w:multiLevelType w:val="multilevel"/>
    <w:tmpl w:val="A18C1B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F2F4A"/>
    <w:rsid w:val="000B6A88"/>
    <w:rsid w:val="000F051E"/>
    <w:rsid w:val="00133F1A"/>
    <w:rsid w:val="001434AB"/>
    <w:rsid w:val="001C25D2"/>
    <w:rsid w:val="00235373"/>
    <w:rsid w:val="002637E5"/>
    <w:rsid w:val="002F0866"/>
    <w:rsid w:val="0032103A"/>
    <w:rsid w:val="003D0CF9"/>
    <w:rsid w:val="003F7DEB"/>
    <w:rsid w:val="00400CA0"/>
    <w:rsid w:val="00423DBC"/>
    <w:rsid w:val="004672D9"/>
    <w:rsid w:val="00493ED9"/>
    <w:rsid w:val="004D0F23"/>
    <w:rsid w:val="00576CB1"/>
    <w:rsid w:val="005E1F9C"/>
    <w:rsid w:val="0061745D"/>
    <w:rsid w:val="00643306"/>
    <w:rsid w:val="006870E9"/>
    <w:rsid w:val="006970CC"/>
    <w:rsid w:val="006C631D"/>
    <w:rsid w:val="006D6250"/>
    <w:rsid w:val="007B305A"/>
    <w:rsid w:val="00801E4D"/>
    <w:rsid w:val="008D2E8C"/>
    <w:rsid w:val="008D700A"/>
    <w:rsid w:val="00974734"/>
    <w:rsid w:val="00990402"/>
    <w:rsid w:val="00992F6C"/>
    <w:rsid w:val="009D322B"/>
    <w:rsid w:val="009F24E2"/>
    <w:rsid w:val="00A23E70"/>
    <w:rsid w:val="00A803E4"/>
    <w:rsid w:val="00B3076F"/>
    <w:rsid w:val="00B32F32"/>
    <w:rsid w:val="00B347BD"/>
    <w:rsid w:val="00B61CED"/>
    <w:rsid w:val="00B62B7A"/>
    <w:rsid w:val="00B7346E"/>
    <w:rsid w:val="00BC0C2D"/>
    <w:rsid w:val="00BE7245"/>
    <w:rsid w:val="00C26FC9"/>
    <w:rsid w:val="00C67488"/>
    <w:rsid w:val="00CA379F"/>
    <w:rsid w:val="00CE1045"/>
    <w:rsid w:val="00D90B27"/>
    <w:rsid w:val="00DC27CC"/>
    <w:rsid w:val="00DE5C45"/>
    <w:rsid w:val="00E04AFD"/>
    <w:rsid w:val="00E376EF"/>
    <w:rsid w:val="00E441E3"/>
    <w:rsid w:val="00E54124"/>
    <w:rsid w:val="00EA1E86"/>
    <w:rsid w:val="00ED7CF7"/>
    <w:rsid w:val="00EE72A1"/>
    <w:rsid w:val="00EF2F4A"/>
    <w:rsid w:val="00F8147C"/>
    <w:rsid w:val="00F831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2F4A"/>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EF2F4A"/>
    <w:pPr>
      <w:spacing w:after="240"/>
      <w:ind w:firstLine="1440"/>
    </w:pPr>
    <w:rPr>
      <w:szCs w:val="20"/>
      <w:lang w:val="cs-CZ"/>
    </w:rPr>
  </w:style>
  <w:style w:type="paragraph" w:styleId="Nzev">
    <w:name w:val="Title"/>
    <w:basedOn w:val="Normln"/>
    <w:link w:val="NzevChar"/>
    <w:qFormat/>
    <w:rsid w:val="00EF2F4A"/>
    <w:pPr>
      <w:jc w:val="center"/>
    </w:pPr>
    <w:rPr>
      <w:spacing w:val="40"/>
      <w:sz w:val="40"/>
      <w:szCs w:val="20"/>
      <w:lang w:val="cs-CZ" w:eastAsia="cs-CZ"/>
    </w:rPr>
  </w:style>
  <w:style w:type="character" w:customStyle="1" w:styleId="NzevChar">
    <w:name w:val="Název Char"/>
    <w:basedOn w:val="Standardnpsmoodstavce"/>
    <w:link w:val="Nzev"/>
    <w:rsid w:val="00EF2F4A"/>
    <w:rPr>
      <w:rFonts w:ascii="Times New Roman" w:eastAsia="Times New Roman" w:hAnsi="Times New Roman" w:cs="Times New Roman"/>
      <w:spacing w:val="40"/>
      <w:sz w:val="40"/>
      <w:szCs w:val="20"/>
      <w:lang w:eastAsia="cs-CZ"/>
    </w:rPr>
  </w:style>
  <w:style w:type="paragraph" w:styleId="Zpat">
    <w:name w:val="footer"/>
    <w:basedOn w:val="Normln"/>
    <w:link w:val="ZpatChar"/>
    <w:rsid w:val="00EF2F4A"/>
    <w:pPr>
      <w:tabs>
        <w:tab w:val="center" w:pos="4536"/>
        <w:tab w:val="right" w:pos="9072"/>
      </w:tabs>
    </w:pPr>
    <w:rPr>
      <w:szCs w:val="20"/>
      <w:lang w:val="cs-CZ" w:eastAsia="cs-CZ"/>
    </w:rPr>
  </w:style>
  <w:style w:type="character" w:customStyle="1" w:styleId="ZpatChar">
    <w:name w:val="Zápatí Char"/>
    <w:basedOn w:val="Standardnpsmoodstavce"/>
    <w:link w:val="Zpat"/>
    <w:rsid w:val="00EF2F4A"/>
    <w:rPr>
      <w:rFonts w:ascii="Times New Roman" w:eastAsia="Times New Roman" w:hAnsi="Times New Roman" w:cs="Times New Roman"/>
      <w:sz w:val="24"/>
      <w:szCs w:val="20"/>
      <w:lang w:eastAsia="cs-CZ"/>
    </w:rPr>
  </w:style>
  <w:style w:type="character" w:styleId="slostrnky">
    <w:name w:val="page number"/>
    <w:basedOn w:val="Standardnpsmoodstavce"/>
    <w:rsid w:val="00EF2F4A"/>
  </w:style>
  <w:style w:type="paragraph" w:customStyle="1" w:styleId="Odstavecseseznamem1">
    <w:name w:val="Odstavec se seznamem1"/>
    <w:basedOn w:val="Normln"/>
    <w:rsid w:val="00EF2F4A"/>
    <w:pPr>
      <w:spacing w:after="200" w:line="276" w:lineRule="auto"/>
      <w:ind w:left="720"/>
    </w:pPr>
    <w:rPr>
      <w:rFonts w:ascii="Calibri" w:hAnsi="Calibri" w:cs="Calibri"/>
      <w:sz w:val="22"/>
      <w:szCs w:val="22"/>
      <w:lang w:val="cs-CZ"/>
    </w:rPr>
  </w:style>
  <w:style w:type="character" w:customStyle="1" w:styleId="hps">
    <w:name w:val="hps"/>
    <w:basedOn w:val="Standardnpsmoodstavce"/>
    <w:rsid w:val="00D90B27"/>
  </w:style>
  <w:style w:type="character" w:styleId="Odkaznakoment">
    <w:name w:val="annotation reference"/>
    <w:basedOn w:val="Standardnpsmoodstavce"/>
    <w:uiPriority w:val="99"/>
    <w:semiHidden/>
    <w:unhideWhenUsed/>
    <w:rsid w:val="00643306"/>
    <w:rPr>
      <w:sz w:val="16"/>
      <w:szCs w:val="16"/>
    </w:rPr>
  </w:style>
  <w:style w:type="paragraph" w:styleId="Textkomente">
    <w:name w:val="annotation text"/>
    <w:basedOn w:val="Normln"/>
    <w:link w:val="TextkomenteChar"/>
    <w:uiPriority w:val="99"/>
    <w:semiHidden/>
    <w:unhideWhenUsed/>
    <w:rsid w:val="00643306"/>
    <w:rPr>
      <w:sz w:val="20"/>
      <w:szCs w:val="20"/>
    </w:rPr>
  </w:style>
  <w:style w:type="character" w:customStyle="1" w:styleId="TextkomenteChar">
    <w:name w:val="Text komentáře Char"/>
    <w:basedOn w:val="Standardnpsmoodstavce"/>
    <w:link w:val="Textkomente"/>
    <w:uiPriority w:val="99"/>
    <w:semiHidden/>
    <w:rsid w:val="00643306"/>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643306"/>
    <w:rPr>
      <w:b/>
      <w:bCs/>
    </w:rPr>
  </w:style>
  <w:style w:type="character" w:customStyle="1" w:styleId="PedmtkomenteChar">
    <w:name w:val="Předmět komentáře Char"/>
    <w:basedOn w:val="TextkomenteChar"/>
    <w:link w:val="Pedmtkomente"/>
    <w:uiPriority w:val="99"/>
    <w:semiHidden/>
    <w:rsid w:val="00643306"/>
    <w:rPr>
      <w:b/>
      <w:bCs/>
    </w:rPr>
  </w:style>
  <w:style w:type="paragraph" w:styleId="Textbubliny">
    <w:name w:val="Balloon Text"/>
    <w:basedOn w:val="Normln"/>
    <w:link w:val="TextbublinyChar"/>
    <w:uiPriority w:val="99"/>
    <w:semiHidden/>
    <w:unhideWhenUsed/>
    <w:rsid w:val="00643306"/>
    <w:rPr>
      <w:rFonts w:ascii="Tahoma" w:hAnsi="Tahoma" w:cs="Tahoma"/>
      <w:sz w:val="16"/>
      <w:szCs w:val="16"/>
    </w:rPr>
  </w:style>
  <w:style w:type="character" w:customStyle="1" w:styleId="TextbublinyChar">
    <w:name w:val="Text bubliny Char"/>
    <w:basedOn w:val="Standardnpsmoodstavce"/>
    <w:link w:val="Textbubliny"/>
    <w:uiPriority w:val="99"/>
    <w:semiHidden/>
    <w:rsid w:val="00643306"/>
    <w:rPr>
      <w:rFonts w:ascii="Tahoma" w:eastAsia="Times New Roman" w:hAnsi="Tahoma" w:cs="Tahoma"/>
      <w:sz w:val="16"/>
      <w:szCs w:val="16"/>
      <w:lang w:val="en-US"/>
    </w:rPr>
  </w:style>
  <w:style w:type="paragraph" w:styleId="Odstavecseseznamem">
    <w:name w:val="List Paragraph"/>
    <w:basedOn w:val="Normln"/>
    <w:uiPriority w:val="34"/>
    <w:qFormat/>
    <w:rsid w:val="006D6250"/>
    <w:pPr>
      <w:ind w:left="720"/>
      <w:contextualSpacing/>
    </w:pPr>
  </w:style>
</w:styles>
</file>

<file path=word/webSettings.xml><?xml version="1.0" encoding="utf-8"?>
<w:webSettings xmlns:r="http://schemas.openxmlformats.org/officeDocument/2006/relationships" xmlns:w="http://schemas.openxmlformats.org/wordprocessingml/2006/main">
  <w:divs>
    <w:div w:id="108356740">
      <w:bodyDiv w:val="1"/>
      <w:marLeft w:val="0"/>
      <w:marRight w:val="0"/>
      <w:marTop w:val="0"/>
      <w:marBottom w:val="0"/>
      <w:divBdr>
        <w:top w:val="none" w:sz="0" w:space="0" w:color="auto"/>
        <w:left w:val="none" w:sz="0" w:space="0" w:color="auto"/>
        <w:bottom w:val="none" w:sz="0" w:space="0" w:color="auto"/>
        <w:right w:val="none" w:sz="0" w:space="0" w:color="auto"/>
      </w:divBdr>
      <w:divsChild>
        <w:div w:id="9574759">
          <w:marLeft w:val="0"/>
          <w:marRight w:val="0"/>
          <w:marTop w:val="0"/>
          <w:marBottom w:val="0"/>
          <w:divBdr>
            <w:top w:val="none" w:sz="0" w:space="0" w:color="auto"/>
            <w:left w:val="none" w:sz="0" w:space="0" w:color="auto"/>
            <w:bottom w:val="none" w:sz="0" w:space="0" w:color="auto"/>
            <w:right w:val="none" w:sz="0" w:space="0" w:color="auto"/>
          </w:divBdr>
          <w:divsChild>
            <w:div w:id="1837762504">
              <w:marLeft w:val="0"/>
              <w:marRight w:val="0"/>
              <w:marTop w:val="0"/>
              <w:marBottom w:val="0"/>
              <w:divBdr>
                <w:top w:val="none" w:sz="0" w:space="0" w:color="auto"/>
                <w:left w:val="none" w:sz="0" w:space="0" w:color="auto"/>
                <w:bottom w:val="none" w:sz="0" w:space="0" w:color="auto"/>
                <w:right w:val="none" w:sz="0" w:space="0" w:color="auto"/>
              </w:divBdr>
              <w:divsChild>
                <w:div w:id="1379743804">
                  <w:marLeft w:val="0"/>
                  <w:marRight w:val="0"/>
                  <w:marTop w:val="0"/>
                  <w:marBottom w:val="0"/>
                  <w:divBdr>
                    <w:top w:val="none" w:sz="0" w:space="0" w:color="auto"/>
                    <w:left w:val="none" w:sz="0" w:space="0" w:color="auto"/>
                    <w:bottom w:val="none" w:sz="0" w:space="0" w:color="auto"/>
                    <w:right w:val="none" w:sz="0" w:space="0" w:color="auto"/>
                  </w:divBdr>
                  <w:divsChild>
                    <w:div w:id="11229686">
                      <w:marLeft w:val="0"/>
                      <w:marRight w:val="0"/>
                      <w:marTop w:val="0"/>
                      <w:marBottom w:val="0"/>
                      <w:divBdr>
                        <w:top w:val="none" w:sz="0" w:space="0" w:color="auto"/>
                        <w:left w:val="none" w:sz="0" w:space="0" w:color="auto"/>
                        <w:bottom w:val="none" w:sz="0" w:space="0" w:color="auto"/>
                        <w:right w:val="none" w:sz="0" w:space="0" w:color="auto"/>
                      </w:divBdr>
                      <w:divsChild>
                        <w:div w:id="1661928889">
                          <w:marLeft w:val="0"/>
                          <w:marRight w:val="0"/>
                          <w:marTop w:val="0"/>
                          <w:marBottom w:val="0"/>
                          <w:divBdr>
                            <w:top w:val="none" w:sz="0" w:space="0" w:color="auto"/>
                            <w:left w:val="none" w:sz="0" w:space="0" w:color="auto"/>
                            <w:bottom w:val="none" w:sz="0" w:space="0" w:color="auto"/>
                            <w:right w:val="none" w:sz="0" w:space="0" w:color="auto"/>
                          </w:divBdr>
                          <w:divsChild>
                            <w:div w:id="1213151322">
                              <w:marLeft w:val="0"/>
                              <w:marRight w:val="0"/>
                              <w:marTop w:val="0"/>
                              <w:marBottom w:val="0"/>
                              <w:divBdr>
                                <w:top w:val="none" w:sz="0" w:space="0" w:color="auto"/>
                                <w:left w:val="none" w:sz="0" w:space="0" w:color="auto"/>
                                <w:bottom w:val="none" w:sz="0" w:space="0" w:color="auto"/>
                                <w:right w:val="none" w:sz="0" w:space="0" w:color="auto"/>
                              </w:divBdr>
                              <w:divsChild>
                                <w:div w:id="1869683252">
                                  <w:marLeft w:val="0"/>
                                  <w:marRight w:val="0"/>
                                  <w:marTop w:val="0"/>
                                  <w:marBottom w:val="0"/>
                                  <w:divBdr>
                                    <w:top w:val="none" w:sz="0" w:space="0" w:color="auto"/>
                                    <w:left w:val="none" w:sz="0" w:space="0" w:color="auto"/>
                                    <w:bottom w:val="none" w:sz="0" w:space="0" w:color="auto"/>
                                    <w:right w:val="none" w:sz="0" w:space="0" w:color="auto"/>
                                  </w:divBdr>
                                  <w:divsChild>
                                    <w:div w:id="1954707637">
                                      <w:marLeft w:val="50"/>
                                      <w:marRight w:val="0"/>
                                      <w:marTop w:val="0"/>
                                      <w:marBottom w:val="0"/>
                                      <w:divBdr>
                                        <w:top w:val="none" w:sz="0" w:space="0" w:color="auto"/>
                                        <w:left w:val="none" w:sz="0" w:space="0" w:color="auto"/>
                                        <w:bottom w:val="none" w:sz="0" w:space="0" w:color="auto"/>
                                        <w:right w:val="none" w:sz="0" w:space="0" w:color="auto"/>
                                      </w:divBdr>
                                      <w:divsChild>
                                        <w:div w:id="2084449356">
                                          <w:marLeft w:val="0"/>
                                          <w:marRight w:val="0"/>
                                          <w:marTop w:val="0"/>
                                          <w:marBottom w:val="0"/>
                                          <w:divBdr>
                                            <w:top w:val="none" w:sz="0" w:space="0" w:color="auto"/>
                                            <w:left w:val="none" w:sz="0" w:space="0" w:color="auto"/>
                                            <w:bottom w:val="none" w:sz="0" w:space="0" w:color="auto"/>
                                            <w:right w:val="none" w:sz="0" w:space="0" w:color="auto"/>
                                          </w:divBdr>
                                          <w:divsChild>
                                            <w:div w:id="400374878">
                                              <w:marLeft w:val="0"/>
                                              <w:marRight w:val="0"/>
                                              <w:marTop w:val="0"/>
                                              <w:marBottom w:val="100"/>
                                              <w:divBdr>
                                                <w:top w:val="single" w:sz="4" w:space="0" w:color="F5F5F5"/>
                                                <w:left w:val="single" w:sz="4" w:space="0" w:color="F5F5F5"/>
                                                <w:bottom w:val="single" w:sz="4" w:space="0" w:color="F5F5F5"/>
                                                <w:right w:val="single" w:sz="4" w:space="0" w:color="F5F5F5"/>
                                              </w:divBdr>
                                              <w:divsChild>
                                                <w:div w:id="533540364">
                                                  <w:marLeft w:val="0"/>
                                                  <w:marRight w:val="0"/>
                                                  <w:marTop w:val="0"/>
                                                  <w:marBottom w:val="0"/>
                                                  <w:divBdr>
                                                    <w:top w:val="none" w:sz="0" w:space="0" w:color="auto"/>
                                                    <w:left w:val="none" w:sz="0" w:space="0" w:color="auto"/>
                                                    <w:bottom w:val="none" w:sz="0" w:space="0" w:color="auto"/>
                                                    <w:right w:val="none" w:sz="0" w:space="0" w:color="auto"/>
                                                  </w:divBdr>
                                                  <w:divsChild>
                                                    <w:div w:id="17426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7322019">
      <w:bodyDiv w:val="1"/>
      <w:marLeft w:val="0"/>
      <w:marRight w:val="0"/>
      <w:marTop w:val="0"/>
      <w:marBottom w:val="0"/>
      <w:divBdr>
        <w:top w:val="none" w:sz="0" w:space="0" w:color="auto"/>
        <w:left w:val="none" w:sz="0" w:space="0" w:color="auto"/>
        <w:bottom w:val="none" w:sz="0" w:space="0" w:color="auto"/>
        <w:right w:val="none" w:sz="0" w:space="0" w:color="auto"/>
      </w:divBdr>
      <w:divsChild>
        <w:div w:id="234822118">
          <w:marLeft w:val="0"/>
          <w:marRight w:val="0"/>
          <w:marTop w:val="0"/>
          <w:marBottom w:val="0"/>
          <w:divBdr>
            <w:top w:val="none" w:sz="0" w:space="0" w:color="auto"/>
            <w:left w:val="none" w:sz="0" w:space="0" w:color="auto"/>
            <w:bottom w:val="none" w:sz="0" w:space="0" w:color="auto"/>
            <w:right w:val="none" w:sz="0" w:space="0" w:color="auto"/>
          </w:divBdr>
          <w:divsChild>
            <w:div w:id="1383602662">
              <w:marLeft w:val="0"/>
              <w:marRight w:val="0"/>
              <w:marTop w:val="0"/>
              <w:marBottom w:val="0"/>
              <w:divBdr>
                <w:top w:val="none" w:sz="0" w:space="0" w:color="auto"/>
                <w:left w:val="none" w:sz="0" w:space="0" w:color="auto"/>
                <w:bottom w:val="none" w:sz="0" w:space="0" w:color="auto"/>
                <w:right w:val="none" w:sz="0" w:space="0" w:color="auto"/>
              </w:divBdr>
              <w:divsChild>
                <w:div w:id="390201526">
                  <w:marLeft w:val="0"/>
                  <w:marRight w:val="0"/>
                  <w:marTop w:val="0"/>
                  <w:marBottom w:val="0"/>
                  <w:divBdr>
                    <w:top w:val="none" w:sz="0" w:space="0" w:color="auto"/>
                    <w:left w:val="none" w:sz="0" w:space="0" w:color="auto"/>
                    <w:bottom w:val="none" w:sz="0" w:space="0" w:color="auto"/>
                    <w:right w:val="none" w:sz="0" w:space="0" w:color="auto"/>
                  </w:divBdr>
                  <w:divsChild>
                    <w:div w:id="577059651">
                      <w:marLeft w:val="0"/>
                      <w:marRight w:val="0"/>
                      <w:marTop w:val="0"/>
                      <w:marBottom w:val="0"/>
                      <w:divBdr>
                        <w:top w:val="none" w:sz="0" w:space="0" w:color="auto"/>
                        <w:left w:val="none" w:sz="0" w:space="0" w:color="auto"/>
                        <w:bottom w:val="none" w:sz="0" w:space="0" w:color="auto"/>
                        <w:right w:val="none" w:sz="0" w:space="0" w:color="auto"/>
                      </w:divBdr>
                      <w:divsChild>
                        <w:div w:id="484275186">
                          <w:marLeft w:val="0"/>
                          <w:marRight w:val="0"/>
                          <w:marTop w:val="0"/>
                          <w:marBottom w:val="0"/>
                          <w:divBdr>
                            <w:top w:val="none" w:sz="0" w:space="0" w:color="auto"/>
                            <w:left w:val="none" w:sz="0" w:space="0" w:color="auto"/>
                            <w:bottom w:val="none" w:sz="0" w:space="0" w:color="auto"/>
                            <w:right w:val="none" w:sz="0" w:space="0" w:color="auto"/>
                          </w:divBdr>
                          <w:divsChild>
                            <w:div w:id="139854959">
                              <w:marLeft w:val="0"/>
                              <w:marRight w:val="0"/>
                              <w:marTop w:val="0"/>
                              <w:marBottom w:val="0"/>
                              <w:divBdr>
                                <w:top w:val="none" w:sz="0" w:space="0" w:color="auto"/>
                                <w:left w:val="none" w:sz="0" w:space="0" w:color="auto"/>
                                <w:bottom w:val="none" w:sz="0" w:space="0" w:color="auto"/>
                                <w:right w:val="none" w:sz="0" w:space="0" w:color="auto"/>
                              </w:divBdr>
                              <w:divsChild>
                                <w:div w:id="1333610271">
                                  <w:marLeft w:val="0"/>
                                  <w:marRight w:val="0"/>
                                  <w:marTop w:val="0"/>
                                  <w:marBottom w:val="0"/>
                                  <w:divBdr>
                                    <w:top w:val="none" w:sz="0" w:space="0" w:color="auto"/>
                                    <w:left w:val="none" w:sz="0" w:space="0" w:color="auto"/>
                                    <w:bottom w:val="none" w:sz="0" w:space="0" w:color="auto"/>
                                    <w:right w:val="none" w:sz="0" w:space="0" w:color="auto"/>
                                  </w:divBdr>
                                  <w:divsChild>
                                    <w:div w:id="578754393">
                                      <w:marLeft w:val="50"/>
                                      <w:marRight w:val="0"/>
                                      <w:marTop w:val="0"/>
                                      <w:marBottom w:val="0"/>
                                      <w:divBdr>
                                        <w:top w:val="none" w:sz="0" w:space="0" w:color="auto"/>
                                        <w:left w:val="none" w:sz="0" w:space="0" w:color="auto"/>
                                        <w:bottom w:val="none" w:sz="0" w:space="0" w:color="auto"/>
                                        <w:right w:val="none" w:sz="0" w:space="0" w:color="auto"/>
                                      </w:divBdr>
                                      <w:divsChild>
                                        <w:div w:id="814882876">
                                          <w:marLeft w:val="0"/>
                                          <w:marRight w:val="0"/>
                                          <w:marTop w:val="0"/>
                                          <w:marBottom w:val="0"/>
                                          <w:divBdr>
                                            <w:top w:val="none" w:sz="0" w:space="0" w:color="auto"/>
                                            <w:left w:val="none" w:sz="0" w:space="0" w:color="auto"/>
                                            <w:bottom w:val="none" w:sz="0" w:space="0" w:color="auto"/>
                                            <w:right w:val="none" w:sz="0" w:space="0" w:color="auto"/>
                                          </w:divBdr>
                                          <w:divsChild>
                                            <w:div w:id="261106292">
                                              <w:marLeft w:val="0"/>
                                              <w:marRight w:val="0"/>
                                              <w:marTop w:val="0"/>
                                              <w:marBottom w:val="100"/>
                                              <w:divBdr>
                                                <w:top w:val="single" w:sz="4" w:space="0" w:color="F5F5F5"/>
                                                <w:left w:val="single" w:sz="4" w:space="0" w:color="F5F5F5"/>
                                                <w:bottom w:val="single" w:sz="4" w:space="0" w:color="F5F5F5"/>
                                                <w:right w:val="single" w:sz="4" w:space="0" w:color="F5F5F5"/>
                                              </w:divBdr>
                                              <w:divsChild>
                                                <w:div w:id="989868516">
                                                  <w:marLeft w:val="0"/>
                                                  <w:marRight w:val="0"/>
                                                  <w:marTop w:val="0"/>
                                                  <w:marBottom w:val="0"/>
                                                  <w:divBdr>
                                                    <w:top w:val="none" w:sz="0" w:space="0" w:color="auto"/>
                                                    <w:left w:val="none" w:sz="0" w:space="0" w:color="auto"/>
                                                    <w:bottom w:val="none" w:sz="0" w:space="0" w:color="auto"/>
                                                    <w:right w:val="none" w:sz="0" w:space="0" w:color="auto"/>
                                                  </w:divBdr>
                                                  <w:divsChild>
                                                    <w:div w:id="20638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573525">
      <w:bodyDiv w:val="1"/>
      <w:marLeft w:val="0"/>
      <w:marRight w:val="0"/>
      <w:marTop w:val="0"/>
      <w:marBottom w:val="0"/>
      <w:divBdr>
        <w:top w:val="none" w:sz="0" w:space="0" w:color="auto"/>
        <w:left w:val="none" w:sz="0" w:space="0" w:color="auto"/>
        <w:bottom w:val="none" w:sz="0" w:space="0" w:color="auto"/>
        <w:right w:val="none" w:sz="0" w:space="0" w:color="auto"/>
      </w:divBdr>
      <w:divsChild>
        <w:div w:id="1340694462">
          <w:marLeft w:val="0"/>
          <w:marRight w:val="0"/>
          <w:marTop w:val="0"/>
          <w:marBottom w:val="0"/>
          <w:divBdr>
            <w:top w:val="none" w:sz="0" w:space="0" w:color="auto"/>
            <w:left w:val="none" w:sz="0" w:space="0" w:color="auto"/>
            <w:bottom w:val="none" w:sz="0" w:space="0" w:color="auto"/>
            <w:right w:val="none" w:sz="0" w:space="0" w:color="auto"/>
          </w:divBdr>
          <w:divsChild>
            <w:div w:id="1811092850">
              <w:marLeft w:val="0"/>
              <w:marRight w:val="0"/>
              <w:marTop w:val="0"/>
              <w:marBottom w:val="0"/>
              <w:divBdr>
                <w:top w:val="none" w:sz="0" w:space="0" w:color="auto"/>
                <w:left w:val="none" w:sz="0" w:space="0" w:color="auto"/>
                <w:bottom w:val="none" w:sz="0" w:space="0" w:color="auto"/>
                <w:right w:val="none" w:sz="0" w:space="0" w:color="auto"/>
              </w:divBdr>
              <w:divsChild>
                <w:div w:id="893812417">
                  <w:marLeft w:val="0"/>
                  <w:marRight w:val="0"/>
                  <w:marTop w:val="0"/>
                  <w:marBottom w:val="0"/>
                  <w:divBdr>
                    <w:top w:val="none" w:sz="0" w:space="0" w:color="auto"/>
                    <w:left w:val="none" w:sz="0" w:space="0" w:color="auto"/>
                    <w:bottom w:val="none" w:sz="0" w:space="0" w:color="auto"/>
                    <w:right w:val="none" w:sz="0" w:space="0" w:color="auto"/>
                  </w:divBdr>
                  <w:divsChild>
                    <w:div w:id="716664224">
                      <w:marLeft w:val="0"/>
                      <w:marRight w:val="0"/>
                      <w:marTop w:val="0"/>
                      <w:marBottom w:val="0"/>
                      <w:divBdr>
                        <w:top w:val="none" w:sz="0" w:space="0" w:color="auto"/>
                        <w:left w:val="none" w:sz="0" w:space="0" w:color="auto"/>
                        <w:bottom w:val="none" w:sz="0" w:space="0" w:color="auto"/>
                        <w:right w:val="none" w:sz="0" w:space="0" w:color="auto"/>
                      </w:divBdr>
                      <w:divsChild>
                        <w:div w:id="341322659">
                          <w:marLeft w:val="0"/>
                          <w:marRight w:val="0"/>
                          <w:marTop w:val="0"/>
                          <w:marBottom w:val="0"/>
                          <w:divBdr>
                            <w:top w:val="none" w:sz="0" w:space="0" w:color="auto"/>
                            <w:left w:val="none" w:sz="0" w:space="0" w:color="auto"/>
                            <w:bottom w:val="none" w:sz="0" w:space="0" w:color="auto"/>
                            <w:right w:val="none" w:sz="0" w:space="0" w:color="auto"/>
                          </w:divBdr>
                          <w:divsChild>
                            <w:div w:id="426586616">
                              <w:marLeft w:val="0"/>
                              <w:marRight w:val="0"/>
                              <w:marTop w:val="0"/>
                              <w:marBottom w:val="0"/>
                              <w:divBdr>
                                <w:top w:val="none" w:sz="0" w:space="0" w:color="auto"/>
                                <w:left w:val="none" w:sz="0" w:space="0" w:color="auto"/>
                                <w:bottom w:val="none" w:sz="0" w:space="0" w:color="auto"/>
                                <w:right w:val="none" w:sz="0" w:space="0" w:color="auto"/>
                              </w:divBdr>
                              <w:divsChild>
                                <w:div w:id="1189367027">
                                  <w:marLeft w:val="0"/>
                                  <w:marRight w:val="0"/>
                                  <w:marTop w:val="0"/>
                                  <w:marBottom w:val="0"/>
                                  <w:divBdr>
                                    <w:top w:val="none" w:sz="0" w:space="0" w:color="auto"/>
                                    <w:left w:val="none" w:sz="0" w:space="0" w:color="auto"/>
                                    <w:bottom w:val="none" w:sz="0" w:space="0" w:color="auto"/>
                                    <w:right w:val="none" w:sz="0" w:space="0" w:color="auto"/>
                                  </w:divBdr>
                                  <w:divsChild>
                                    <w:div w:id="2110082779">
                                      <w:marLeft w:val="46"/>
                                      <w:marRight w:val="0"/>
                                      <w:marTop w:val="0"/>
                                      <w:marBottom w:val="0"/>
                                      <w:divBdr>
                                        <w:top w:val="none" w:sz="0" w:space="0" w:color="auto"/>
                                        <w:left w:val="none" w:sz="0" w:space="0" w:color="auto"/>
                                        <w:bottom w:val="none" w:sz="0" w:space="0" w:color="auto"/>
                                        <w:right w:val="none" w:sz="0" w:space="0" w:color="auto"/>
                                      </w:divBdr>
                                      <w:divsChild>
                                        <w:div w:id="1008601389">
                                          <w:marLeft w:val="0"/>
                                          <w:marRight w:val="0"/>
                                          <w:marTop w:val="0"/>
                                          <w:marBottom w:val="0"/>
                                          <w:divBdr>
                                            <w:top w:val="none" w:sz="0" w:space="0" w:color="auto"/>
                                            <w:left w:val="none" w:sz="0" w:space="0" w:color="auto"/>
                                            <w:bottom w:val="none" w:sz="0" w:space="0" w:color="auto"/>
                                            <w:right w:val="none" w:sz="0" w:space="0" w:color="auto"/>
                                          </w:divBdr>
                                          <w:divsChild>
                                            <w:div w:id="211238144">
                                              <w:marLeft w:val="0"/>
                                              <w:marRight w:val="0"/>
                                              <w:marTop w:val="0"/>
                                              <w:marBottom w:val="92"/>
                                              <w:divBdr>
                                                <w:top w:val="single" w:sz="4" w:space="0" w:color="F5F5F5"/>
                                                <w:left w:val="single" w:sz="4" w:space="0" w:color="F5F5F5"/>
                                                <w:bottom w:val="single" w:sz="4" w:space="0" w:color="F5F5F5"/>
                                                <w:right w:val="single" w:sz="4" w:space="0" w:color="F5F5F5"/>
                                              </w:divBdr>
                                              <w:divsChild>
                                                <w:div w:id="1510414548">
                                                  <w:marLeft w:val="0"/>
                                                  <w:marRight w:val="0"/>
                                                  <w:marTop w:val="0"/>
                                                  <w:marBottom w:val="0"/>
                                                  <w:divBdr>
                                                    <w:top w:val="none" w:sz="0" w:space="0" w:color="auto"/>
                                                    <w:left w:val="none" w:sz="0" w:space="0" w:color="auto"/>
                                                    <w:bottom w:val="none" w:sz="0" w:space="0" w:color="auto"/>
                                                    <w:right w:val="none" w:sz="0" w:space="0" w:color="auto"/>
                                                  </w:divBdr>
                                                  <w:divsChild>
                                                    <w:div w:id="9494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8826589">
      <w:bodyDiv w:val="1"/>
      <w:marLeft w:val="0"/>
      <w:marRight w:val="0"/>
      <w:marTop w:val="0"/>
      <w:marBottom w:val="0"/>
      <w:divBdr>
        <w:top w:val="none" w:sz="0" w:space="0" w:color="auto"/>
        <w:left w:val="none" w:sz="0" w:space="0" w:color="auto"/>
        <w:bottom w:val="none" w:sz="0" w:space="0" w:color="auto"/>
        <w:right w:val="none" w:sz="0" w:space="0" w:color="auto"/>
      </w:divBdr>
      <w:divsChild>
        <w:div w:id="1054157870">
          <w:marLeft w:val="0"/>
          <w:marRight w:val="0"/>
          <w:marTop w:val="0"/>
          <w:marBottom w:val="0"/>
          <w:divBdr>
            <w:top w:val="none" w:sz="0" w:space="0" w:color="auto"/>
            <w:left w:val="none" w:sz="0" w:space="0" w:color="auto"/>
            <w:bottom w:val="none" w:sz="0" w:space="0" w:color="auto"/>
            <w:right w:val="none" w:sz="0" w:space="0" w:color="auto"/>
          </w:divBdr>
          <w:divsChild>
            <w:div w:id="719943717">
              <w:marLeft w:val="0"/>
              <w:marRight w:val="0"/>
              <w:marTop w:val="0"/>
              <w:marBottom w:val="0"/>
              <w:divBdr>
                <w:top w:val="none" w:sz="0" w:space="0" w:color="auto"/>
                <w:left w:val="none" w:sz="0" w:space="0" w:color="auto"/>
                <w:bottom w:val="none" w:sz="0" w:space="0" w:color="auto"/>
                <w:right w:val="none" w:sz="0" w:space="0" w:color="auto"/>
              </w:divBdr>
              <w:divsChild>
                <w:div w:id="616909006">
                  <w:marLeft w:val="0"/>
                  <w:marRight w:val="0"/>
                  <w:marTop w:val="0"/>
                  <w:marBottom w:val="0"/>
                  <w:divBdr>
                    <w:top w:val="none" w:sz="0" w:space="0" w:color="auto"/>
                    <w:left w:val="none" w:sz="0" w:space="0" w:color="auto"/>
                    <w:bottom w:val="none" w:sz="0" w:space="0" w:color="auto"/>
                    <w:right w:val="none" w:sz="0" w:space="0" w:color="auto"/>
                  </w:divBdr>
                  <w:divsChild>
                    <w:div w:id="407076563">
                      <w:marLeft w:val="0"/>
                      <w:marRight w:val="0"/>
                      <w:marTop w:val="0"/>
                      <w:marBottom w:val="0"/>
                      <w:divBdr>
                        <w:top w:val="none" w:sz="0" w:space="0" w:color="auto"/>
                        <w:left w:val="none" w:sz="0" w:space="0" w:color="auto"/>
                        <w:bottom w:val="none" w:sz="0" w:space="0" w:color="auto"/>
                        <w:right w:val="none" w:sz="0" w:space="0" w:color="auto"/>
                      </w:divBdr>
                      <w:divsChild>
                        <w:div w:id="917717441">
                          <w:marLeft w:val="0"/>
                          <w:marRight w:val="0"/>
                          <w:marTop w:val="0"/>
                          <w:marBottom w:val="0"/>
                          <w:divBdr>
                            <w:top w:val="none" w:sz="0" w:space="0" w:color="auto"/>
                            <w:left w:val="none" w:sz="0" w:space="0" w:color="auto"/>
                            <w:bottom w:val="none" w:sz="0" w:space="0" w:color="auto"/>
                            <w:right w:val="none" w:sz="0" w:space="0" w:color="auto"/>
                          </w:divBdr>
                          <w:divsChild>
                            <w:div w:id="356935095">
                              <w:marLeft w:val="0"/>
                              <w:marRight w:val="0"/>
                              <w:marTop w:val="0"/>
                              <w:marBottom w:val="0"/>
                              <w:divBdr>
                                <w:top w:val="none" w:sz="0" w:space="0" w:color="auto"/>
                                <w:left w:val="none" w:sz="0" w:space="0" w:color="auto"/>
                                <w:bottom w:val="none" w:sz="0" w:space="0" w:color="auto"/>
                                <w:right w:val="none" w:sz="0" w:space="0" w:color="auto"/>
                              </w:divBdr>
                              <w:divsChild>
                                <w:div w:id="1122191189">
                                  <w:marLeft w:val="0"/>
                                  <w:marRight w:val="0"/>
                                  <w:marTop w:val="0"/>
                                  <w:marBottom w:val="0"/>
                                  <w:divBdr>
                                    <w:top w:val="none" w:sz="0" w:space="0" w:color="auto"/>
                                    <w:left w:val="none" w:sz="0" w:space="0" w:color="auto"/>
                                    <w:bottom w:val="none" w:sz="0" w:space="0" w:color="auto"/>
                                    <w:right w:val="none" w:sz="0" w:space="0" w:color="auto"/>
                                  </w:divBdr>
                                  <w:divsChild>
                                    <w:div w:id="1891188739">
                                      <w:marLeft w:val="50"/>
                                      <w:marRight w:val="0"/>
                                      <w:marTop w:val="0"/>
                                      <w:marBottom w:val="0"/>
                                      <w:divBdr>
                                        <w:top w:val="none" w:sz="0" w:space="0" w:color="auto"/>
                                        <w:left w:val="none" w:sz="0" w:space="0" w:color="auto"/>
                                        <w:bottom w:val="none" w:sz="0" w:space="0" w:color="auto"/>
                                        <w:right w:val="none" w:sz="0" w:space="0" w:color="auto"/>
                                      </w:divBdr>
                                      <w:divsChild>
                                        <w:div w:id="1103306947">
                                          <w:marLeft w:val="0"/>
                                          <w:marRight w:val="0"/>
                                          <w:marTop w:val="0"/>
                                          <w:marBottom w:val="0"/>
                                          <w:divBdr>
                                            <w:top w:val="none" w:sz="0" w:space="0" w:color="auto"/>
                                            <w:left w:val="none" w:sz="0" w:space="0" w:color="auto"/>
                                            <w:bottom w:val="none" w:sz="0" w:space="0" w:color="auto"/>
                                            <w:right w:val="none" w:sz="0" w:space="0" w:color="auto"/>
                                          </w:divBdr>
                                          <w:divsChild>
                                            <w:div w:id="972298297">
                                              <w:marLeft w:val="0"/>
                                              <w:marRight w:val="0"/>
                                              <w:marTop w:val="0"/>
                                              <w:marBottom w:val="100"/>
                                              <w:divBdr>
                                                <w:top w:val="single" w:sz="4" w:space="0" w:color="F5F5F5"/>
                                                <w:left w:val="single" w:sz="4" w:space="0" w:color="F5F5F5"/>
                                                <w:bottom w:val="single" w:sz="4" w:space="0" w:color="F5F5F5"/>
                                                <w:right w:val="single" w:sz="4" w:space="0" w:color="F5F5F5"/>
                                              </w:divBdr>
                                              <w:divsChild>
                                                <w:div w:id="1988506272">
                                                  <w:marLeft w:val="0"/>
                                                  <w:marRight w:val="0"/>
                                                  <w:marTop w:val="0"/>
                                                  <w:marBottom w:val="0"/>
                                                  <w:divBdr>
                                                    <w:top w:val="none" w:sz="0" w:space="0" w:color="auto"/>
                                                    <w:left w:val="none" w:sz="0" w:space="0" w:color="auto"/>
                                                    <w:bottom w:val="none" w:sz="0" w:space="0" w:color="auto"/>
                                                    <w:right w:val="none" w:sz="0" w:space="0" w:color="auto"/>
                                                  </w:divBdr>
                                                  <w:divsChild>
                                                    <w:div w:id="19696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359080">
      <w:bodyDiv w:val="1"/>
      <w:marLeft w:val="0"/>
      <w:marRight w:val="0"/>
      <w:marTop w:val="0"/>
      <w:marBottom w:val="0"/>
      <w:divBdr>
        <w:top w:val="none" w:sz="0" w:space="0" w:color="auto"/>
        <w:left w:val="none" w:sz="0" w:space="0" w:color="auto"/>
        <w:bottom w:val="none" w:sz="0" w:space="0" w:color="auto"/>
        <w:right w:val="none" w:sz="0" w:space="0" w:color="auto"/>
      </w:divBdr>
      <w:divsChild>
        <w:div w:id="737749431">
          <w:marLeft w:val="0"/>
          <w:marRight w:val="0"/>
          <w:marTop w:val="0"/>
          <w:marBottom w:val="0"/>
          <w:divBdr>
            <w:top w:val="none" w:sz="0" w:space="0" w:color="auto"/>
            <w:left w:val="none" w:sz="0" w:space="0" w:color="auto"/>
            <w:bottom w:val="none" w:sz="0" w:space="0" w:color="auto"/>
            <w:right w:val="none" w:sz="0" w:space="0" w:color="auto"/>
          </w:divBdr>
          <w:divsChild>
            <w:div w:id="221478211">
              <w:marLeft w:val="0"/>
              <w:marRight w:val="0"/>
              <w:marTop w:val="0"/>
              <w:marBottom w:val="0"/>
              <w:divBdr>
                <w:top w:val="none" w:sz="0" w:space="0" w:color="auto"/>
                <w:left w:val="none" w:sz="0" w:space="0" w:color="auto"/>
                <w:bottom w:val="none" w:sz="0" w:space="0" w:color="auto"/>
                <w:right w:val="none" w:sz="0" w:space="0" w:color="auto"/>
              </w:divBdr>
              <w:divsChild>
                <w:div w:id="659120986">
                  <w:marLeft w:val="0"/>
                  <w:marRight w:val="0"/>
                  <w:marTop w:val="0"/>
                  <w:marBottom w:val="0"/>
                  <w:divBdr>
                    <w:top w:val="none" w:sz="0" w:space="0" w:color="auto"/>
                    <w:left w:val="none" w:sz="0" w:space="0" w:color="auto"/>
                    <w:bottom w:val="none" w:sz="0" w:space="0" w:color="auto"/>
                    <w:right w:val="none" w:sz="0" w:space="0" w:color="auto"/>
                  </w:divBdr>
                  <w:divsChild>
                    <w:div w:id="1700660062">
                      <w:marLeft w:val="0"/>
                      <w:marRight w:val="0"/>
                      <w:marTop w:val="0"/>
                      <w:marBottom w:val="0"/>
                      <w:divBdr>
                        <w:top w:val="none" w:sz="0" w:space="0" w:color="auto"/>
                        <w:left w:val="none" w:sz="0" w:space="0" w:color="auto"/>
                        <w:bottom w:val="none" w:sz="0" w:space="0" w:color="auto"/>
                        <w:right w:val="none" w:sz="0" w:space="0" w:color="auto"/>
                      </w:divBdr>
                      <w:divsChild>
                        <w:div w:id="293760133">
                          <w:marLeft w:val="0"/>
                          <w:marRight w:val="0"/>
                          <w:marTop w:val="0"/>
                          <w:marBottom w:val="0"/>
                          <w:divBdr>
                            <w:top w:val="none" w:sz="0" w:space="0" w:color="auto"/>
                            <w:left w:val="none" w:sz="0" w:space="0" w:color="auto"/>
                            <w:bottom w:val="none" w:sz="0" w:space="0" w:color="auto"/>
                            <w:right w:val="none" w:sz="0" w:space="0" w:color="auto"/>
                          </w:divBdr>
                          <w:divsChild>
                            <w:div w:id="1919515977">
                              <w:marLeft w:val="0"/>
                              <w:marRight w:val="0"/>
                              <w:marTop w:val="0"/>
                              <w:marBottom w:val="0"/>
                              <w:divBdr>
                                <w:top w:val="none" w:sz="0" w:space="0" w:color="auto"/>
                                <w:left w:val="none" w:sz="0" w:space="0" w:color="auto"/>
                                <w:bottom w:val="none" w:sz="0" w:space="0" w:color="auto"/>
                                <w:right w:val="none" w:sz="0" w:space="0" w:color="auto"/>
                              </w:divBdr>
                              <w:divsChild>
                                <w:div w:id="1684241663">
                                  <w:marLeft w:val="0"/>
                                  <w:marRight w:val="0"/>
                                  <w:marTop w:val="0"/>
                                  <w:marBottom w:val="0"/>
                                  <w:divBdr>
                                    <w:top w:val="none" w:sz="0" w:space="0" w:color="auto"/>
                                    <w:left w:val="none" w:sz="0" w:space="0" w:color="auto"/>
                                    <w:bottom w:val="none" w:sz="0" w:space="0" w:color="auto"/>
                                    <w:right w:val="none" w:sz="0" w:space="0" w:color="auto"/>
                                  </w:divBdr>
                                  <w:divsChild>
                                    <w:div w:id="1826626568">
                                      <w:marLeft w:val="50"/>
                                      <w:marRight w:val="0"/>
                                      <w:marTop w:val="0"/>
                                      <w:marBottom w:val="0"/>
                                      <w:divBdr>
                                        <w:top w:val="none" w:sz="0" w:space="0" w:color="auto"/>
                                        <w:left w:val="none" w:sz="0" w:space="0" w:color="auto"/>
                                        <w:bottom w:val="none" w:sz="0" w:space="0" w:color="auto"/>
                                        <w:right w:val="none" w:sz="0" w:space="0" w:color="auto"/>
                                      </w:divBdr>
                                      <w:divsChild>
                                        <w:div w:id="595750392">
                                          <w:marLeft w:val="0"/>
                                          <w:marRight w:val="0"/>
                                          <w:marTop w:val="0"/>
                                          <w:marBottom w:val="0"/>
                                          <w:divBdr>
                                            <w:top w:val="none" w:sz="0" w:space="0" w:color="auto"/>
                                            <w:left w:val="none" w:sz="0" w:space="0" w:color="auto"/>
                                            <w:bottom w:val="none" w:sz="0" w:space="0" w:color="auto"/>
                                            <w:right w:val="none" w:sz="0" w:space="0" w:color="auto"/>
                                          </w:divBdr>
                                          <w:divsChild>
                                            <w:div w:id="695614616">
                                              <w:marLeft w:val="0"/>
                                              <w:marRight w:val="0"/>
                                              <w:marTop w:val="0"/>
                                              <w:marBottom w:val="100"/>
                                              <w:divBdr>
                                                <w:top w:val="single" w:sz="4" w:space="0" w:color="F5F5F5"/>
                                                <w:left w:val="single" w:sz="4" w:space="0" w:color="F5F5F5"/>
                                                <w:bottom w:val="single" w:sz="4" w:space="0" w:color="F5F5F5"/>
                                                <w:right w:val="single" w:sz="4" w:space="0" w:color="F5F5F5"/>
                                              </w:divBdr>
                                              <w:divsChild>
                                                <w:div w:id="1728381579">
                                                  <w:marLeft w:val="0"/>
                                                  <w:marRight w:val="0"/>
                                                  <w:marTop w:val="0"/>
                                                  <w:marBottom w:val="0"/>
                                                  <w:divBdr>
                                                    <w:top w:val="none" w:sz="0" w:space="0" w:color="auto"/>
                                                    <w:left w:val="none" w:sz="0" w:space="0" w:color="auto"/>
                                                    <w:bottom w:val="none" w:sz="0" w:space="0" w:color="auto"/>
                                                    <w:right w:val="none" w:sz="0" w:space="0" w:color="auto"/>
                                                  </w:divBdr>
                                                  <w:divsChild>
                                                    <w:div w:id="249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12894">
      <w:bodyDiv w:val="1"/>
      <w:marLeft w:val="0"/>
      <w:marRight w:val="0"/>
      <w:marTop w:val="0"/>
      <w:marBottom w:val="0"/>
      <w:divBdr>
        <w:top w:val="none" w:sz="0" w:space="0" w:color="auto"/>
        <w:left w:val="none" w:sz="0" w:space="0" w:color="auto"/>
        <w:bottom w:val="none" w:sz="0" w:space="0" w:color="auto"/>
        <w:right w:val="none" w:sz="0" w:space="0" w:color="auto"/>
      </w:divBdr>
      <w:divsChild>
        <w:div w:id="1674718050">
          <w:marLeft w:val="0"/>
          <w:marRight w:val="0"/>
          <w:marTop w:val="0"/>
          <w:marBottom w:val="0"/>
          <w:divBdr>
            <w:top w:val="none" w:sz="0" w:space="0" w:color="auto"/>
            <w:left w:val="none" w:sz="0" w:space="0" w:color="auto"/>
            <w:bottom w:val="none" w:sz="0" w:space="0" w:color="auto"/>
            <w:right w:val="none" w:sz="0" w:space="0" w:color="auto"/>
          </w:divBdr>
          <w:divsChild>
            <w:div w:id="272368659">
              <w:marLeft w:val="0"/>
              <w:marRight w:val="0"/>
              <w:marTop w:val="0"/>
              <w:marBottom w:val="0"/>
              <w:divBdr>
                <w:top w:val="none" w:sz="0" w:space="0" w:color="auto"/>
                <w:left w:val="none" w:sz="0" w:space="0" w:color="auto"/>
                <w:bottom w:val="none" w:sz="0" w:space="0" w:color="auto"/>
                <w:right w:val="none" w:sz="0" w:space="0" w:color="auto"/>
              </w:divBdr>
              <w:divsChild>
                <w:div w:id="1449006682">
                  <w:marLeft w:val="0"/>
                  <w:marRight w:val="0"/>
                  <w:marTop w:val="0"/>
                  <w:marBottom w:val="0"/>
                  <w:divBdr>
                    <w:top w:val="none" w:sz="0" w:space="0" w:color="auto"/>
                    <w:left w:val="none" w:sz="0" w:space="0" w:color="auto"/>
                    <w:bottom w:val="none" w:sz="0" w:space="0" w:color="auto"/>
                    <w:right w:val="none" w:sz="0" w:space="0" w:color="auto"/>
                  </w:divBdr>
                  <w:divsChild>
                    <w:div w:id="32274389">
                      <w:marLeft w:val="0"/>
                      <w:marRight w:val="0"/>
                      <w:marTop w:val="0"/>
                      <w:marBottom w:val="0"/>
                      <w:divBdr>
                        <w:top w:val="none" w:sz="0" w:space="0" w:color="auto"/>
                        <w:left w:val="none" w:sz="0" w:space="0" w:color="auto"/>
                        <w:bottom w:val="none" w:sz="0" w:space="0" w:color="auto"/>
                        <w:right w:val="none" w:sz="0" w:space="0" w:color="auto"/>
                      </w:divBdr>
                      <w:divsChild>
                        <w:div w:id="155390213">
                          <w:marLeft w:val="0"/>
                          <w:marRight w:val="0"/>
                          <w:marTop w:val="0"/>
                          <w:marBottom w:val="0"/>
                          <w:divBdr>
                            <w:top w:val="none" w:sz="0" w:space="0" w:color="auto"/>
                            <w:left w:val="none" w:sz="0" w:space="0" w:color="auto"/>
                            <w:bottom w:val="none" w:sz="0" w:space="0" w:color="auto"/>
                            <w:right w:val="none" w:sz="0" w:space="0" w:color="auto"/>
                          </w:divBdr>
                          <w:divsChild>
                            <w:div w:id="989138792">
                              <w:marLeft w:val="0"/>
                              <w:marRight w:val="0"/>
                              <w:marTop w:val="0"/>
                              <w:marBottom w:val="0"/>
                              <w:divBdr>
                                <w:top w:val="none" w:sz="0" w:space="0" w:color="auto"/>
                                <w:left w:val="none" w:sz="0" w:space="0" w:color="auto"/>
                                <w:bottom w:val="none" w:sz="0" w:space="0" w:color="auto"/>
                                <w:right w:val="none" w:sz="0" w:space="0" w:color="auto"/>
                              </w:divBdr>
                              <w:divsChild>
                                <w:div w:id="1434976568">
                                  <w:marLeft w:val="0"/>
                                  <w:marRight w:val="0"/>
                                  <w:marTop w:val="0"/>
                                  <w:marBottom w:val="0"/>
                                  <w:divBdr>
                                    <w:top w:val="none" w:sz="0" w:space="0" w:color="auto"/>
                                    <w:left w:val="none" w:sz="0" w:space="0" w:color="auto"/>
                                    <w:bottom w:val="none" w:sz="0" w:space="0" w:color="auto"/>
                                    <w:right w:val="none" w:sz="0" w:space="0" w:color="auto"/>
                                  </w:divBdr>
                                  <w:divsChild>
                                    <w:div w:id="1661614446">
                                      <w:marLeft w:val="50"/>
                                      <w:marRight w:val="0"/>
                                      <w:marTop w:val="0"/>
                                      <w:marBottom w:val="0"/>
                                      <w:divBdr>
                                        <w:top w:val="none" w:sz="0" w:space="0" w:color="auto"/>
                                        <w:left w:val="none" w:sz="0" w:space="0" w:color="auto"/>
                                        <w:bottom w:val="none" w:sz="0" w:space="0" w:color="auto"/>
                                        <w:right w:val="none" w:sz="0" w:space="0" w:color="auto"/>
                                      </w:divBdr>
                                      <w:divsChild>
                                        <w:div w:id="1211840295">
                                          <w:marLeft w:val="0"/>
                                          <w:marRight w:val="0"/>
                                          <w:marTop w:val="0"/>
                                          <w:marBottom w:val="0"/>
                                          <w:divBdr>
                                            <w:top w:val="none" w:sz="0" w:space="0" w:color="auto"/>
                                            <w:left w:val="none" w:sz="0" w:space="0" w:color="auto"/>
                                            <w:bottom w:val="none" w:sz="0" w:space="0" w:color="auto"/>
                                            <w:right w:val="none" w:sz="0" w:space="0" w:color="auto"/>
                                          </w:divBdr>
                                          <w:divsChild>
                                            <w:div w:id="144473395">
                                              <w:marLeft w:val="0"/>
                                              <w:marRight w:val="0"/>
                                              <w:marTop w:val="0"/>
                                              <w:marBottom w:val="100"/>
                                              <w:divBdr>
                                                <w:top w:val="single" w:sz="4" w:space="0" w:color="F5F5F5"/>
                                                <w:left w:val="single" w:sz="4" w:space="0" w:color="F5F5F5"/>
                                                <w:bottom w:val="single" w:sz="4" w:space="0" w:color="F5F5F5"/>
                                                <w:right w:val="single" w:sz="4" w:space="0" w:color="F5F5F5"/>
                                              </w:divBdr>
                                              <w:divsChild>
                                                <w:div w:id="86119966">
                                                  <w:marLeft w:val="0"/>
                                                  <w:marRight w:val="0"/>
                                                  <w:marTop w:val="0"/>
                                                  <w:marBottom w:val="0"/>
                                                  <w:divBdr>
                                                    <w:top w:val="none" w:sz="0" w:space="0" w:color="auto"/>
                                                    <w:left w:val="none" w:sz="0" w:space="0" w:color="auto"/>
                                                    <w:bottom w:val="none" w:sz="0" w:space="0" w:color="auto"/>
                                                    <w:right w:val="none" w:sz="0" w:space="0" w:color="auto"/>
                                                  </w:divBdr>
                                                  <w:divsChild>
                                                    <w:div w:id="4148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087380">
      <w:bodyDiv w:val="1"/>
      <w:marLeft w:val="0"/>
      <w:marRight w:val="0"/>
      <w:marTop w:val="0"/>
      <w:marBottom w:val="0"/>
      <w:divBdr>
        <w:top w:val="none" w:sz="0" w:space="0" w:color="auto"/>
        <w:left w:val="none" w:sz="0" w:space="0" w:color="auto"/>
        <w:bottom w:val="none" w:sz="0" w:space="0" w:color="auto"/>
        <w:right w:val="none" w:sz="0" w:space="0" w:color="auto"/>
      </w:divBdr>
      <w:divsChild>
        <w:div w:id="1261067463">
          <w:marLeft w:val="0"/>
          <w:marRight w:val="0"/>
          <w:marTop w:val="0"/>
          <w:marBottom w:val="0"/>
          <w:divBdr>
            <w:top w:val="none" w:sz="0" w:space="0" w:color="auto"/>
            <w:left w:val="none" w:sz="0" w:space="0" w:color="auto"/>
            <w:bottom w:val="none" w:sz="0" w:space="0" w:color="auto"/>
            <w:right w:val="none" w:sz="0" w:space="0" w:color="auto"/>
          </w:divBdr>
          <w:divsChild>
            <w:div w:id="449474977">
              <w:marLeft w:val="0"/>
              <w:marRight w:val="0"/>
              <w:marTop w:val="0"/>
              <w:marBottom w:val="0"/>
              <w:divBdr>
                <w:top w:val="none" w:sz="0" w:space="0" w:color="auto"/>
                <w:left w:val="none" w:sz="0" w:space="0" w:color="auto"/>
                <w:bottom w:val="none" w:sz="0" w:space="0" w:color="auto"/>
                <w:right w:val="none" w:sz="0" w:space="0" w:color="auto"/>
              </w:divBdr>
              <w:divsChild>
                <w:div w:id="901020738">
                  <w:marLeft w:val="0"/>
                  <w:marRight w:val="0"/>
                  <w:marTop w:val="0"/>
                  <w:marBottom w:val="0"/>
                  <w:divBdr>
                    <w:top w:val="none" w:sz="0" w:space="0" w:color="auto"/>
                    <w:left w:val="none" w:sz="0" w:space="0" w:color="auto"/>
                    <w:bottom w:val="none" w:sz="0" w:space="0" w:color="auto"/>
                    <w:right w:val="none" w:sz="0" w:space="0" w:color="auto"/>
                  </w:divBdr>
                  <w:divsChild>
                    <w:div w:id="1792480075">
                      <w:marLeft w:val="0"/>
                      <w:marRight w:val="0"/>
                      <w:marTop w:val="0"/>
                      <w:marBottom w:val="0"/>
                      <w:divBdr>
                        <w:top w:val="none" w:sz="0" w:space="0" w:color="auto"/>
                        <w:left w:val="none" w:sz="0" w:space="0" w:color="auto"/>
                        <w:bottom w:val="none" w:sz="0" w:space="0" w:color="auto"/>
                        <w:right w:val="none" w:sz="0" w:space="0" w:color="auto"/>
                      </w:divBdr>
                      <w:divsChild>
                        <w:div w:id="670571394">
                          <w:marLeft w:val="0"/>
                          <w:marRight w:val="0"/>
                          <w:marTop w:val="0"/>
                          <w:marBottom w:val="0"/>
                          <w:divBdr>
                            <w:top w:val="none" w:sz="0" w:space="0" w:color="auto"/>
                            <w:left w:val="none" w:sz="0" w:space="0" w:color="auto"/>
                            <w:bottom w:val="none" w:sz="0" w:space="0" w:color="auto"/>
                            <w:right w:val="none" w:sz="0" w:space="0" w:color="auto"/>
                          </w:divBdr>
                          <w:divsChild>
                            <w:div w:id="4135118">
                              <w:marLeft w:val="0"/>
                              <w:marRight w:val="0"/>
                              <w:marTop w:val="0"/>
                              <w:marBottom w:val="0"/>
                              <w:divBdr>
                                <w:top w:val="none" w:sz="0" w:space="0" w:color="auto"/>
                                <w:left w:val="none" w:sz="0" w:space="0" w:color="auto"/>
                                <w:bottom w:val="none" w:sz="0" w:space="0" w:color="auto"/>
                                <w:right w:val="none" w:sz="0" w:space="0" w:color="auto"/>
                              </w:divBdr>
                              <w:divsChild>
                                <w:div w:id="690838241">
                                  <w:marLeft w:val="0"/>
                                  <w:marRight w:val="0"/>
                                  <w:marTop w:val="0"/>
                                  <w:marBottom w:val="0"/>
                                  <w:divBdr>
                                    <w:top w:val="none" w:sz="0" w:space="0" w:color="auto"/>
                                    <w:left w:val="none" w:sz="0" w:space="0" w:color="auto"/>
                                    <w:bottom w:val="none" w:sz="0" w:space="0" w:color="auto"/>
                                    <w:right w:val="none" w:sz="0" w:space="0" w:color="auto"/>
                                  </w:divBdr>
                                  <w:divsChild>
                                    <w:div w:id="451098599">
                                      <w:marLeft w:val="50"/>
                                      <w:marRight w:val="0"/>
                                      <w:marTop w:val="0"/>
                                      <w:marBottom w:val="0"/>
                                      <w:divBdr>
                                        <w:top w:val="none" w:sz="0" w:space="0" w:color="auto"/>
                                        <w:left w:val="none" w:sz="0" w:space="0" w:color="auto"/>
                                        <w:bottom w:val="none" w:sz="0" w:space="0" w:color="auto"/>
                                        <w:right w:val="none" w:sz="0" w:space="0" w:color="auto"/>
                                      </w:divBdr>
                                      <w:divsChild>
                                        <w:div w:id="837841538">
                                          <w:marLeft w:val="0"/>
                                          <w:marRight w:val="0"/>
                                          <w:marTop w:val="0"/>
                                          <w:marBottom w:val="0"/>
                                          <w:divBdr>
                                            <w:top w:val="none" w:sz="0" w:space="0" w:color="auto"/>
                                            <w:left w:val="none" w:sz="0" w:space="0" w:color="auto"/>
                                            <w:bottom w:val="none" w:sz="0" w:space="0" w:color="auto"/>
                                            <w:right w:val="none" w:sz="0" w:space="0" w:color="auto"/>
                                          </w:divBdr>
                                          <w:divsChild>
                                            <w:div w:id="2111045977">
                                              <w:marLeft w:val="0"/>
                                              <w:marRight w:val="0"/>
                                              <w:marTop w:val="0"/>
                                              <w:marBottom w:val="100"/>
                                              <w:divBdr>
                                                <w:top w:val="single" w:sz="4" w:space="0" w:color="F5F5F5"/>
                                                <w:left w:val="single" w:sz="4" w:space="0" w:color="F5F5F5"/>
                                                <w:bottom w:val="single" w:sz="4" w:space="0" w:color="F5F5F5"/>
                                                <w:right w:val="single" w:sz="4" w:space="0" w:color="F5F5F5"/>
                                              </w:divBdr>
                                              <w:divsChild>
                                                <w:div w:id="742027095">
                                                  <w:marLeft w:val="0"/>
                                                  <w:marRight w:val="0"/>
                                                  <w:marTop w:val="0"/>
                                                  <w:marBottom w:val="0"/>
                                                  <w:divBdr>
                                                    <w:top w:val="none" w:sz="0" w:space="0" w:color="auto"/>
                                                    <w:left w:val="none" w:sz="0" w:space="0" w:color="auto"/>
                                                    <w:bottom w:val="none" w:sz="0" w:space="0" w:color="auto"/>
                                                    <w:right w:val="none" w:sz="0" w:space="0" w:color="auto"/>
                                                  </w:divBdr>
                                                  <w:divsChild>
                                                    <w:div w:id="10382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0137015">
      <w:bodyDiv w:val="1"/>
      <w:marLeft w:val="0"/>
      <w:marRight w:val="0"/>
      <w:marTop w:val="0"/>
      <w:marBottom w:val="0"/>
      <w:divBdr>
        <w:top w:val="none" w:sz="0" w:space="0" w:color="auto"/>
        <w:left w:val="none" w:sz="0" w:space="0" w:color="auto"/>
        <w:bottom w:val="none" w:sz="0" w:space="0" w:color="auto"/>
        <w:right w:val="none" w:sz="0" w:space="0" w:color="auto"/>
      </w:divBdr>
      <w:divsChild>
        <w:div w:id="594441050">
          <w:marLeft w:val="0"/>
          <w:marRight w:val="0"/>
          <w:marTop w:val="0"/>
          <w:marBottom w:val="0"/>
          <w:divBdr>
            <w:top w:val="none" w:sz="0" w:space="0" w:color="auto"/>
            <w:left w:val="none" w:sz="0" w:space="0" w:color="auto"/>
            <w:bottom w:val="none" w:sz="0" w:space="0" w:color="auto"/>
            <w:right w:val="none" w:sz="0" w:space="0" w:color="auto"/>
          </w:divBdr>
          <w:divsChild>
            <w:div w:id="127868170">
              <w:marLeft w:val="0"/>
              <w:marRight w:val="0"/>
              <w:marTop w:val="0"/>
              <w:marBottom w:val="0"/>
              <w:divBdr>
                <w:top w:val="none" w:sz="0" w:space="0" w:color="auto"/>
                <w:left w:val="none" w:sz="0" w:space="0" w:color="auto"/>
                <w:bottom w:val="none" w:sz="0" w:space="0" w:color="auto"/>
                <w:right w:val="none" w:sz="0" w:space="0" w:color="auto"/>
              </w:divBdr>
              <w:divsChild>
                <w:div w:id="1370643913">
                  <w:marLeft w:val="0"/>
                  <w:marRight w:val="0"/>
                  <w:marTop w:val="0"/>
                  <w:marBottom w:val="0"/>
                  <w:divBdr>
                    <w:top w:val="none" w:sz="0" w:space="0" w:color="auto"/>
                    <w:left w:val="none" w:sz="0" w:space="0" w:color="auto"/>
                    <w:bottom w:val="none" w:sz="0" w:space="0" w:color="auto"/>
                    <w:right w:val="none" w:sz="0" w:space="0" w:color="auto"/>
                  </w:divBdr>
                  <w:divsChild>
                    <w:div w:id="166527966">
                      <w:marLeft w:val="0"/>
                      <w:marRight w:val="0"/>
                      <w:marTop w:val="0"/>
                      <w:marBottom w:val="0"/>
                      <w:divBdr>
                        <w:top w:val="none" w:sz="0" w:space="0" w:color="auto"/>
                        <w:left w:val="none" w:sz="0" w:space="0" w:color="auto"/>
                        <w:bottom w:val="none" w:sz="0" w:space="0" w:color="auto"/>
                        <w:right w:val="none" w:sz="0" w:space="0" w:color="auto"/>
                      </w:divBdr>
                      <w:divsChild>
                        <w:div w:id="1520702529">
                          <w:marLeft w:val="0"/>
                          <w:marRight w:val="0"/>
                          <w:marTop w:val="0"/>
                          <w:marBottom w:val="0"/>
                          <w:divBdr>
                            <w:top w:val="none" w:sz="0" w:space="0" w:color="auto"/>
                            <w:left w:val="none" w:sz="0" w:space="0" w:color="auto"/>
                            <w:bottom w:val="none" w:sz="0" w:space="0" w:color="auto"/>
                            <w:right w:val="none" w:sz="0" w:space="0" w:color="auto"/>
                          </w:divBdr>
                          <w:divsChild>
                            <w:div w:id="1812089750">
                              <w:marLeft w:val="0"/>
                              <w:marRight w:val="0"/>
                              <w:marTop w:val="0"/>
                              <w:marBottom w:val="0"/>
                              <w:divBdr>
                                <w:top w:val="none" w:sz="0" w:space="0" w:color="auto"/>
                                <w:left w:val="none" w:sz="0" w:space="0" w:color="auto"/>
                                <w:bottom w:val="none" w:sz="0" w:space="0" w:color="auto"/>
                                <w:right w:val="none" w:sz="0" w:space="0" w:color="auto"/>
                              </w:divBdr>
                              <w:divsChild>
                                <w:div w:id="1846237593">
                                  <w:marLeft w:val="0"/>
                                  <w:marRight w:val="0"/>
                                  <w:marTop w:val="0"/>
                                  <w:marBottom w:val="0"/>
                                  <w:divBdr>
                                    <w:top w:val="none" w:sz="0" w:space="0" w:color="auto"/>
                                    <w:left w:val="none" w:sz="0" w:space="0" w:color="auto"/>
                                    <w:bottom w:val="none" w:sz="0" w:space="0" w:color="auto"/>
                                    <w:right w:val="none" w:sz="0" w:space="0" w:color="auto"/>
                                  </w:divBdr>
                                  <w:divsChild>
                                    <w:div w:id="1580363373">
                                      <w:marLeft w:val="50"/>
                                      <w:marRight w:val="0"/>
                                      <w:marTop w:val="0"/>
                                      <w:marBottom w:val="0"/>
                                      <w:divBdr>
                                        <w:top w:val="none" w:sz="0" w:space="0" w:color="auto"/>
                                        <w:left w:val="none" w:sz="0" w:space="0" w:color="auto"/>
                                        <w:bottom w:val="none" w:sz="0" w:space="0" w:color="auto"/>
                                        <w:right w:val="none" w:sz="0" w:space="0" w:color="auto"/>
                                      </w:divBdr>
                                      <w:divsChild>
                                        <w:div w:id="944120496">
                                          <w:marLeft w:val="0"/>
                                          <w:marRight w:val="0"/>
                                          <w:marTop w:val="0"/>
                                          <w:marBottom w:val="0"/>
                                          <w:divBdr>
                                            <w:top w:val="none" w:sz="0" w:space="0" w:color="auto"/>
                                            <w:left w:val="none" w:sz="0" w:space="0" w:color="auto"/>
                                            <w:bottom w:val="none" w:sz="0" w:space="0" w:color="auto"/>
                                            <w:right w:val="none" w:sz="0" w:space="0" w:color="auto"/>
                                          </w:divBdr>
                                          <w:divsChild>
                                            <w:div w:id="1142573299">
                                              <w:marLeft w:val="0"/>
                                              <w:marRight w:val="0"/>
                                              <w:marTop w:val="0"/>
                                              <w:marBottom w:val="100"/>
                                              <w:divBdr>
                                                <w:top w:val="single" w:sz="4" w:space="0" w:color="F5F5F5"/>
                                                <w:left w:val="single" w:sz="4" w:space="0" w:color="F5F5F5"/>
                                                <w:bottom w:val="single" w:sz="4" w:space="0" w:color="F5F5F5"/>
                                                <w:right w:val="single" w:sz="4" w:space="0" w:color="F5F5F5"/>
                                              </w:divBdr>
                                              <w:divsChild>
                                                <w:div w:id="1774937707">
                                                  <w:marLeft w:val="0"/>
                                                  <w:marRight w:val="0"/>
                                                  <w:marTop w:val="0"/>
                                                  <w:marBottom w:val="0"/>
                                                  <w:divBdr>
                                                    <w:top w:val="none" w:sz="0" w:space="0" w:color="auto"/>
                                                    <w:left w:val="none" w:sz="0" w:space="0" w:color="auto"/>
                                                    <w:bottom w:val="none" w:sz="0" w:space="0" w:color="auto"/>
                                                    <w:right w:val="none" w:sz="0" w:space="0" w:color="auto"/>
                                                  </w:divBdr>
                                                  <w:divsChild>
                                                    <w:div w:id="15679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2012</Words>
  <Characters>11877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Šturmová</dc:creator>
  <cp:keywords/>
  <dc:description/>
  <cp:lastModifiedBy>Anna Šturmová</cp:lastModifiedBy>
  <cp:revision>2</cp:revision>
  <cp:lastPrinted>2015-07-20T08:24:00Z</cp:lastPrinted>
  <dcterms:created xsi:type="dcterms:W3CDTF">2015-07-20T08:57:00Z</dcterms:created>
  <dcterms:modified xsi:type="dcterms:W3CDTF">2015-07-20T08:57:00Z</dcterms:modified>
</cp:coreProperties>
</file>