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00" w:rsidRDefault="00541E50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Podle zákona č. 563/1991 Sb., o účetnictví, § 29</w:t>
      </w:r>
      <w:r w:rsidR="004039F6">
        <w:rPr>
          <w:rFonts w:ascii="Arial" w:hAnsi="Arial" w:cs="Arial"/>
          <w:sz w:val="22"/>
          <w:szCs w:val="22"/>
        </w:rPr>
        <w:t xml:space="preserve"> a</w:t>
      </w:r>
      <w:r w:rsidRPr="00541E50">
        <w:rPr>
          <w:rFonts w:ascii="Arial" w:hAnsi="Arial" w:cs="Arial"/>
          <w:sz w:val="22"/>
          <w:szCs w:val="22"/>
        </w:rPr>
        <w:t xml:space="preserve"> §</w:t>
      </w:r>
      <w:r w:rsidR="004039F6"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30 o inventarizaci majetku a závazků,</w:t>
      </w:r>
      <w:r w:rsidR="006E005F">
        <w:rPr>
          <w:rFonts w:ascii="Arial" w:hAnsi="Arial" w:cs="Arial"/>
          <w:sz w:val="22"/>
          <w:szCs w:val="22"/>
        </w:rPr>
        <w:br/>
      </w:r>
      <w:r w:rsidRPr="00541E50">
        <w:rPr>
          <w:rFonts w:ascii="Arial" w:hAnsi="Arial" w:cs="Arial"/>
          <w:sz w:val="22"/>
          <w:szCs w:val="22"/>
        </w:rPr>
        <w:t xml:space="preserve"> na návrh</w:t>
      </w:r>
      <w:r w:rsidR="0017098F">
        <w:rPr>
          <w:rFonts w:ascii="Arial" w:hAnsi="Arial" w:cs="Arial"/>
          <w:sz w:val="22"/>
          <w:szCs w:val="22"/>
        </w:rPr>
        <w:t xml:space="preserve"> Ústřední inventarizační komise</w:t>
      </w:r>
      <w:r w:rsidR="002D0BC4"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zřizuji</w:t>
      </w:r>
      <w:r w:rsidRPr="00541E50">
        <w:rPr>
          <w:rFonts w:ascii="Arial" w:hAnsi="Arial" w:cs="Arial"/>
          <w:b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dílčí inventar</w:t>
      </w:r>
      <w:r w:rsidRPr="00541E50">
        <w:rPr>
          <w:rFonts w:ascii="Arial" w:hAnsi="Arial" w:cs="Arial"/>
          <w:sz w:val="22"/>
          <w:szCs w:val="22"/>
        </w:rPr>
        <w:t>i</w:t>
      </w:r>
      <w:r w:rsidRPr="00541E50">
        <w:rPr>
          <w:rFonts w:ascii="Arial" w:hAnsi="Arial" w:cs="Arial"/>
          <w:sz w:val="22"/>
          <w:szCs w:val="22"/>
        </w:rPr>
        <w:t>zační komisi</w:t>
      </w:r>
    </w:p>
    <w:p w:rsidR="006E005F" w:rsidRPr="006E005F" w:rsidRDefault="006E005F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0"/>
          <w:szCs w:val="10"/>
        </w:rPr>
      </w:pPr>
    </w:p>
    <w:p w:rsidR="007307CE" w:rsidRPr="00470153" w:rsidRDefault="007307CE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sz w:val="10"/>
          <w:szCs w:val="22"/>
        </w:rPr>
      </w:pPr>
    </w:p>
    <w:tbl>
      <w:tblPr>
        <w:tblW w:w="0" w:type="auto"/>
        <w:tblLook w:val="04A0"/>
      </w:tblPr>
      <w:tblGrid>
        <w:gridCol w:w="2093"/>
        <w:gridCol w:w="4819"/>
        <w:gridCol w:w="2410"/>
      </w:tblGrid>
      <w:tr w:rsidR="007307CE" w:rsidRPr="00402354" w:rsidTr="007307CE">
        <w:tc>
          <w:tcPr>
            <w:tcW w:w="6912" w:type="dxa"/>
            <w:gridSpan w:val="2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1E50">
              <w:rPr>
                <w:rFonts w:ascii="Arial" w:hAnsi="Arial" w:cs="Arial"/>
                <w:b/>
                <w:sz w:val="22"/>
                <w:szCs w:val="22"/>
              </w:rPr>
              <w:t>pro provedení invent</w:t>
            </w:r>
            <w:r>
              <w:rPr>
                <w:rFonts w:ascii="Arial" w:hAnsi="Arial" w:cs="Arial"/>
                <w:b/>
                <w:sz w:val="22"/>
                <w:szCs w:val="22"/>
              </w:rPr>
              <w:t>ury</w:t>
            </w:r>
            <w:r w:rsidRPr="00541E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skladových zásob</w:t>
            </w:r>
            <w:r w:rsidRPr="00541E50">
              <w:rPr>
                <w:rFonts w:ascii="Arial" w:hAnsi="Arial" w:cs="Arial"/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Předseda DIK: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Členové DIK: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vMerge w:val="restart"/>
            <w:tcBorders>
              <w:top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skladu</w:t>
            </w:r>
            <w:r w:rsidRPr="00541E5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2"/>
            <w:vMerge/>
            <w:tcBorders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7CE" w:rsidRPr="00402354" w:rsidTr="00470153">
        <w:tc>
          <w:tcPr>
            <w:tcW w:w="2093" w:type="dxa"/>
          </w:tcPr>
          <w:p w:rsidR="007307CE" w:rsidRPr="00402354" w:rsidRDefault="007307CE" w:rsidP="007307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307CE" w:rsidRPr="00402354" w:rsidRDefault="007307CE" w:rsidP="004701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41E50" w:rsidRDefault="00541E50" w:rsidP="005D5951">
      <w:pPr>
        <w:widowControl w:val="0"/>
        <w:tabs>
          <w:tab w:val="left" w:pos="2127"/>
        </w:tabs>
        <w:autoSpaceDE w:val="0"/>
        <w:autoSpaceDN w:val="0"/>
        <w:adjustRightInd w:val="0"/>
        <w:spacing w:line="360" w:lineRule="auto"/>
        <w:ind w:left="2126" w:right="-255"/>
        <w:rPr>
          <w:rFonts w:ascii="Arial" w:hAnsi="Arial" w:cs="Arial"/>
          <w:b/>
          <w:sz w:val="22"/>
          <w:szCs w:val="22"/>
        </w:rPr>
      </w:pPr>
    </w:p>
    <w:p w:rsidR="00541E50" w:rsidRPr="006E005F" w:rsidRDefault="00541E50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10"/>
          <w:szCs w:val="10"/>
        </w:rPr>
      </w:pPr>
      <w:r w:rsidRPr="00541E50">
        <w:rPr>
          <w:rFonts w:ascii="Arial" w:hAnsi="Arial" w:cs="Arial"/>
          <w:sz w:val="22"/>
          <w:szCs w:val="22"/>
        </w:rPr>
        <w:t>Úkoly dílčí inventarizační komise:</w:t>
      </w:r>
      <w:r w:rsidRPr="00541E50">
        <w:rPr>
          <w:rFonts w:ascii="Arial" w:hAnsi="Arial" w:cs="Arial"/>
          <w:sz w:val="22"/>
          <w:szCs w:val="22"/>
        </w:rPr>
        <w:br/>
      </w:r>
    </w:p>
    <w:p w:rsidR="005F795A" w:rsidRPr="005F795A" w:rsidRDefault="00541E50" w:rsidP="004A55F9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2127"/>
        </w:tabs>
        <w:autoSpaceDE w:val="0"/>
        <w:autoSpaceDN w:val="0"/>
        <w:adjustRightInd w:val="0"/>
        <w:spacing w:before="120"/>
        <w:ind w:left="425" w:right="-113" w:hanging="425"/>
        <w:jc w:val="both"/>
        <w:rPr>
          <w:rFonts w:ascii="Arial" w:hAnsi="Arial" w:cs="Arial"/>
          <w:bCs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DIK provede</w:t>
      </w:r>
    </w:p>
    <w:tbl>
      <w:tblPr>
        <w:tblW w:w="0" w:type="auto"/>
        <w:tblInd w:w="108" w:type="dxa"/>
        <w:tblLook w:val="04A0"/>
      </w:tblPr>
      <w:tblGrid>
        <w:gridCol w:w="1276"/>
        <w:gridCol w:w="1701"/>
        <w:gridCol w:w="425"/>
        <w:gridCol w:w="1418"/>
        <w:gridCol w:w="4925"/>
      </w:tblGrid>
      <w:tr w:rsidR="005F795A" w:rsidRPr="00402354" w:rsidTr="00470153">
        <w:tc>
          <w:tcPr>
            <w:tcW w:w="1276" w:type="dxa"/>
          </w:tcPr>
          <w:p w:rsidR="005F795A" w:rsidRPr="00402354" w:rsidRDefault="005F795A" w:rsidP="00AB1EC8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v době </w:t>
            </w:r>
            <w:proofErr w:type="gramStart"/>
            <w:r w:rsidRPr="00402354">
              <w:rPr>
                <w:rFonts w:ascii="Arial" w:hAnsi="Arial" w:cs="Arial"/>
                <w:b/>
                <w:sz w:val="22"/>
                <w:szCs w:val="22"/>
              </w:rPr>
              <w:t>od</w:t>
            </w:r>
            <w:proofErr w:type="gramEnd"/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:rsidR="005F795A" w:rsidRPr="00402354" w:rsidRDefault="005F795A" w:rsidP="00AB1EC8">
            <w:pPr>
              <w:widowControl w:val="0"/>
              <w:tabs>
                <w:tab w:val="left" w:pos="317"/>
                <w:tab w:val="left" w:pos="2127"/>
              </w:tabs>
              <w:autoSpaceDE w:val="0"/>
              <w:autoSpaceDN w:val="0"/>
              <w:adjustRightInd w:val="0"/>
              <w:spacing w:before="120"/>
              <w:ind w:left="-108"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402354">
              <w:rPr>
                <w:rFonts w:ascii="Arial" w:hAnsi="Arial" w:cs="Arial"/>
                <w:b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5" w:type="dxa"/>
          </w:tcPr>
          <w:p w:rsidR="005F795A" w:rsidRPr="00402354" w:rsidRDefault="005F795A" w:rsidP="00470153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5F795A">
              <w:rPr>
                <w:rFonts w:ascii="Arial" w:hAnsi="Arial" w:cs="Arial"/>
                <w:b/>
                <w:sz w:val="22"/>
                <w:szCs w:val="22"/>
              </w:rPr>
              <w:t>fyzickou inventuru skladových zásob k 31.12</w:t>
            </w:r>
            <w:r w:rsidR="0047015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5F795A" w:rsidRDefault="005D5951" w:rsidP="005F795A">
      <w:pPr>
        <w:widowControl w:val="0"/>
        <w:tabs>
          <w:tab w:val="left" w:pos="2127"/>
        </w:tabs>
        <w:autoSpaceDE w:val="0"/>
        <w:autoSpaceDN w:val="0"/>
        <w:adjustRightInd w:val="0"/>
        <w:spacing w:before="60"/>
        <w:ind w:right="-113"/>
        <w:jc w:val="both"/>
        <w:rPr>
          <w:rFonts w:ascii="Arial" w:hAnsi="Arial" w:cs="Arial"/>
          <w:bCs/>
          <w:sz w:val="22"/>
          <w:szCs w:val="22"/>
        </w:rPr>
      </w:pPr>
      <w:r w:rsidRPr="005F795A">
        <w:rPr>
          <w:rFonts w:ascii="Arial" w:hAnsi="Arial" w:cs="Arial"/>
          <w:sz w:val="22"/>
          <w:szCs w:val="22"/>
        </w:rPr>
        <w:t>Inventurní soupis skladových zásob předloží odp</w:t>
      </w:r>
      <w:r w:rsidRPr="005F795A">
        <w:rPr>
          <w:rFonts w:ascii="Arial" w:hAnsi="Arial" w:cs="Arial"/>
          <w:sz w:val="22"/>
          <w:szCs w:val="22"/>
        </w:rPr>
        <w:t>o</w:t>
      </w:r>
      <w:r w:rsidRPr="005F795A">
        <w:rPr>
          <w:rFonts w:ascii="Arial" w:hAnsi="Arial" w:cs="Arial"/>
          <w:sz w:val="22"/>
          <w:szCs w:val="22"/>
        </w:rPr>
        <w:t>vědný pracovník skladu.  S</w:t>
      </w:r>
      <w:r w:rsidRPr="005F795A">
        <w:rPr>
          <w:rFonts w:ascii="Arial" w:hAnsi="Arial" w:cs="Arial"/>
          <w:bCs/>
          <w:sz w:val="22"/>
          <w:szCs w:val="22"/>
        </w:rPr>
        <w:t>kladové zásoby musí být zkontrolovány co do množství a jakosti. Zabalené skladové zásoby ve větším množství se nerozb</w:t>
      </w:r>
      <w:r w:rsidRPr="005F795A">
        <w:rPr>
          <w:rFonts w:ascii="Arial" w:hAnsi="Arial" w:cs="Arial"/>
          <w:bCs/>
          <w:sz w:val="22"/>
          <w:szCs w:val="22"/>
        </w:rPr>
        <w:t>a</w:t>
      </w:r>
      <w:r w:rsidRPr="005F795A">
        <w:rPr>
          <w:rFonts w:ascii="Arial" w:hAnsi="Arial" w:cs="Arial"/>
          <w:bCs/>
          <w:sz w:val="22"/>
          <w:szCs w:val="22"/>
        </w:rPr>
        <w:t>lují, pokud by jejich vybalení mohlo mít za následek zhoršení jakosti, nebo je-li zabaleno v nepoškozených a neotevřených původních obalech;</w:t>
      </w:r>
      <w:r w:rsidR="0017098F">
        <w:rPr>
          <w:rFonts w:ascii="Arial" w:hAnsi="Arial" w:cs="Arial"/>
          <w:bCs/>
          <w:sz w:val="22"/>
          <w:szCs w:val="22"/>
        </w:rPr>
        <w:t xml:space="preserve"> </w:t>
      </w:r>
      <w:r w:rsidRPr="005F795A">
        <w:rPr>
          <w:rFonts w:ascii="Arial" w:hAnsi="Arial" w:cs="Arial"/>
          <w:bCs/>
          <w:sz w:val="22"/>
          <w:szCs w:val="22"/>
        </w:rPr>
        <w:t>v tak</w:t>
      </w:r>
      <w:r w:rsidRPr="005F795A">
        <w:rPr>
          <w:rFonts w:ascii="Arial" w:hAnsi="Arial" w:cs="Arial"/>
          <w:bCs/>
          <w:sz w:val="22"/>
          <w:szCs w:val="22"/>
        </w:rPr>
        <w:t>o</w:t>
      </w:r>
      <w:r w:rsidRPr="005F795A">
        <w:rPr>
          <w:rFonts w:ascii="Arial" w:hAnsi="Arial" w:cs="Arial"/>
          <w:bCs/>
          <w:sz w:val="22"/>
          <w:szCs w:val="22"/>
        </w:rPr>
        <w:t>vých případech se kontrola provede namátkově. Zjistí se druhy a objemy nevyužitých, poškozených nebo znehodnocených zásob (materiálu, potravin,</w:t>
      </w:r>
      <w:r w:rsidR="006E005F" w:rsidRPr="005F795A">
        <w:rPr>
          <w:rFonts w:ascii="Arial" w:hAnsi="Arial" w:cs="Arial"/>
          <w:bCs/>
          <w:sz w:val="22"/>
          <w:szCs w:val="22"/>
        </w:rPr>
        <w:t xml:space="preserve"> </w:t>
      </w:r>
      <w:r w:rsidRPr="005F795A">
        <w:rPr>
          <w:rFonts w:ascii="Arial" w:hAnsi="Arial" w:cs="Arial"/>
          <w:bCs/>
          <w:sz w:val="22"/>
          <w:szCs w:val="22"/>
        </w:rPr>
        <w:t>zb</w:t>
      </w:r>
      <w:r w:rsidRPr="005F795A">
        <w:rPr>
          <w:rFonts w:ascii="Arial" w:hAnsi="Arial" w:cs="Arial"/>
          <w:bCs/>
          <w:sz w:val="22"/>
          <w:szCs w:val="22"/>
        </w:rPr>
        <w:t>o</w:t>
      </w:r>
      <w:r w:rsidRPr="005F795A">
        <w:rPr>
          <w:rFonts w:ascii="Arial" w:hAnsi="Arial" w:cs="Arial"/>
          <w:bCs/>
          <w:sz w:val="22"/>
          <w:szCs w:val="22"/>
        </w:rPr>
        <w:t>ží), příčiny jejich nevyužívání, poškození nebo znehodnocení a navrhnou se nápravná opatření k tomuto stavu. Soupis zásob ve skladě potravin se doloží způsobem výpočtu dle platných ztr</w:t>
      </w:r>
      <w:r w:rsidRPr="005F795A">
        <w:rPr>
          <w:rFonts w:ascii="Arial" w:hAnsi="Arial" w:cs="Arial"/>
          <w:bCs/>
          <w:sz w:val="22"/>
          <w:szCs w:val="22"/>
        </w:rPr>
        <w:t>á</w:t>
      </w:r>
      <w:r w:rsidRPr="005F795A">
        <w:rPr>
          <w:rFonts w:ascii="Arial" w:hAnsi="Arial" w:cs="Arial"/>
          <w:bCs/>
          <w:sz w:val="22"/>
          <w:szCs w:val="22"/>
        </w:rPr>
        <w:t>tových norem předložených vedoucím skladu.</w:t>
      </w:r>
    </w:p>
    <w:p w:rsidR="005D5951" w:rsidRPr="005F795A" w:rsidRDefault="005D5951" w:rsidP="005F795A">
      <w:pPr>
        <w:widowControl w:val="0"/>
        <w:tabs>
          <w:tab w:val="left" w:pos="2127"/>
        </w:tabs>
        <w:autoSpaceDE w:val="0"/>
        <w:autoSpaceDN w:val="0"/>
        <w:adjustRightInd w:val="0"/>
        <w:spacing w:before="60"/>
        <w:ind w:right="-113"/>
        <w:jc w:val="both"/>
        <w:rPr>
          <w:rFonts w:ascii="Arial" w:hAnsi="Arial" w:cs="Arial"/>
          <w:bCs/>
          <w:sz w:val="22"/>
          <w:szCs w:val="22"/>
        </w:rPr>
      </w:pPr>
      <w:r w:rsidRPr="005F795A">
        <w:rPr>
          <w:rFonts w:ascii="Arial" w:hAnsi="Arial" w:cs="Arial"/>
          <w:bCs/>
          <w:sz w:val="22"/>
          <w:szCs w:val="22"/>
        </w:rPr>
        <w:t>Případné inventarizační rozdíly uvede DIK v příloze inventarizačního záp</w:t>
      </w:r>
      <w:r w:rsidRPr="005F795A">
        <w:rPr>
          <w:rFonts w:ascii="Arial" w:hAnsi="Arial" w:cs="Arial"/>
          <w:bCs/>
          <w:sz w:val="22"/>
          <w:szCs w:val="22"/>
        </w:rPr>
        <w:t>i</w:t>
      </w:r>
      <w:r w:rsidRPr="005F795A">
        <w:rPr>
          <w:rFonts w:ascii="Arial" w:hAnsi="Arial" w:cs="Arial"/>
          <w:bCs/>
          <w:sz w:val="22"/>
          <w:szCs w:val="22"/>
        </w:rPr>
        <w:t>su:</w:t>
      </w:r>
    </w:p>
    <w:p w:rsidR="008A39D1" w:rsidRDefault="00EE77AD" w:rsidP="008A39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992" w:hanging="425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 xml:space="preserve">manko: </w:t>
      </w:r>
      <w:r w:rsidR="008A39D1" w:rsidRPr="008A39D1">
        <w:rPr>
          <w:rFonts w:ascii="Arial" w:hAnsi="Arial" w:cs="Arial"/>
          <w:sz w:val="22"/>
          <w:szCs w:val="22"/>
        </w:rPr>
        <w:t>soupis položek skladových zásob, které nebyly fyzicky nalezeny</w:t>
      </w:r>
      <w:r w:rsidR="008A39D1">
        <w:rPr>
          <w:rFonts w:ascii="Arial" w:hAnsi="Arial" w:cs="Arial"/>
          <w:sz w:val="22"/>
          <w:szCs w:val="22"/>
        </w:rPr>
        <w:t>,</w:t>
      </w:r>
    </w:p>
    <w:p w:rsidR="008A39D1" w:rsidRPr="008A39D1" w:rsidRDefault="00EE77AD" w:rsidP="008A39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0"/>
        <w:ind w:left="993" w:hanging="426"/>
        <w:jc w:val="both"/>
        <w:rPr>
          <w:rFonts w:ascii="Arial" w:hAnsi="Arial" w:cs="Arial"/>
          <w:sz w:val="22"/>
          <w:szCs w:val="22"/>
        </w:rPr>
      </w:pPr>
      <w:r w:rsidRPr="008A39D1">
        <w:rPr>
          <w:rFonts w:ascii="Arial" w:hAnsi="Arial" w:cs="Arial"/>
          <w:sz w:val="22"/>
          <w:szCs w:val="22"/>
        </w:rPr>
        <w:t xml:space="preserve">nález: </w:t>
      </w:r>
      <w:r w:rsidR="008A39D1" w:rsidRPr="008A39D1">
        <w:rPr>
          <w:rFonts w:ascii="Arial" w:hAnsi="Arial" w:cs="Arial"/>
          <w:sz w:val="22"/>
          <w:szCs w:val="22"/>
        </w:rPr>
        <w:t>soupis položek skladových zásob, které byly fyzicky nalezené, ale nejsou uvedeny v inventurních soupisech. DIK uvede název nálezu, katalogové číslo, množství, popřípadě cenu za 1 kus</w:t>
      </w:r>
      <w:r w:rsidR="008A39D1">
        <w:rPr>
          <w:rFonts w:ascii="Arial" w:hAnsi="Arial" w:cs="Arial"/>
          <w:sz w:val="22"/>
          <w:szCs w:val="22"/>
        </w:rPr>
        <w:t>.</w:t>
      </w:r>
    </w:p>
    <w:p w:rsidR="00EE77AD" w:rsidRPr="00EE77AD" w:rsidRDefault="00EE77AD" w:rsidP="004A55F9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V inventarizačním zápise předseda DIK uvede: datum, čas započetí a ukonč</w:t>
      </w:r>
      <w:r w:rsidRPr="00EE77AD">
        <w:rPr>
          <w:rFonts w:ascii="Arial" w:hAnsi="Arial" w:cs="Arial"/>
          <w:sz w:val="22"/>
          <w:szCs w:val="22"/>
        </w:rPr>
        <w:t>e</w:t>
      </w:r>
      <w:r w:rsidRPr="00EE77AD">
        <w:rPr>
          <w:rFonts w:ascii="Arial" w:hAnsi="Arial" w:cs="Arial"/>
          <w:sz w:val="22"/>
          <w:szCs w:val="22"/>
        </w:rPr>
        <w:t>ní fyzické invent</w:t>
      </w:r>
      <w:r w:rsidR="00392BC2">
        <w:rPr>
          <w:rFonts w:ascii="Arial" w:hAnsi="Arial" w:cs="Arial"/>
          <w:sz w:val="22"/>
          <w:szCs w:val="22"/>
        </w:rPr>
        <w:t>ury</w:t>
      </w:r>
      <w:r w:rsidRPr="00EE77AD">
        <w:rPr>
          <w:rFonts w:ascii="Arial" w:hAnsi="Arial" w:cs="Arial"/>
          <w:sz w:val="22"/>
          <w:szCs w:val="22"/>
        </w:rPr>
        <w:t xml:space="preserve"> a její výsledky. Přílohu Inventarizačního zápisu bude tvořit:</w:t>
      </w:r>
    </w:p>
    <w:p w:rsidR="00EE77AD" w:rsidRPr="00EE77AD" w:rsidRDefault="00EE77AD" w:rsidP="008A39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ind w:left="958" w:hanging="357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podepsané prohlášení odpovědné osoby</w:t>
      </w:r>
      <w:r>
        <w:rPr>
          <w:rFonts w:ascii="Arial" w:hAnsi="Arial" w:cs="Arial"/>
          <w:sz w:val="22"/>
          <w:szCs w:val="22"/>
        </w:rPr>
        <w:t>,</w:t>
      </w:r>
    </w:p>
    <w:p w:rsidR="008A39D1" w:rsidRPr="008A39D1" w:rsidRDefault="008A39D1" w:rsidP="008A39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rPr>
          <w:rFonts w:ascii="Arial" w:hAnsi="Arial" w:cs="Arial"/>
          <w:sz w:val="22"/>
          <w:szCs w:val="22"/>
        </w:rPr>
      </w:pPr>
      <w:r w:rsidRPr="008A39D1">
        <w:rPr>
          <w:rFonts w:ascii="Arial" w:hAnsi="Arial" w:cs="Arial"/>
          <w:sz w:val="22"/>
          <w:szCs w:val="22"/>
        </w:rPr>
        <w:t>inventurní soupis skladových zásob podepsaný předsedou DIK a odpově</w:t>
      </w:r>
      <w:r w:rsidRPr="008A39D1">
        <w:rPr>
          <w:rFonts w:ascii="Arial" w:hAnsi="Arial" w:cs="Arial"/>
          <w:sz w:val="22"/>
          <w:szCs w:val="22"/>
        </w:rPr>
        <w:t>d</w:t>
      </w:r>
      <w:r w:rsidRPr="008A39D1">
        <w:rPr>
          <w:rFonts w:ascii="Arial" w:hAnsi="Arial" w:cs="Arial"/>
          <w:sz w:val="22"/>
          <w:szCs w:val="22"/>
        </w:rPr>
        <w:t>nou osobou</w:t>
      </w:r>
      <w:r>
        <w:rPr>
          <w:rFonts w:ascii="Arial" w:hAnsi="Arial" w:cs="Arial"/>
          <w:sz w:val="22"/>
          <w:szCs w:val="22"/>
        </w:rPr>
        <w:t>,</w:t>
      </w:r>
    </w:p>
    <w:p w:rsidR="00EE77AD" w:rsidRDefault="00EE77AD" w:rsidP="008A39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40"/>
        <w:ind w:left="958" w:hanging="357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sz w:val="22"/>
          <w:szCs w:val="22"/>
        </w:rPr>
        <w:t>v případě vzniklých rozdílů soupis nálezů a manka</w:t>
      </w:r>
      <w:r>
        <w:rPr>
          <w:rFonts w:ascii="Arial" w:hAnsi="Arial" w:cs="Arial"/>
          <w:sz w:val="22"/>
          <w:szCs w:val="22"/>
        </w:rPr>
        <w:t>.</w:t>
      </w:r>
    </w:p>
    <w:p w:rsidR="005F795A" w:rsidRPr="005F795A" w:rsidRDefault="00EE77AD" w:rsidP="005F795A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rPr>
          <w:rFonts w:ascii="Arial" w:hAnsi="Arial" w:cs="Arial"/>
          <w:sz w:val="22"/>
          <w:szCs w:val="22"/>
        </w:rPr>
      </w:pPr>
      <w:r w:rsidRPr="005F795A">
        <w:rPr>
          <w:rFonts w:ascii="Arial" w:hAnsi="Arial" w:cs="Arial"/>
          <w:b/>
          <w:bCs/>
          <w:sz w:val="22"/>
          <w:szCs w:val="22"/>
        </w:rPr>
        <w:t xml:space="preserve">Inventarizační zápisy s přílohami odevzdá předseda DIK nejpozději </w:t>
      </w:r>
      <w:proofErr w:type="gramStart"/>
      <w:r w:rsidRPr="005F795A">
        <w:rPr>
          <w:rFonts w:ascii="Arial" w:hAnsi="Arial" w:cs="Arial"/>
          <w:b/>
          <w:bCs/>
          <w:sz w:val="22"/>
          <w:szCs w:val="22"/>
        </w:rPr>
        <w:t>do</w:t>
      </w:r>
      <w:proofErr w:type="gramEnd"/>
      <w:r w:rsidR="005F795A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425" w:type="dxa"/>
        <w:tblLook w:val="04A0"/>
      </w:tblPr>
      <w:tblGrid>
        <w:gridCol w:w="7480"/>
        <w:gridCol w:w="1948"/>
      </w:tblGrid>
      <w:tr w:rsidR="005F795A" w:rsidRPr="00402354" w:rsidTr="005F795A">
        <w:trPr>
          <w:trHeight w:val="113"/>
        </w:trPr>
        <w:tc>
          <w:tcPr>
            <w:tcW w:w="7480" w:type="dxa"/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na o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dělení majetkového účetnictví.</w:t>
            </w:r>
          </w:p>
        </w:tc>
        <w:tc>
          <w:tcPr>
            <w:tcW w:w="1948" w:type="dxa"/>
            <w:tcBorders>
              <w:top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F795A" w:rsidRDefault="005F795A" w:rsidP="005F795A">
      <w:pPr>
        <w:widowControl w:val="0"/>
        <w:autoSpaceDE w:val="0"/>
        <w:autoSpaceDN w:val="0"/>
        <w:adjustRightInd w:val="0"/>
        <w:spacing w:before="120"/>
        <w:ind w:right="-113"/>
        <w:rPr>
          <w:rFonts w:ascii="Arial" w:hAnsi="Arial" w:cs="Arial"/>
          <w:sz w:val="22"/>
          <w:szCs w:val="22"/>
        </w:rPr>
      </w:pPr>
    </w:p>
    <w:p w:rsidR="00470153" w:rsidRPr="005F795A" w:rsidRDefault="00470153" w:rsidP="005F795A">
      <w:pPr>
        <w:widowControl w:val="0"/>
        <w:autoSpaceDE w:val="0"/>
        <w:autoSpaceDN w:val="0"/>
        <w:adjustRightInd w:val="0"/>
        <w:spacing w:before="120"/>
        <w:ind w:right="-113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951"/>
        <w:gridCol w:w="1985"/>
        <w:gridCol w:w="567"/>
        <w:gridCol w:w="5274"/>
      </w:tblGrid>
      <w:tr w:rsidR="005F795A" w:rsidRPr="00402354" w:rsidTr="00AB1EC8">
        <w:tc>
          <w:tcPr>
            <w:tcW w:w="1951" w:type="dxa"/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V Olomouci dne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95A" w:rsidRPr="00402354" w:rsidTr="00AB1EC8">
        <w:tc>
          <w:tcPr>
            <w:tcW w:w="1951" w:type="dxa"/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dotted" w:sz="4" w:space="0" w:color="auto"/>
            </w:tcBorders>
          </w:tcPr>
          <w:p w:rsidR="005F795A" w:rsidRPr="00402354" w:rsidRDefault="005F795A" w:rsidP="00AB1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předseda Ústřední inventarizační komise FNOL</w:t>
            </w:r>
          </w:p>
        </w:tc>
      </w:tr>
    </w:tbl>
    <w:p w:rsidR="00247A07" w:rsidRPr="00541E50" w:rsidRDefault="00247A07" w:rsidP="005F795A">
      <w:pPr>
        <w:spacing w:before="240"/>
        <w:rPr>
          <w:rFonts w:ascii="Arial" w:hAnsi="Arial" w:cs="Arial"/>
          <w:b/>
          <w:sz w:val="22"/>
          <w:szCs w:val="22"/>
        </w:rPr>
      </w:pPr>
    </w:p>
    <w:sectPr w:rsidR="00247A07" w:rsidRPr="00541E50" w:rsidSect="00F21C43">
      <w:headerReference w:type="default" r:id="rId7"/>
      <w:footerReference w:type="default" r:id="rId8"/>
      <w:headerReference w:type="first" r:id="rId9"/>
      <w:pgSz w:w="11906" w:h="16838" w:code="9"/>
      <w:pgMar w:top="680" w:right="851" w:bottom="680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66B" w:rsidRDefault="00E0566B">
      <w:r>
        <w:separator/>
      </w:r>
    </w:p>
  </w:endnote>
  <w:endnote w:type="continuationSeparator" w:id="0">
    <w:p w:rsidR="00E0566B" w:rsidRDefault="00E05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CE" w:rsidRPr="00980CE2" w:rsidRDefault="007307CE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5F795A"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5F795A">
      <w:rPr>
        <w:rStyle w:val="slostrnky"/>
        <w:rFonts w:ascii="Arial" w:hAnsi="Arial" w:cs="Arial"/>
        <w:noProof/>
        <w:sz w:val="16"/>
        <w:szCs w:val="16"/>
      </w:rPr>
      <w:t>1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66B" w:rsidRDefault="00E0566B">
      <w:r>
        <w:separator/>
      </w:r>
    </w:p>
  </w:footnote>
  <w:footnote w:type="continuationSeparator" w:id="0">
    <w:p w:rsidR="00E0566B" w:rsidRDefault="00E05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CE" w:rsidRPr="004F1917" w:rsidRDefault="007307CE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168"/>
      <w:gridCol w:w="4141"/>
      <w:gridCol w:w="2544"/>
    </w:tblGrid>
    <w:tr w:rsidR="007307CE" w:rsidRPr="008F3E08" w:rsidTr="008F3E08">
      <w:trPr>
        <w:trHeight w:val="740"/>
      </w:trPr>
      <w:tc>
        <w:tcPr>
          <w:tcW w:w="3168" w:type="dxa"/>
          <w:shd w:val="clear" w:color="auto" w:fill="auto"/>
        </w:tcPr>
        <w:p w:rsidR="007307CE" w:rsidRPr="0086151B" w:rsidRDefault="007307CE" w:rsidP="008F3E08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141" w:type="dxa"/>
          <w:vMerge w:val="restart"/>
          <w:vAlign w:val="center"/>
        </w:tcPr>
        <w:p w:rsidR="007307CE" w:rsidRPr="0086151B" w:rsidRDefault="007307CE" w:rsidP="008F3E08">
          <w:pPr>
            <w:jc w:val="center"/>
            <w:rPr>
              <w:rFonts w:ascii="Arial" w:hAnsi="Arial" w:cs="Arial"/>
              <w:b/>
              <w:sz w:val="28"/>
            </w:rPr>
          </w:pPr>
          <w:r w:rsidRPr="0086151B">
            <w:rPr>
              <w:rFonts w:ascii="Arial" w:hAnsi="Arial" w:cs="Arial"/>
              <w:b/>
              <w:sz w:val="28"/>
            </w:rPr>
            <w:t xml:space="preserve">U s t a n o v e n í  </w:t>
          </w:r>
        </w:p>
        <w:p w:rsidR="007307CE" w:rsidRPr="0086151B" w:rsidRDefault="007307CE" w:rsidP="008F3E08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86151B">
            <w:rPr>
              <w:rFonts w:ascii="Arial" w:hAnsi="Arial" w:cs="Arial"/>
              <w:b/>
              <w:sz w:val="28"/>
            </w:rPr>
            <w:t>dílčí inventarizační komise (</w:t>
          </w:r>
          <w:r w:rsidRPr="0086151B">
            <w:rPr>
              <w:rFonts w:ascii="Arial" w:hAnsi="Arial" w:cs="Arial"/>
              <w:b/>
              <w:bCs/>
              <w:sz w:val="28"/>
            </w:rPr>
            <w:t>DIK)</w:t>
          </w:r>
        </w:p>
      </w:tc>
      <w:tc>
        <w:tcPr>
          <w:tcW w:w="2544" w:type="dxa"/>
        </w:tcPr>
        <w:p w:rsidR="007307CE" w:rsidRPr="008F3E08" w:rsidRDefault="007307CE" w:rsidP="008F3E08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7307CE" w:rsidRPr="008F3E08" w:rsidRDefault="007307CE" w:rsidP="006E005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F3E08">
            <w:rPr>
              <w:rFonts w:ascii="Arial" w:hAnsi="Arial" w:cs="Arial"/>
              <w:i/>
              <w:sz w:val="18"/>
              <w:szCs w:val="18"/>
            </w:rPr>
            <w:t>Fm-E011-DIK-002</w:t>
          </w:r>
        </w:p>
      </w:tc>
    </w:tr>
    <w:tr w:rsidR="007307CE" w:rsidRPr="008F3E08" w:rsidTr="00484233">
      <w:trPr>
        <w:trHeight w:val="567"/>
      </w:trPr>
      <w:tc>
        <w:tcPr>
          <w:tcW w:w="3168" w:type="dxa"/>
          <w:shd w:val="clear" w:color="auto" w:fill="auto"/>
        </w:tcPr>
        <w:p w:rsidR="007307CE" w:rsidRPr="0086151B" w:rsidRDefault="007307CE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86151B">
            <w:rPr>
              <w:rFonts w:ascii="Arial" w:hAnsi="Arial" w:cs="Arial"/>
              <w:b/>
              <w:sz w:val="16"/>
              <w:szCs w:val="16"/>
            </w:rPr>
            <w:t>I. P. Pavlova 185/6, 779 00 Olomouc</w:t>
          </w:r>
        </w:p>
        <w:p w:rsidR="007307CE" w:rsidRPr="0086151B" w:rsidRDefault="007307CE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6151B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86151B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7307CE" w:rsidRPr="0086151B" w:rsidRDefault="007307CE" w:rsidP="007307C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6151B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41" w:type="dxa"/>
          <w:vMerge/>
        </w:tcPr>
        <w:p w:rsidR="007307CE" w:rsidRPr="0086151B" w:rsidRDefault="007307CE" w:rsidP="008F3E08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44" w:type="dxa"/>
          <w:vAlign w:val="center"/>
        </w:tcPr>
        <w:p w:rsidR="007307CE" w:rsidRPr="00A85F86" w:rsidRDefault="007307CE" w:rsidP="00392BC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85F86">
            <w:rPr>
              <w:rFonts w:ascii="Arial" w:hAnsi="Arial" w:cs="Arial"/>
              <w:i/>
            </w:rPr>
            <w:t xml:space="preserve">verze č. </w:t>
          </w:r>
          <w:r>
            <w:rPr>
              <w:rFonts w:ascii="Arial" w:hAnsi="Arial" w:cs="Arial"/>
              <w:i/>
            </w:rPr>
            <w:t>3</w:t>
          </w:r>
          <w:r w:rsidRPr="00A85F86">
            <w:rPr>
              <w:rFonts w:ascii="Arial" w:hAnsi="Arial" w:cs="Arial"/>
              <w:i/>
            </w:rPr>
            <w:t>, str. 1/1</w:t>
          </w:r>
        </w:p>
      </w:tc>
    </w:tr>
  </w:tbl>
  <w:p w:rsidR="007307CE" w:rsidRDefault="007307C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100D8A"/>
    <w:rsid w:val="0017098F"/>
    <w:rsid w:val="001B4429"/>
    <w:rsid w:val="00230FFC"/>
    <w:rsid w:val="002375C5"/>
    <w:rsid w:val="00247A07"/>
    <w:rsid w:val="002D0BC4"/>
    <w:rsid w:val="00347737"/>
    <w:rsid w:val="00365539"/>
    <w:rsid w:val="00392BC2"/>
    <w:rsid w:val="0039685B"/>
    <w:rsid w:val="003A0095"/>
    <w:rsid w:val="004039F6"/>
    <w:rsid w:val="00464F7D"/>
    <w:rsid w:val="00470153"/>
    <w:rsid w:val="00484233"/>
    <w:rsid w:val="0048446A"/>
    <w:rsid w:val="004979C1"/>
    <w:rsid w:val="004A55F9"/>
    <w:rsid w:val="004B583C"/>
    <w:rsid w:val="004C1757"/>
    <w:rsid w:val="004C27D5"/>
    <w:rsid w:val="004E6452"/>
    <w:rsid w:val="004E7844"/>
    <w:rsid w:val="004F1917"/>
    <w:rsid w:val="004F3EB4"/>
    <w:rsid w:val="00541E50"/>
    <w:rsid w:val="005953EF"/>
    <w:rsid w:val="00597500"/>
    <w:rsid w:val="005C2359"/>
    <w:rsid w:val="005D4497"/>
    <w:rsid w:val="005D5951"/>
    <w:rsid w:val="005F795A"/>
    <w:rsid w:val="00611817"/>
    <w:rsid w:val="00634770"/>
    <w:rsid w:val="00673796"/>
    <w:rsid w:val="006B058C"/>
    <w:rsid w:val="006B68DC"/>
    <w:rsid w:val="006E005F"/>
    <w:rsid w:val="007307CE"/>
    <w:rsid w:val="007B0887"/>
    <w:rsid w:val="0086151B"/>
    <w:rsid w:val="00865728"/>
    <w:rsid w:val="008A39D1"/>
    <w:rsid w:val="008B5B9E"/>
    <w:rsid w:val="008C6222"/>
    <w:rsid w:val="008F3E08"/>
    <w:rsid w:val="00964460"/>
    <w:rsid w:val="00980CE2"/>
    <w:rsid w:val="009872B7"/>
    <w:rsid w:val="009F17CA"/>
    <w:rsid w:val="00A30590"/>
    <w:rsid w:val="00A85F86"/>
    <w:rsid w:val="00AA602A"/>
    <w:rsid w:val="00AB1EC8"/>
    <w:rsid w:val="00AC3B6F"/>
    <w:rsid w:val="00AD3EFC"/>
    <w:rsid w:val="00B2340D"/>
    <w:rsid w:val="00B62E33"/>
    <w:rsid w:val="00B82A8A"/>
    <w:rsid w:val="00C303EE"/>
    <w:rsid w:val="00C81CC6"/>
    <w:rsid w:val="00D3305F"/>
    <w:rsid w:val="00E0566B"/>
    <w:rsid w:val="00E209E1"/>
    <w:rsid w:val="00E81E41"/>
    <w:rsid w:val="00EE6D25"/>
    <w:rsid w:val="00EE77AD"/>
    <w:rsid w:val="00F04455"/>
    <w:rsid w:val="00F2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92B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92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1949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2011-05-03T11:56:00Z</cp:lastPrinted>
  <dcterms:created xsi:type="dcterms:W3CDTF">2019-09-03T04:49:00Z</dcterms:created>
  <dcterms:modified xsi:type="dcterms:W3CDTF">2019-09-03T04:49:00Z</dcterms:modified>
</cp:coreProperties>
</file>