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04" w:rsidRDefault="00A31204" w:rsidP="00A31204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 w:rsidRPr="00A31204">
        <w:rPr>
          <w:rFonts w:ascii="Calibri" w:hAnsi="Calibri"/>
          <w:b/>
          <w:noProof/>
          <w:color w:val="706F6F"/>
          <w:sz w:val="25"/>
          <w:szCs w:val="25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-121620</wp:posOffset>
            </wp:positionH>
            <wp:positionV relativeFrom="paragraph">
              <wp:posOffset>-252814</wp:posOffset>
            </wp:positionV>
            <wp:extent cx="1852882" cy="508959"/>
            <wp:effectExtent l="19050" t="0" r="0" b="0"/>
            <wp:wrapTight wrapText="bothSides">
              <wp:wrapPolygon edited="0">
                <wp:start x="1334" y="803"/>
                <wp:lineTo x="-222" y="4818"/>
                <wp:lineTo x="-222" y="7227"/>
                <wp:lineTo x="667" y="13651"/>
                <wp:lineTo x="2223" y="20877"/>
                <wp:lineTo x="2445" y="20877"/>
                <wp:lineTo x="13560" y="20877"/>
                <wp:lineTo x="15339" y="20877"/>
                <wp:lineTo x="21341" y="15257"/>
                <wp:lineTo x="21341" y="13651"/>
                <wp:lineTo x="21563" y="8833"/>
                <wp:lineTo x="5113" y="803"/>
                <wp:lineTo x="1334" y="803"/>
              </wp:wrapPolygon>
            </wp:wrapTight>
            <wp:docPr id="4" name="Obrázek 1" descr="C:\Users\64827\AppData\Local\Microsoft\Windows\INetCache\Content.Word\FNOL_logo_poz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27\AppData\Local\Microsoft\Windows\INetCache\Content.Word\FNOL_logo_pozitiv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1204" w:rsidRDefault="00A31204" w:rsidP="00A31204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A31204" w:rsidRPr="00552D7B" w:rsidRDefault="00CF6CB0" w:rsidP="00552D7B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Oddělení nemocniční hygieny</w:t>
      </w:r>
    </w:p>
    <w:p w:rsidR="002C1676" w:rsidRPr="002C1676" w:rsidRDefault="00927D39" w:rsidP="002C167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eastAsia="Calibri" w:hAnsi="Calibri" w:cs="Arial"/>
          <w:bCs/>
          <w:sz w:val="21"/>
          <w:szCs w:val="21"/>
        </w:rPr>
      </w:pPr>
      <w:r w:rsidRPr="00927D39">
        <w:rPr>
          <w:rFonts w:ascii="Calibri Light"/>
          <w:noProof/>
          <w:sz w:val="2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6.6pt;margin-top:126.45pt;width:92.6pt;height:28.35pt;z-index:251658240" filled="f" stroked="f">
            <v:textbox style="mso-next-textbox:#_x0000_s1053">
              <w:txbxContent>
                <w:p w:rsidR="00A31204" w:rsidRPr="003F6A71" w:rsidRDefault="00552D7B" w:rsidP="00A31204">
                  <w:pPr>
                    <w:spacing w:after="0" w:line="240" w:lineRule="auto"/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</w:pP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 xml:space="preserve">VÁŠ </w:t>
                  </w:r>
                  <w:r w:rsidR="00A31204"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DOPIS ZN</w:t>
                  </w:r>
                  <w:r w:rsidR="00A31204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.</w:t>
                  </w:r>
                  <w:r w:rsidR="00A31204"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/ ZE DNE</w:t>
                  </w:r>
                </w:p>
              </w:txbxContent>
            </v:textbox>
          </v:shape>
        </w:pict>
      </w:r>
      <w:r w:rsidRPr="00927D39">
        <w:rPr>
          <w:rFonts w:ascii="Calibri Light"/>
          <w:sz w:val="21"/>
          <w:lang w:val="en-US"/>
        </w:rPr>
      </w:r>
      <w:r w:rsidRPr="00927D39">
        <w:rPr>
          <w:rFonts w:ascii="Calibri Light"/>
          <w:sz w:val="21"/>
          <w:lang w:val="en-US"/>
        </w:rPr>
        <w:pict>
          <v:group id="_x0000_s1055" editas="canvas" style="width:442.65pt;height:187.4pt;mso-position-horizontal-relative:char;mso-position-vertical-relative:line" coordorigin="1727,1794" coordsize="8853,3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727;top:1794;width:8853;height:3748" o:preferrelative="f">
              <v:fill o:detectmouseclick="t"/>
              <v:path o:extrusionok="t" o:connecttype="none"/>
              <o:lock v:ext="edit" aspectratio="f" text="t"/>
            </v:shape>
            <v:shape id="_x0000_s1057" type="#_x0000_t202" style="position:absolute;left:3875;top:4332;width:1878;height:567" filled="f" stroked="f">
              <v:textbox style="mso-next-textbox:#_x0000_s1057">
                <w:txbxContent>
                  <w:p w:rsidR="00960B83" w:rsidRPr="003F6A71" w:rsidRDefault="00960B83" w:rsidP="00960B83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NAŠE ZNAČKA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  <w:t>201</w:t>
                    </w:r>
                    <w:r w:rsidR="00CE054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9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/</w:t>
                    </w:r>
                    <w:r w:rsidR="0076448E" w:rsidRPr="0076448E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93</w:t>
                    </w:r>
                    <w:r w:rsidR="00C81516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/</w:t>
                    </w:r>
                    <w:r w:rsidR="00CF6CB0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ONH</w:t>
                    </w:r>
                  </w:p>
                </w:txbxContent>
              </v:textbox>
            </v:shape>
            <v:shape id="_x0000_s1058" type="#_x0000_t202" style="position:absolute;left:5907;top:4332;width:2414;height:567" filled="f" stroked="f">
              <v:textbox style="mso-next-textbox:#_x0000_s1058">
                <w:txbxContent>
                  <w:p w:rsidR="00960B83" w:rsidRPr="003F6A71" w:rsidRDefault="00960B83" w:rsidP="00960B83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VYŘIZUJE / KLAPKA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MUDr. Jarmila Kohoutová</w:t>
                    </w:r>
                    <w:r w:rsidR="00CF6CB0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/</w:t>
                    </w:r>
                    <w:r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2335</w:t>
                    </w:r>
                  </w:p>
                </w:txbxContent>
              </v:textbox>
            </v:shape>
            <v:shape id="_x0000_s1059" type="#_x0000_t202" style="position:absolute;left:8360;top:4323;width:2000;height:567" filled="f" stroked="f">
              <v:textbox style="mso-next-textbox:#_x0000_s1059">
                <w:txbxContent>
                  <w:p w:rsidR="00960B83" w:rsidRDefault="00960B83" w:rsidP="00960B83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MÍSTO / DATUM</w:t>
                    </w:r>
                  </w:p>
                  <w:p w:rsidR="00960B83" w:rsidRPr="003F6A71" w:rsidRDefault="00960B83" w:rsidP="00960B83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Olomouc </w:t>
                    </w:r>
                    <w:r w:rsidR="005546FD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04.06.2019</w:t>
                    </w:r>
                  </w:p>
                  <w:p w:rsidR="00960B83" w:rsidRPr="003F6A71" w:rsidRDefault="00960B83" w:rsidP="00960B83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</w:p>
                </w:txbxContent>
              </v:textbox>
            </v:shape>
            <v:shape id="_x0000_s1060" type="#_x0000_t202" style="position:absolute;left:5487;top:2082;width:4873;height:1684" filled="f" stroked="f">
              <v:textbox style="mso-next-textbox:#_x0000_s1060">
                <w:txbxContent>
                  <w:p w:rsidR="00562E76" w:rsidRPr="00BC66CF" w:rsidRDefault="005546FD" w:rsidP="005546FD">
                    <w:pPr>
                      <w:spacing w:after="0" w:line="240" w:lineRule="auto"/>
                      <w:ind w:firstLine="708"/>
                      <w:rPr>
                        <w:rFonts w:ascii="Calibri" w:hAnsi="Calibri" w:cs="Arial"/>
                        <w:bCs/>
                        <w:color w:val="000000" w:themeColor="text1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000000" w:themeColor="text1"/>
                        <w:sz w:val="21"/>
                        <w:szCs w:val="21"/>
                      </w:rPr>
                      <w:t>Ing. Pavlína Křivková</w:t>
                    </w:r>
                  </w:p>
                  <w:p w:rsidR="00960B83" w:rsidRPr="00BC66CF" w:rsidRDefault="005546FD" w:rsidP="005546FD">
                    <w:pPr>
                      <w:spacing w:after="0" w:line="240" w:lineRule="auto"/>
                      <w:ind w:firstLine="708"/>
                      <w:rPr>
                        <w:rFonts w:ascii="Calibri" w:hAnsi="Calibri" w:cs="Arial"/>
                        <w:bCs/>
                        <w:color w:val="000000" w:themeColor="text1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000000" w:themeColor="text1"/>
                        <w:sz w:val="21"/>
                        <w:szCs w:val="21"/>
                      </w:rPr>
                      <w:t>vedoucí odboru ekonomiky a financí</w:t>
                    </w:r>
                  </w:p>
                  <w:p w:rsidR="00960B83" w:rsidRPr="00BC66CF" w:rsidRDefault="00CF6CB0" w:rsidP="005546FD">
                    <w:pPr>
                      <w:spacing w:after="0" w:line="240" w:lineRule="auto"/>
                      <w:ind w:firstLine="708"/>
                      <w:rPr>
                        <w:rFonts w:ascii="Calibri" w:hAnsi="Calibri" w:cs="Arial"/>
                        <w:bCs/>
                        <w:color w:val="000000" w:themeColor="text1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000000" w:themeColor="text1"/>
                        <w:sz w:val="21"/>
                        <w:szCs w:val="21"/>
                      </w:rPr>
                      <w:t>Fakultní nemocnice Olomouc</w:t>
                    </w:r>
                  </w:p>
                  <w:p w:rsidR="00960B83" w:rsidRPr="003F6A71" w:rsidRDefault="00960B83" w:rsidP="00960B83">
                    <w:pPr>
                      <w:spacing w:after="0" w:line="240" w:lineRule="auto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</w:p>
                  <w:p w:rsidR="00960B83" w:rsidRPr="003F6A71" w:rsidRDefault="00960B83" w:rsidP="00960B83">
                    <w:pPr>
                      <w:spacing w:after="0" w:line="240" w:lineRule="auto"/>
                      <w:rPr>
                        <w:rFonts w:ascii="Calibri" w:hAnsi="Calibri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5546FD">
        <w:rPr>
          <w:rFonts w:ascii="Calibri" w:eastAsia="Calibri" w:hAnsi="Calibri" w:cs="Arial"/>
          <w:bCs/>
          <w:sz w:val="21"/>
          <w:szCs w:val="21"/>
        </w:rPr>
        <w:t>Státní zdravotní dozor KHS Olomouckého kraje - odstranění nedostatků.</w:t>
      </w:r>
    </w:p>
    <w:p w:rsidR="002C1676" w:rsidRDefault="002C1676" w:rsidP="002C1676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21"/>
          <w:szCs w:val="21"/>
        </w:rPr>
      </w:pPr>
    </w:p>
    <w:p w:rsidR="002C1676" w:rsidRPr="002C1676" w:rsidRDefault="005546FD" w:rsidP="00656F4C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Paní inženýrko</w:t>
      </w:r>
      <w:r w:rsidR="002C1676" w:rsidRPr="002C1676">
        <w:rPr>
          <w:rFonts w:ascii="Calibri" w:eastAsia="Calibri" w:hAnsi="Calibri" w:cs="Arial"/>
          <w:bCs/>
          <w:sz w:val="21"/>
          <w:szCs w:val="21"/>
        </w:rPr>
        <w:t>,</w:t>
      </w:r>
    </w:p>
    <w:p w:rsidR="00FB0FCC" w:rsidRDefault="005546FD" w:rsidP="00FB0FC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předkládám navržená a realizovaná opatření k nedostatkům zjištěným při státním zdravotním dozoru orgánu ochrany veřejného zdraví v roce 2018:</w:t>
      </w:r>
    </w:p>
    <w:p w:rsidR="007A737E" w:rsidRPr="00313A50" w:rsidRDefault="005546FD" w:rsidP="00313A50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Klinika chorob kožních a pohlavních</w:t>
      </w:r>
      <w:r>
        <w:rPr>
          <w:rFonts w:ascii="Calibri" w:eastAsia="Calibri" w:hAnsi="Calibri" w:cs="Arial"/>
          <w:bCs/>
          <w:sz w:val="21"/>
          <w:szCs w:val="21"/>
        </w:rPr>
        <w:t>/Protokol o kontrole č.</w:t>
      </w:r>
      <w:r w:rsidR="007A737E">
        <w:rPr>
          <w:rFonts w:ascii="Calibri" w:eastAsia="Calibri" w:hAnsi="Calibri" w:cs="Arial"/>
          <w:bCs/>
          <w:sz w:val="21"/>
          <w:szCs w:val="21"/>
        </w:rPr>
        <w:t>j.</w:t>
      </w:r>
      <w:r>
        <w:rPr>
          <w:rFonts w:ascii="Calibri" w:eastAsia="Calibri" w:hAnsi="Calibri" w:cs="Arial"/>
          <w:bCs/>
          <w:sz w:val="21"/>
          <w:szCs w:val="21"/>
        </w:rPr>
        <w:t xml:space="preserve"> </w:t>
      </w:r>
      <w:r w:rsidRPr="005546FD">
        <w:rPr>
          <w:rFonts w:ascii="Calibri" w:eastAsia="Calibri" w:hAnsi="Calibri" w:cs="Arial"/>
          <w:bCs/>
          <w:sz w:val="21"/>
          <w:szCs w:val="21"/>
        </w:rPr>
        <w:t>KHSOC/32536/2018/OC/HP</w:t>
      </w:r>
      <w:r w:rsidR="007A737E">
        <w:rPr>
          <w:rFonts w:ascii="Calibri" w:eastAsia="Calibri" w:hAnsi="Calibri" w:cs="Arial"/>
          <w:bCs/>
          <w:sz w:val="21"/>
          <w:szCs w:val="21"/>
        </w:rPr>
        <w:t xml:space="preserve"> ze dne 11.1.23019,</w:t>
      </w:r>
      <w:r>
        <w:rPr>
          <w:rFonts w:ascii="Calibri" w:eastAsia="Calibri" w:hAnsi="Calibri" w:cs="Arial"/>
          <w:bCs/>
          <w:sz w:val="21"/>
          <w:szCs w:val="21"/>
        </w:rPr>
        <w:t xml:space="preserve"> kontrola dne 22.11.2018</w:t>
      </w:r>
      <w:r w:rsidR="00313A50">
        <w:rPr>
          <w:rFonts w:ascii="Calibri" w:eastAsia="Calibri" w:hAnsi="Calibri" w:cs="Arial"/>
          <w:bCs/>
          <w:sz w:val="21"/>
          <w:szCs w:val="21"/>
        </w:rPr>
        <w:t xml:space="preserve">, </w:t>
      </w:r>
      <w:r w:rsidR="007A737E" w:rsidRPr="00313A50">
        <w:rPr>
          <w:rFonts w:ascii="Calibri" w:eastAsia="Calibri" w:hAnsi="Calibri" w:cs="Arial"/>
          <w:bCs/>
          <w:sz w:val="21"/>
          <w:szCs w:val="21"/>
        </w:rPr>
        <w:t>zpráva o odstranění nedostatků ze dne 15.3.2019,</w:t>
      </w:r>
    </w:p>
    <w:p w:rsidR="00313A50" w:rsidRDefault="00313A50" w:rsidP="007A737E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Nedostatky: Faktory pracovních podmínek na doložených lékařských posudcích o zdravotní způsobilosti k práci (např. chemické látky (včetně cytostatik) kat. 2, elektromagnetické záření kat. 3) neodpovídají faktorům  uvedeným v rozhodnutí KHS č.j. KHSOC/15229/2017/OC/HP o zařazení prací do kategorií ze dne 6.6.2017</w:t>
      </w:r>
    </w:p>
    <w:p w:rsidR="007A737E" w:rsidRDefault="00313A50" w:rsidP="007A737E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Opatření: </w:t>
      </w:r>
      <w:r w:rsidR="007746E8">
        <w:rPr>
          <w:rFonts w:ascii="Calibri" w:eastAsia="Calibri" w:hAnsi="Calibri" w:cs="Arial"/>
          <w:bCs/>
          <w:sz w:val="21"/>
          <w:szCs w:val="21"/>
        </w:rPr>
        <w:t>V námi stanoveném  t</w:t>
      </w:r>
      <w:r>
        <w:rPr>
          <w:rFonts w:ascii="Calibri" w:eastAsia="Calibri" w:hAnsi="Calibri" w:cs="Arial"/>
          <w:bCs/>
          <w:sz w:val="21"/>
          <w:szCs w:val="21"/>
        </w:rPr>
        <w:t>ermín</w:t>
      </w:r>
      <w:r w:rsidR="007746E8">
        <w:rPr>
          <w:rFonts w:ascii="Calibri" w:eastAsia="Calibri" w:hAnsi="Calibri" w:cs="Arial"/>
          <w:bCs/>
          <w:sz w:val="21"/>
          <w:szCs w:val="21"/>
        </w:rPr>
        <w:t>u</w:t>
      </w:r>
      <w:r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7746E8" w:rsidRPr="00CE0544">
        <w:rPr>
          <w:rFonts w:ascii="Calibri" w:eastAsia="Calibri" w:hAnsi="Calibri" w:cs="Arial"/>
          <w:b/>
          <w:bCs/>
          <w:sz w:val="21"/>
          <w:szCs w:val="21"/>
        </w:rPr>
        <w:t xml:space="preserve">do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 xml:space="preserve"> 15.4.2019 </w:t>
      </w:r>
      <w:r w:rsidR="007746E8" w:rsidRPr="00CE0544">
        <w:rPr>
          <w:rFonts w:ascii="Calibri" w:eastAsia="Calibri" w:hAnsi="Calibri" w:cs="Arial"/>
          <w:b/>
          <w:bCs/>
          <w:sz w:val="21"/>
          <w:szCs w:val="21"/>
        </w:rPr>
        <w:t>byl upraven formulář Lékařský posudek o zdravotní způsobilosti k práci</w:t>
      </w:r>
      <w:r w:rsidR="007746E8">
        <w:rPr>
          <w:rFonts w:ascii="Calibri" w:eastAsia="Calibri" w:hAnsi="Calibri" w:cs="Arial"/>
          <w:bCs/>
          <w:sz w:val="21"/>
          <w:szCs w:val="21"/>
        </w:rPr>
        <w:t>.</w:t>
      </w:r>
    </w:p>
    <w:p w:rsidR="00CE0544" w:rsidRPr="00CE0544" w:rsidRDefault="00CE0544" w:rsidP="00CE0544">
      <w:pPr>
        <w:pStyle w:val="Odstavecseseznamem"/>
        <w:ind w:left="567"/>
        <w:jc w:val="both"/>
        <w:rPr>
          <w:rFonts w:ascii="Calibri" w:eastAsia="Calibri" w:hAnsi="Calibri" w:cs="Arial"/>
          <w:bCs/>
          <w:sz w:val="8"/>
          <w:szCs w:val="8"/>
        </w:rPr>
      </w:pPr>
    </w:p>
    <w:p w:rsidR="007A737E" w:rsidRPr="00B07664" w:rsidRDefault="007A737E" w:rsidP="00B0766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Klinika zubního lékařství</w:t>
      </w:r>
      <w:r w:rsidR="000C42F9" w:rsidRPr="00CE0544">
        <w:rPr>
          <w:rFonts w:ascii="Calibri" w:eastAsia="Calibri" w:hAnsi="Calibri" w:cs="Arial"/>
          <w:b/>
          <w:bCs/>
          <w:sz w:val="21"/>
          <w:szCs w:val="21"/>
        </w:rPr>
        <w:t>, zubní laboratoř</w:t>
      </w:r>
      <w:r>
        <w:rPr>
          <w:rFonts w:ascii="Calibri" w:eastAsia="Calibri" w:hAnsi="Calibri" w:cs="Arial"/>
          <w:bCs/>
          <w:sz w:val="21"/>
          <w:szCs w:val="21"/>
        </w:rPr>
        <w:t>/,</w:t>
      </w:r>
      <w:r w:rsidR="00B07664">
        <w:rPr>
          <w:rFonts w:ascii="Calibri" w:eastAsia="Calibri" w:hAnsi="Calibri" w:cs="Arial"/>
          <w:bCs/>
          <w:sz w:val="21"/>
          <w:szCs w:val="21"/>
        </w:rPr>
        <w:t xml:space="preserve"> </w:t>
      </w:r>
      <w:r>
        <w:rPr>
          <w:rFonts w:ascii="Calibri" w:eastAsia="Calibri" w:hAnsi="Calibri" w:cs="Arial"/>
          <w:bCs/>
          <w:sz w:val="21"/>
          <w:szCs w:val="21"/>
        </w:rPr>
        <w:t>kontrola dne 22.11.2018</w:t>
      </w:r>
      <w:r w:rsidR="00B07664">
        <w:rPr>
          <w:rFonts w:ascii="Calibri" w:eastAsia="Calibri" w:hAnsi="Calibri" w:cs="Arial"/>
          <w:bCs/>
          <w:sz w:val="21"/>
          <w:szCs w:val="21"/>
        </w:rPr>
        <w:t>,</w:t>
      </w:r>
      <w:r w:rsidR="00B07664" w:rsidRPr="00B07664"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B07664">
        <w:rPr>
          <w:rFonts w:ascii="Calibri" w:eastAsia="Calibri" w:hAnsi="Calibri" w:cs="Arial"/>
          <w:bCs/>
          <w:sz w:val="21"/>
          <w:szCs w:val="21"/>
        </w:rPr>
        <w:t>zpráva o odstranění nedostatků ze dne 15.3.2019</w:t>
      </w:r>
    </w:p>
    <w:p w:rsidR="007A737E" w:rsidRDefault="00B07664" w:rsidP="007A737E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Protokol o kontrole č.j. </w:t>
      </w:r>
      <w:r w:rsidRPr="007A737E">
        <w:rPr>
          <w:rFonts w:ascii="Calibri" w:eastAsia="Calibri" w:hAnsi="Calibri" w:cs="Arial"/>
          <w:bCs/>
          <w:sz w:val="21"/>
          <w:szCs w:val="21"/>
        </w:rPr>
        <w:t>KHSOC/35026/2018/OC/HP</w:t>
      </w:r>
      <w:r>
        <w:rPr>
          <w:rFonts w:ascii="Calibri" w:eastAsia="Calibri" w:hAnsi="Calibri" w:cs="Arial"/>
          <w:bCs/>
          <w:sz w:val="21"/>
          <w:szCs w:val="21"/>
        </w:rPr>
        <w:t xml:space="preserve"> ze dne 16.1.2019</w:t>
      </w:r>
    </w:p>
    <w:p w:rsidR="00B07664" w:rsidRDefault="00B07664" w:rsidP="00B07664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Nedostatky:</w:t>
      </w:r>
      <w:r w:rsidRPr="00B07664">
        <w:rPr>
          <w:rFonts w:ascii="Calibri" w:eastAsia="Calibri" w:hAnsi="Calibri" w:cs="Arial"/>
          <w:bCs/>
          <w:sz w:val="21"/>
          <w:szCs w:val="21"/>
        </w:rPr>
        <w:t xml:space="preserve"> </w:t>
      </w:r>
      <w:r>
        <w:rPr>
          <w:rFonts w:ascii="Calibri" w:eastAsia="Calibri" w:hAnsi="Calibri" w:cs="Arial"/>
          <w:bCs/>
          <w:sz w:val="21"/>
          <w:szCs w:val="21"/>
        </w:rPr>
        <w:t>V době kontroly není zajištěna hygienická smyčka oddělená dle pohlaví - oddělené šatny pro pracovní a civilní oděv s průchoz</w:t>
      </w:r>
      <w:r w:rsidR="007746E8">
        <w:rPr>
          <w:rFonts w:ascii="Calibri" w:eastAsia="Calibri" w:hAnsi="Calibri" w:cs="Arial"/>
          <w:bCs/>
          <w:sz w:val="21"/>
          <w:szCs w:val="21"/>
        </w:rPr>
        <w:t>í sprchou a umývadlem.</w:t>
      </w:r>
    </w:p>
    <w:p w:rsidR="00B07664" w:rsidRPr="007746E8" w:rsidRDefault="00B07664" w:rsidP="00B07664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7746E8">
        <w:rPr>
          <w:rFonts w:ascii="Calibri" w:eastAsia="Calibri" w:hAnsi="Calibri" w:cs="Arial"/>
          <w:bCs/>
          <w:sz w:val="21"/>
          <w:szCs w:val="21"/>
        </w:rPr>
        <w:t xml:space="preserve">Opatření: V současné době je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připravován generel rozvoje areálu fakultní nemocnice a v rámci rozvahy je jednou ze zvažovaných variant vymístění budovy Kliniky zubního lékařství v Palackého ul. z centra města do areálu nemocnice</w:t>
      </w:r>
      <w:r w:rsidRPr="007746E8">
        <w:rPr>
          <w:rFonts w:ascii="Calibri" w:eastAsia="Calibri" w:hAnsi="Calibri" w:cs="Arial"/>
          <w:bCs/>
          <w:sz w:val="21"/>
          <w:szCs w:val="21"/>
        </w:rPr>
        <w:t>. Generel bude zpracován nejpozději k 31.12.2019 a jednoznačně v něm bude vyjádřeno stanovisko k provozu Kliniky zubního lékařství v následujících letech. Pracovníci zubních laboratoří mají v současné době k dispozici rekonstruovanou šatnu se sprchami v 1. podzemním podlaží budovy, skříňky pro oddělené ukládání civilního a pracovního oděvu, osobní ochranné pracovní prostředky k minimalizaci rizika ohrožení zdraví.</w:t>
      </w:r>
    </w:p>
    <w:p w:rsidR="00B07664" w:rsidRDefault="00B07664" w:rsidP="00B07664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ab/>
        <w:t>Protokol o kontrole č.j.: KHSOC/34968/2018/OC/HP</w:t>
      </w:r>
    </w:p>
    <w:p w:rsidR="00B07664" w:rsidRDefault="00B07664" w:rsidP="00B07664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Nedostatky: V době kontroly není záchodová předsíň pro ženy zcela stavebně oddělena </w:t>
      </w:r>
      <w:r>
        <w:rPr>
          <w:rFonts w:ascii="Calibri" w:eastAsia="Calibri" w:hAnsi="Calibri" w:cs="Arial"/>
          <w:bCs/>
          <w:sz w:val="21"/>
          <w:szCs w:val="21"/>
        </w:rPr>
        <w:lastRenderedPageBreak/>
        <w:t xml:space="preserve">od místnosti se záchody a není zajištěno její nucené větrání, dále není zajištěna hygienická smyčka pro ženy a hygienická smyčka pro muže (odkaz na legislativní požadavky). </w:t>
      </w:r>
    </w:p>
    <w:p w:rsidR="00B07664" w:rsidRDefault="00B07664" w:rsidP="00B07664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A15240">
        <w:rPr>
          <w:rFonts w:ascii="Calibri" w:eastAsia="Calibri" w:hAnsi="Calibri" w:cs="Arial"/>
          <w:bCs/>
          <w:sz w:val="21"/>
          <w:szCs w:val="21"/>
        </w:rPr>
        <w:t xml:space="preserve">Opatření: </w:t>
      </w:r>
      <w:r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0C42F9" w:rsidRPr="00CE0544">
        <w:rPr>
          <w:rFonts w:ascii="Calibri" w:eastAsia="Calibri" w:hAnsi="Calibri" w:cs="Arial"/>
          <w:b/>
          <w:bCs/>
          <w:sz w:val="21"/>
          <w:szCs w:val="21"/>
        </w:rPr>
        <w:t>Stavební úpravy provedeny v</w:t>
      </w:r>
      <w:r w:rsidR="007746E8" w:rsidRPr="00CE0544">
        <w:rPr>
          <w:rFonts w:ascii="Calibri" w:eastAsia="Calibri" w:hAnsi="Calibri" w:cs="Arial"/>
          <w:b/>
          <w:bCs/>
          <w:sz w:val="21"/>
          <w:szCs w:val="21"/>
        </w:rPr>
        <w:t> termínu v námi stanoveném termínu 30.4.2019</w:t>
      </w:r>
      <w:r w:rsidR="007746E8">
        <w:rPr>
          <w:rFonts w:ascii="Calibri" w:eastAsia="Calibri" w:hAnsi="Calibri" w:cs="Arial"/>
          <w:bCs/>
          <w:sz w:val="21"/>
          <w:szCs w:val="21"/>
        </w:rPr>
        <w:t>.</w:t>
      </w:r>
    </w:p>
    <w:p w:rsidR="000C42F9" w:rsidRPr="007A737E" w:rsidRDefault="000C42F9" w:rsidP="00313A50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Protokol o kontrole č.j.: KHSOC/35967/2018/OC/HP</w:t>
      </w:r>
    </w:p>
    <w:p w:rsidR="00313A50" w:rsidRDefault="00313A50" w:rsidP="00313A50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Nedostatky: Faktory pracovních podmínek na doložených lékařských posudcích o zdravotní způsobilosti k práci (např. chemické látky (včetně cytostatik) kat. 2, elektromagnetické záření kat. 3) neodpovídají faktorům  uvedeným v rozhodnutí KHS č.j. KHSOC/14556/2016/OC/HP o zařazení prací do kategorií ze dne 4.8.2016.</w:t>
      </w:r>
    </w:p>
    <w:p w:rsidR="005546FD" w:rsidRDefault="00313A50" w:rsidP="00313A50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EA17FB">
        <w:rPr>
          <w:rFonts w:ascii="Calibri" w:eastAsia="Calibri" w:hAnsi="Calibri" w:cs="Arial"/>
          <w:bCs/>
          <w:sz w:val="21"/>
          <w:szCs w:val="21"/>
        </w:rPr>
        <w:t xml:space="preserve">Opatření: </w:t>
      </w:r>
      <w:r w:rsidR="007746E8" w:rsidRPr="00CE0544">
        <w:rPr>
          <w:rFonts w:ascii="Calibri" w:eastAsia="Calibri" w:hAnsi="Calibri" w:cs="Arial"/>
          <w:b/>
          <w:bCs/>
          <w:sz w:val="21"/>
          <w:szCs w:val="21"/>
        </w:rPr>
        <w:t>V námi stanoveném  termínu do  15.4.2019 byl upraven formulář Lékařský posudek o zdravotní způsobilosti k práci</w:t>
      </w:r>
      <w:r>
        <w:rPr>
          <w:rFonts w:ascii="Calibri" w:eastAsia="Calibri" w:hAnsi="Calibri" w:cs="Arial"/>
          <w:bCs/>
          <w:sz w:val="21"/>
          <w:szCs w:val="21"/>
        </w:rPr>
        <w:t>.</w:t>
      </w:r>
    </w:p>
    <w:p w:rsidR="00CE0544" w:rsidRPr="00CE0544" w:rsidRDefault="00CE0544" w:rsidP="00CE0544">
      <w:pPr>
        <w:pStyle w:val="Odstavecseseznamem"/>
        <w:ind w:left="851"/>
        <w:jc w:val="both"/>
        <w:rPr>
          <w:rFonts w:ascii="Calibri" w:eastAsia="Calibri" w:hAnsi="Calibri" w:cs="Arial"/>
          <w:bCs/>
          <w:sz w:val="8"/>
          <w:szCs w:val="8"/>
        </w:rPr>
      </w:pPr>
    </w:p>
    <w:p w:rsidR="00BD3F88" w:rsidRDefault="00F94D71" w:rsidP="00BD3F88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Budova A, D1</w:t>
      </w:r>
      <w:r>
        <w:rPr>
          <w:rFonts w:ascii="Calibri" w:eastAsia="Calibri" w:hAnsi="Calibri" w:cs="Arial"/>
          <w:bCs/>
          <w:sz w:val="21"/>
          <w:szCs w:val="21"/>
        </w:rPr>
        <w:t>/</w:t>
      </w:r>
      <w:r w:rsidR="00BD3F88">
        <w:rPr>
          <w:rFonts w:ascii="Calibri" w:eastAsia="Calibri" w:hAnsi="Calibri" w:cs="Arial"/>
          <w:bCs/>
          <w:sz w:val="21"/>
          <w:szCs w:val="21"/>
        </w:rPr>
        <w:t>Protokol o kontrole č.j. KHSOC/29652/2018/EPID ze dne 30.11.2018, kontrola dne 17.10.2018, zpráva o odstranění nedostatků ze dne 13.12.2018</w:t>
      </w:r>
    </w:p>
    <w:p w:rsidR="007746E8" w:rsidRPr="00CE0544" w:rsidRDefault="00471466" w:rsidP="00471466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Traumatologická klinika</w:t>
      </w:r>
    </w:p>
    <w:p w:rsidR="00BD3F88" w:rsidRDefault="007746E8" w:rsidP="00471466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Nedodržení používání OOPP při vstupu na JIP./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Vstup nebyl v rozporu s režimem stanoveným v interním dokumentu FNOL</w:t>
      </w:r>
      <w:r>
        <w:rPr>
          <w:rFonts w:ascii="Calibri" w:eastAsia="Calibri" w:hAnsi="Calibri" w:cs="Arial"/>
          <w:bCs/>
          <w:sz w:val="21"/>
          <w:szCs w:val="21"/>
        </w:rPr>
        <w:t xml:space="preserve"> (Sm-L012 Hygienická pravidla).</w:t>
      </w:r>
    </w:p>
    <w:p w:rsidR="007746E8" w:rsidRDefault="007746E8" w:rsidP="00471466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Není k dispozici hygienické zázemí pro pacienty, stávající zařízení označeno „WC pro personál“./</w:t>
      </w:r>
      <w:r w:rsidR="00CE0544">
        <w:rPr>
          <w:rFonts w:ascii="Calibri" w:eastAsia="Calibri" w:hAnsi="Calibri" w:cs="Arial"/>
          <w:bCs/>
          <w:sz w:val="21"/>
          <w:szCs w:val="21"/>
        </w:rPr>
        <w:t xml:space="preserve">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K 13.12.2018 zprovozněno hygienické zázemí pro pacienty JIP</w:t>
      </w:r>
      <w:r>
        <w:rPr>
          <w:rFonts w:ascii="Calibri" w:eastAsia="Calibri" w:hAnsi="Calibri" w:cs="Arial"/>
          <w:bCs/>
          <w:sz w:val="21"/>
          <w:szCs w:val="21"/>
        </w:rPr>
        <w:t>.</w:t>
      </w:r>
    </w:p>
    <w:p w:rsidR="007746E8" w:rsidRDefault="007746E8" w:rsidP="00471466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V místnosti označené </w:t>
      </w:r>
      <w:r w:rsidR="00471466">
        <w:rPr>
          <w:rFonts w:ascii="Calibri" w:eastAsia="Calibri" w:hAnsi="Calibri" w:cs="Arial"/>
          <w:bCs/>
          <w:sz w:val="21"/>
          <w:szCs w:val="21"/>
        </w:rPr>
        <w:t>„</w:t>
      </w:r>
      <w:r>
        <w:rPr>
          <w:rFonts w:ascii="Calibri" w:eastAsia="Calibri" w:hAnsi="Calibri" w:cs="Arial"/>
          <w:bCs/>
          <w:sz w:val="21"/>
          <w:szCs w:val="21"/>
        </w:rPr>
        <w:t>WC pro personál</w:t>
      </w:r>
      <w:r w:rsidR="00471466">
        <w:rPr>
          <w:rFonts w:ascii="Calibri" w:eastAsia="Calibri" w:hAnsi="Calibri" w:cs="Arial"/>
          <w:bCs/>
          <w:sz w:val="21"/>
          <w:szCs w:val="21"/>
        </w:rPr>
        <w:t>“ sběrná nádoba plastového odpadu otevřená, bez víka./</w:t>
      </w:r>
      <w:r w:rsidR="00CE0544"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471466">
        <w:rPr>
          <w:rFonts w:ascii="Calibri" w:eastAsia="Calibri" w:hAnsi="Calibri" w:cs="Arial"/>
          <w:bCs/>
          <w:sz w:val="21"/>
          <w:szCs w:val="21"/>
        </w:rPr>
        <w:t>Bezprostřed</w:t>
      </w:r>
      <w:r w:rsidR="00CE0544">
        <w:rPr>
          <w:rFonts w:ascii="Calibri" w:eastAsia="Calibri" w:hAnsi="Calibri" w:cs="Arial"/>
          <w:bCs/>
          <w:sz w:val="21"/>
          <w:szCs w:val="21"/>
        </w:rPr>
        <w:t xml:space="preserve">ně po ukončení kontroly </w:t>
      </w:r>
      <w:r w:rsidR="00CE0544" w:rsidRPr="00CE0544">
        <w:rPr>
          <w:rFonts w:ascii="Calibri" w:eastAsia="Calibri" w:hAnsi="Calibri" w:cs="Arial"/>
          <w:b/>
          <w:bCs/>
          <w:sz w:val="21"/>
          <w:szCs w:val="21"/>
        </w:rPr>
        <w:t>pořízena</w:t>
      </w:r>
      <w:r w:rsidR="00471466" w:rsidRPr="00CE0544">
        <w:rPr>
          <w:rFonts w:ascii="Calibri" w:eastAsia="Calibri" w:hAnsi="Calibri" w:cs="Arial"/>
          <w:b/>
          <w:bCs/>
          <w:sz w:val="21"/>
          <w:szCs w:val="21"/>
        </w:rPr>
        <w:t xml:space="preserve"> uzavíratelná nádoba na plastový odpad</w:t>
      </w:r>
      <w:r w:rsidR="00471466">
        <w:rPr>
          <w:rFonts w:ascii="Calibri" w:eastAsia="Calibri" w:hAnsi="Calibri" w:cs="Arial"/>
          <w:bCs/>
          <w:sz w:val="21"/>
          <w:szCs w:val="21"/>
        </w:rPr>
        <w:t>.</w:t>
      </w:r>
    </w:p>
    <w:p w:rsidR="00471466" w:rsidRDefault="00471466" w:rsidP="00471466">
      <w:pPr>
        <w:pStyle w:val="Odstavecseseznamem"/>
        <w:numPr>
          <w:ilvl w:val="2"/>
          <w:numId w:val="35"/>
        </w:numPr>
        <w:ind w:left="851" w:hanging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Pozitivní nález </w:t>
      </w:r>
      <w:r w:rsidRPr="00D2740B">
        <w:rPr>
          <w:rFonts w:ascii="Calibri" w:eastAsia="Calibri" w:hAnsi="Calibri" w:cs="Arial"/>
          <w:bCs/>
          <w:i/>
          <w:sz w:val="21"/>
          <w:szCs w:val="21"/>
        </w:rPr>
        <w:t>Legionella spp.</w:t>
      </w:r>
      <w:r>
        <w:rPr>
          <w:rFonts w:ascii="Calibri" w:eastAsia="Calibri" w:hAnsi="Calibri" w:cs="Arial"/>
          <w:bCs/>
          <w:sz w:val="21"/>
          <w:szCs w:val="21"/>
        </w:rPr>
        <w:t xml:space="preserve"> ve vzorku teplé vody odebrané ze sprchové hlavice pro sprchová pacientů./</w:t>
      </w:r>
      <w:r w:rsidR="00CE0544">
        <w:rPr>
          <w:rFonts w:ascii="Calibri" w:eastAsia="Calibri" w:hAnsi="Calibri" w:cs="Arial"/>
          <w:bCs/>
          <w:sz w:val="21"/>
          <w:szCs w:val="21"/>
        </w:rPr>
        <w:t xml:space="preserve">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Instalován antibakteriální filtr</w:t>
      </w:r>
      <w:r>
        <w:rPr>
          <w:rFonts w:ascii="Calibri" w:eastAsia="Calibri" w:hAnsi="Calibri" w:cs="Arial"/>
          <w:bCs/>
          <w:sz w:val="21"/>
          <w:szCs w:val="21"/>
        </w:rPr>
        <w:t>, odběr vzorku teplé vody dne 18.2.2019 neprokázal výskyt legionel.</w:t>
      </w:r>
    </w:p>
    <w:p w:rsidR="00F94D71" w:rsidRDefault="00F94D71" w:rsidP="00F94D71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Odběr vzorků teplé vody ve výměníkové stanici budovy A </w:t>
      </w:r>
    </w:p>
    <w:p w:rsidR="00CE0544" w:rsidRDefault="00F94D71" w:rsidP="00CE0544">
      <w:pPr>
        <w:pStyle w:val="Odstavecseseznamem"/>
        <w:ind w:left="567"/>
        <w:jc w:val="both"/>
        <w:rPr>
          <w:rFonts w:ascii="Calibri" w:eastAsia="Calibri" w:hAnsi="Calibri" w:cs="Arial"/>
          <w:bCs/>
          <w:sz w:val="8"/>
          <w:szCs w:val="8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Pozitivní nález </w:t>
      </w:r>
      <w:r w:rsidRPr="00F94D71">
        <w:rPr>
          <w:rFonts w:ascii="Calibri" w:eastAsia="Calibri" w:hAnsi="Calibri" w:cs="Arial"/>
          <w:bCs/>
          <w:i/>
          <w:sz w:val="21"/>
          <w:szCs w:val="21"/>
        </w:rPr>
        <w:t>Legionella spp.</w:t>
      </w:r>
      <w:r>
        <w:rPr>
          <w:rFonts w:ascii="Calibri" w:eastAsia="Calibri" w:hAnsi="Calibri" w:cs="Arial"/>
          <w:bCs/>
          <w:sz w:val="21"/>
          <w:szCs w:val="21"/>
        </w:rPr>
        <w:t xml:space="preserve"> ve vzorku cirkulující teplé vody (návrat z okruhu)./Nízké hodnoty, provedena technická opatření.</w:t>
      </w:r>
    </w:p>
    <w:p w:rsidR="00CE0544" w:rsidRPr="00CE0544" w:rsidRDefault="00CE0544" w:rsidP="00CE0544">
      <w:pPr>
        <w:pStyle w:val="Odstavecseseznamem"/>
        <w:ind w:left="567"/>
        <w:jc w:val="both"/>
        <w:rPr>
          <w:rFonts w:ascii="Calibri" w:eastAsia="Calibri" w:hAnsi="Calibri" w:cs="Arial"/>
          <w:bCs/>
          <w:sz w:val="8"/>
          <w:szCs w:val="8"/>
        </w:rPr>
      </w:pPr>
    </w:p>
    <w:p w:rsidR="00D2740B" w:rsidRDefault="00F94D71" w:rsidP="00D2740B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Neurochirurgická klinika</w:t>
      </w:r>
      <w:r>
        <w:rPr>
          <w:rFonts w:ascii="Calibri" w:eastAsia="Calibri" w:hAnsi="Calibri" w:cs="Arial"/>
          <w:bCs/>
          <w:sz w:val="21"/>
          <w:szCs w:val="21"/>
        </w:rPr>
        <w:t>/Protokol o kontrole č.j.:</w:t>
      </w:r>
      <w:r w:rsidR="00EC3104">
        <w:rPr>
          <w:rFonts w:ascii="Calibri" w:eastAsia="Calibri" w:hAnsi="Calibri" w:cs="Arial"/>
          <w:bCs/>
          <w:sz w:val="21"/>
          <w:szCs w:val="21"/>
        </w:rPr>
        <w:t xml:space="preserve"> </w:t>
      </w:r>
      <w:r>
        <w:rPr>
          <w:rFonts w:ascii="Calibri" w:eastAsia="Calibri" w:hAnsi="Calibri" w:cs="Arial"/>
          <w:bCs/>
          <w:sz w:val="21"/>
          <w:szCs w:val="21"/>
        </w:rPr>
        <w:t>KHSOC/27674/2018/OC/EPID ze dne 21.11.2018, kontrola dne 11.10.2018</w:t>
      </w:r>
    </w:p>
    <w:p w:rsidR="00EC3104" w:rsidRDefault="00D2740B" w:rsidP="00D2740B">
      <w:pPr>
        <w:pStyle w:val="Odstavecseseznamem"/>
        <w:ind w:left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D2740B">
        <w:rPr>
          <w:rFonts w:ascii="Calibri" w:eastAsia="Calibri" w:hAnsi="Calibri" w:cs="Arial"/>
          <w:bCs/>
          <w:sz w:val="21"/>
          <w:szCs w:val="21"/>
        </w:rPr>
        <w:t xml:space="preserve">Pozitivní nález </w:t>
      </w:r>
      <w:r w:rsidRPr="00D2740B">
        <w:rPr>
          <w:rFonts w:ascii="Calibri" w:eastAsia="Calibri" w:hAnsi="Calibri" w:cs="Arial"/>
          <w:bCs/>
          <w:i/>
          <w:sz w:val="21"/>
          <w:szCs w:val="21"/>
        </w:rPr>
        <w:t>Legionella spp.</w:t>
      </w:r>
      <w:r>
        <w:rPr>
          <w:rFonts w:ascii="Calibri" w:eastAsia="Calibri" w:hAnsi="Calibri" w:cs="Arial"/>
          <w:bCs/>
          <w:sz w:val="21"/>
          <w:szCs w:val="21"/>
        </w:rPr>
        <w:t xml:space="preserve"> ve vzorcích</w:t>
      </w:r>
      <w:r w:rsidRPr="00D2740B">
        <w:rPr>
          <w:rFonts w:ascii="Calibri" w:eastAsia="Calibri" w:hAnsi="Calibri" w:cs="Arial"/>
          <w:bCs/>
          <w:sz w:val="21"/>
          <w:szCs w:val="21"/>
        </w:rPr>
        <w:t xml:space="preserve"> teplé vody</w:t>
      </w:r>
      <w:r>
        <w:rPr>
          <w:rFonts w:ascii="Calibri" w:eastAsia="Calibri" w:hAnsi="Calibri" w:cs="Arial"/>
          <w:bCs/>
          <w:sz w:val="21"/>
          <w:szCs w:val="21"/>
        </w:rPr>
        <w:t xml:space="preserve"> odebraných na JIP (výtokové kohouty umývadel)./Okamžitá opatření: Prověření funkčnosti cirkulace teplé vody (budovy L, M), zvýšení dávkování dezinfekčního přípravku. Systémové opatření: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V lednu 2019 vybudován samostatný ohřev teplé vody a instalace dávkovacího zařízení dezinfekčního přípravku pro bud</w:t>
      </w:r>
      <w:r w:rsidR="00947233" w:rsidRPr="00CE0544">
        <w:rPr>
          <w:rFonts w:ascii="Calibri" w:eastAsia="Calibri" w:hAnsi="Calibri" w:cs="Arial"/>
          <w:b/>
          <w:bCs/>
          <w:sz w:val="21"/>
          <w:szCs w:val="21"/>
        </w:rPr>
        <w:t>ovu L</w:t>
      </w:r>
      <w:r w:rsidR="00947233">
        <w:rPr>
          <w:rFonts w:ascii="Calibri" w:eastAsia="Calibri" w:hAnsi="Calibri" w:cs="Arial"/>
          <w:bCs/>
          <w:sz w:val="21"/>
          <w:szCs w:val="21"/>
        </w:rPr>
        <w:t xml:space="preserve"> (HOK).</w:t>
      </w:r>
      <w:r w:rsidR="00EC3104">
        <w:rPr>
          <w:rFonts w:ascii="Calibri" w:eastAsia="Calibri" w:hAnsi="Calibri" w:cs="Arial"/>
          <w:bCs/>
          <w:sz w:val="21"/>
          <w:szCs w:val="21"/>
        </w:rPr>
        <w:t>/</w:t>
      </w:r>
      <w:r w:rsidR="00CE0544"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EC3104">
        <w:rPr>
          <w:rFonts w:ascii="Calibri" w:eastAsia="Calibri" w:hAnsi="Calibri" w:cs="Arial"/>
          <w:bCs/>
          <w:sz w:val="21"/>
          <w:szCs w:val="21"/>
        </w:rPr>
        <w:t>Kontrolní odběry vzorků teplé vody 29.11. prokázaly výrazné snížení výskytu legionell, odběr ze dne 18.2. ve vzor</w:t>
      </w:r>
      <w:r w:rsidR="00947233">
        <w:rPr>
          <w:rFonts w:ascii="Calibri" w:eastAsia="Calibri" w:hAnsi="Calibri" w:cs="Arial"/>
          <w:bCs/>
          <w:sz w:val="21"/>
          <w:szCs w:val="21"/>
        </w:rPr>
        <w:t>ku</w:t>
      </w:r>
      <w:r w:rsidR="00EC3104">
        <w:rPr>
          <w:rFonts w:ascii="Calibri" w:eastAsia="Calibri" w:hAnsi="Calibri" w:cs="Arial"/>
          <w:bCs/>
          <w:sz w:val="21"/>
          <w:szCs w:val="21"/>
        </w:rPr>
        <w:t xml:space="preserve"> na pokoji č. 2 neprokázal výskyt legionell, na pokoji č. 2 s opakovaným nálezem legionell v nízkých hodnotách je </w:t>
      </w:r>
      <w:r w:rsidR="00EC3104" w:rsidRPr="00CE0544">
        <w:rPr>
          <w:rFonts w:ascii="Calibri" w:eastAsia="Calibri" w:hAnsi="Calibri" w:cs="Arial"/>
          <w:b/>
          <w:bCs/>
          <w:sz w:val="21"/>
          <w:szCs w:val="21"/>
        </w:rPr>
        <w:t>instalován antibakteriální filtr</w:t>
      </w:r>
      <w:r w:rsidR="00EC3104">
        <w:rPr>
          <w:rFonts w:ascii="Calibri" w:eastAsia="Calibri" w:hAnsi="Calibri" w:cs="Arial"/>
          <w:bCs/>
          <w:sz w:val="21"/>
          <w:szCs w:val="21"/>
        </w:rPr>
        <w:t>.</w:t>
      </w:r>
    </w:p>
    <w:p w:rsidR="00CE0544" w:rsidRPr="00CE0544" w:rsidRDefault="00CE0544" w:rsidP="00D2740B">
      <w:pPr>
        <w:pStyle w:val="Odstavecseseznamem"/>
        <w:ind w:left="284"/>
        <w:jc w:val="both"/>
        <w:rPr>
          <w:rFonts w:ascii="Calibri" w:eastAsia="Calibri" w:hAnsi="Calibri" w:cs="Arial"/>
          <w:bCs/>
          <w:sz w:val="8"/>
          <w:szCs w:val="8"/>
        </w:rPr>
      </w:pPr>
    </w:p>
    <w:p w:rsidR="00EC3104" w:rsidRDefault="00EC3104" w:rsidP="00EC3104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Hemato-onkologická klinika</w:t>
      </w:r>
      <w:r>
        <w:rPr>
          <w:rFonts w:ascii="Calibri" w:eastAsia="Calibri" w:hAnsi="Calibri" w:cs="Arial"/>
          <w:bCs/>
          <w:sz w:val="21"/>
          <w:szCs w:val="21"/>
        </w:rPr>
        <w:t>/</w:t>
      </w:r>
      <w:r w:rsidRPr="00EC3104">
        <w:rPr>
          <w:rFonts w:ascii="Calibri" w:eastAsia="Calibri" w:hAnsi="Calibri" w:cs="Arial"/>
          <w:bCs/>
          <w:sz w:val="21"/>
          <w:szCs w:val="21"/>
        </w:rPr>
        <w:t xml:space="preserve"> </w:t>
      </w:r>
      <w:r>
        <w:rPr>
          <w:rFonts w:ascii="Calibri" w:eastAsia="Calibri" w:hAnsi="Calibri" w:cs="Arial"/>
          <w:bCs/>
          <w:sz w:val="21"/>
          <w:szCs w:val="21"/>
        </w:rPr>
        <w:t xml:space="preserve">Protokol o kontrole č.j.: KHSOC/27672/2018/OC/EPID ze dne 21.11.2018, kontrola dne 11.10.2018 </w:t>
      </w:r>
    </w:p>
    <w:p w:rsidR="00EC3104" w:rsidRDefault="00EC3104" w:rsidP="00EC3104">
      <w:pPr>
        <w:pStyle w:val="Odstavecseseznamem"/>
        <w:ind w:left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EC3104">
        <w:rPr>
          <w:rFonts w:ascii="Calibri" w:eastAsia="Calibri" w:hAnsi="Calibri" w:cs="Arial"/>
          <w:bCs/>
          <w:sz w:val="21"/>
          <w:szCs w:val="21"/>
        </w:rPr>
        <w:t xml:space="preserve">Pozitivní nález </w:t>
      </w:r>
      <w:r w:rsidRPr="00EC3104">
        <w:rPr>
          <w:rFonts w:ascii="Calibri" w:eastAsia="Calibri" w:hAnsi="Calibri" w:cs="Arial"/>
          <w:bCs/>
          <w:i/>
          <w:sz w:val="21"/>
          <w:szCs w:val="21"/>
        </w:rPr>
        <w:t>Legionella spp.</w:t>
      </w:r>
      <w:r w:rsidRPr="00EC3104">
        <w:rPr>
          <w:rFonts w:ascii="Calibri" w:eastAsia="Calibri" w:hAnsi="Calibri" w:cs="Arial"/>
          <w:bCs/>
          <w:sz w:val="21"/>
          <w:szCs w:val="21"/>
        </w:rPr>
        <w:t xml:space="preserve"> ve vzorcích teplé vody odebraných </w:t>
      </w:r>
      <w:r>
        <w:rPr>
          <w:rFonts w:ascii="Calibri" w:eastAsia="Calibri" w:hAnsi="Calibri" w:cs="Arial"/>
          <w:bCs/>
          <w:sz w:val="21"/>
          <w:szCs w:val="21"/>
        </w:rPr>
        <w:t>z výtokových kohoutů a sprchových hadic v koupelnách pokojů pacientů odd. 5B./</w:t>
      </w:r>
      <w:r w:rsidR="00CE0544"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947233" w:rsidRPr="00CE0544">
        <w:rPr>
          <w:rFonts w:ascii="Calibri" w:eastAsia="Calibri" w:hAnsi="Calibri" w:cs="Arial"/>
          <w:b/>
          <w:bCs/>
          <w:sz w:val="21"/>
          <w:szCs w:val="21"/>
        </w:rPr>
        <w:t>Opatření viz Neurochirurgická klinika</w:t>
      </w:r>
      <w:r w:rsidR="00947233">
        <w:rPr>
          <w:rFonts w:ascii="Calibri" w:eastAsia="Calibri" w:hAnsi="Calibri" w:cs="Arial"/>
          <w:bCs/>
          <w:sz w:val="21"/>
          <w:szCs w:val="21"/>
        </w:rPr>
        <w:t xml:space="preserve">. Kontrolní odběry vzorků teplé vody  dne 18.2. ve vzorku na pokoji č. 8/sprchová hadice neprokázal výskyt legionell, </w:t>
      </w:r>
      <w:r w:rsidR="00FF5C9C">
        <w:rPr>
          <w:rFonts w:ascii="Calibri" w:eastAsia="Calibri" w:hAnsi="Calibri" w:cs="Arial"/>
          <w:bCs/>
          <w:sz w:val="21"/>
          <w:szCs w:val="21"/>
        </w:rPr>
        <w:t>před</w:t>
      </w:r>
      <w:r w:rsidR="00947233">
        <w:rPr>
          <w:rFonts w:ascii="Calibri" w:eastAsia="Calibri" w:hAnsi="Calibri" w:cs="Arial"/>
          <w:bCs/>
          <w:sz w:val="21"/>
          <w:szCs w:val="21"/>
        </w:rPr>
        <w:t xml:space="preserve"> sprchovou hlavici a </w:t>
      </w:r>
      <w:r w:rsidR="00FF5C9C">
        <w:rPr>
          <w:rFonts w:ascii="Calibri" w:eastAsia="Calibri" w:hAnsi="Calibri" w:cs="Arial"/>
          <w:bCs/>
          <w:sz w:val="21"/>
          <w:szCs w:val="21"/>
        </w:rPr>
        <w:t xml:space="preserve">na </w:t>
      </w:r>
      <w:r w:rsidR="00947233">
        <w:rPr>
          <w:rFonts w:ascii="Calibri" w:eastAsia="Calibri" w:hAnsi="Calibri" w:cs="Arial"/>
          <w:bCs/>
          <w:sz w:val="21"/>
          <w:szCs w:val="21"/>
        </w:rPr>
        <w:t>výtokový kohout umývadla s</w:t>
      </w:r>
      <w:r w:rsidR="00FF5C9C">
        <w:rPr>
          <w:rFonts w:ascii="Calibri" w:eastAsia="Calibri" w:hAnsi="Calibri" w:cs="Arial"/>
          <w:bCs/>
          <w:sz w:val="21"/>
          <w:szCs w:val="21"/>
        </w:rPr>
        <w:t> průkazem nízkého výskytu legionell</w:t>
      </w:r>
      <w:r w:rsidR="00947233">
        <w:rPr>
          <w:rFonts w:ascii="Calibri" w:eastAsia="Calibri" w:hAnsi="Calibri" w:cs="Arial"/>
          <w:bCs/>
          <w:sz w:val="21"/>
          <w:szCs w:val="21"/>
        </w:rPr>
        <w:t xml:space="preserve"> je instalován </w:t>
      </w:r>
      <w:r w:rsidR="00947233" w:rsidRPr="00CE0544">
        <w:rPr>
          <w:rFonts w:ascii="Calibri" w:eastAsia="Calibri" w:hAnsi="Calibri" w:cs="Arial"/>
          <w:b/>
          <w:bCs/>
          <w:sz w:val="21"/>
          <w:szCs w:val="21"/>
        </w:rPr>
        <w:t>antibakteriální filt</w:t>
      </w:r>
      <w:r w:rsidR="00947233">
        <w:rPr>
          <w:rFonts w:ascii="Calibri" w:eastAsia="Calibri" w:hAnsi="Calibri" w:cs="Arial"/>
          <w:bCs/>
          <w:sz w:val="21"/>
          <w:szCs w:val="21"/>
        </w:rPr>
        <w:t>r</w:t>
      </w:r>
      <w:r w:rsidR="00FF5C9C">
        <w:rPr>
          <w:rFonts w:ascii="Calibri" w:eastAsia="Calibri" w:hAnsi="Calibri" w:cs="Arial"/>
          <w:bCs/>
          <w:sz w:val="21"/>
          <w:szCs w:val="21"/>
        </w:rPr>
        <w:t>.</w:t>
      </w:r>
    </w:p>
    <w:p w:rsidR="00EC3104" w:rsidRDefault="00EC3104" w:rsidP="00EC3104">
      <w:pPr>
        <w:pStyle w:val="Odstavecseseznamem"/>
        <w:ind w:left="284"/>
        <w:jc w:val="both"/>
        <w:rPr>
          <w:rFonts w:ascii="Calibri" w:eastAsia="Calibri" w:hAnsi="Calibri" w:cs="Arial"/>
          <w:bCs/>
          <w:sz w:val="21"/>
          <w:szCs w:val="21"/>
        </w:rPr>
      </w:pPr>
    </w:p>
    <w:p w:rsidR="00EC3104" w:rsidRDefault="00EC3104" w:rsidP="00EC3104">
      <w:pPr>
        <w:pStyle w:val="Odstavecseseznamem"/>
        <w:ind w:left="284"/>
        <w:jc w:val="both"/>
        <w:rPr>
          <w:rFonts w:ascii="Calibri" w:eastAsia="Calibri" w:hAnsi="Calibri" w:cs="Arial"/>
          <w:bCs/>
          <w:sz w:val="21"/>
          <w:szCs w:val="21"/>
        </w:rPr>
      </w:pPr>
    </w:p>
    <w:p w:rsidR="00FF5C9C" w:rsidRDefault="00FF5C9C" w:rsidP="00FF5C9C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Kardiochirurgická klinika</w:t>
      </w:r>
      <w:r>
        <w:rPr>
          <w:rFonts w:ascii="Calibri" w:eastAsia="Calibri" w:hAnsi="Calibri" w:cs="Arial"/>
          <w:bCs/>
          <w:sz w:val="21"/>
          <w:szCs w:val="21"/>
        </w:rPr>
        <w:t>/</w:t>
      </w:r>
      <w:r w:rsidRPr="00FF5C9C">
        <w:rPr>
          <w:rFonts w:ascii="Calibri" w:eastAsia="Calibri" w:hAnsi="Calibri" w:cs="Arial"/>
          <w:bCs/>
          <w:sz w:val="21"/>
          <w:szCs w:val="21"/>
        </w:rPr>
        <w:t xml:space="preserve"> </w:t>
      </w:r>
      <w:r>
        <w:rPr>
          <w:rFonts w:ascii="Calibri" w:eastAsia="Calibri" w:hAnsi="Calibri" w:cs="Arial"/>
          <w:bCs/>
          <w:sz w:val="21"/>
          <w:szCs w:val="21"/>
        </w:rPr>
        <w:t>Protokol o kontrole č.j.: KHSOC/</w:t>
      </w:r>
      <w:r w:rsidR="00E36720">
        <w:rPr>
          <w:rFonts w:ascii="Calibri" w:eastAsia="Calibri" w:hAnsi="Calibri" w:cs="Arial"/>
          <w:bCs/>
          <w:sz w:val="21"/>
          <w:szCs w:val="21"/>
        </w:rPr>
        <w:t>29651</w:t>
      </w:r>
      <w:r>
        <w:rPr>
          <w:rFonts w:ascii="Calibri" w:eastAsia="Calibri" w:hAnsi="Calibri" w:cs="Arial"/>
          <w:bCs/>
          <w:sz w:val="21"/>
          <w:szCs w:val="21"/>
        </w:rPr>
        <w:t>/201</w:t>
      </w:r>
      <w:r w:rsidR="00E36720">
        <w:rPr>
          <w:rFonts w:ascii="Calibri" w:eastAsia="Calibri" w:hAnsi="Calibri" w:cs="Arial"/>
          <w:bCs/>
          <w:sz w:val="21"/>
          <w:szCs w:val="21"/>
        </w:rPr>
        <w:t>8</w:t>
      </w:r>
      <w:r>
        <w:rPr>
          <w:rFonts w:ascii="Calibri" w:eastAsia="Calibri" w:hAnsi="Calibri" w:cs="Arial"/>
          <w:bCs/>
          <w:sz w:val="21"/>
          <w:szCs w:val="21"/>
        </w:rPr>
        <w:t>/OC/EPID ze d</w:t>
      </w:r>
      <w:r w:rsidR="00E36720">
        <w:rPr>
          <w:rFonts w:ascii="Calibri" w:eastAsia="Calibri" w:hAnsi="Calibri" w:cs="Arial"/>
          <w:bCs/>
          <w:sz w:val="21"/>
          <w:szCs w:val="21"/>
        </w:rPr>
        <w:t>ne</w:t>
      </w:r>
      <w:r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E36720">
        <w:rPr>
          <w:rFonts w:ascii="Calibri" w:eastAsia="Calibri" w:hAnsi="Calibri" w:cs="Arial"/>
          <w:bCs/>
          <w:sz w:val="21"/>
          <w:szCs w:val="21"/>
        </w:rPr>
        <w:t>29.11.2018</w:t>
      </w:r>
      <w:r>
        <w:rPr>
          <w:rFonts w:ascii="Calibri" w:eastAsia="Calibri" w:hAnsi="Calibri" w:cs="Arial"/>
          <w:bCs/>
          <w:sz w:val="21"/>
          <w:szCs w:val="21"/>
        </w:rPr>
        <w:t xml:space="preserve">, kontrola </w:t>
      </w:r>
      <w:r w:rsidR="00E36720">
        <w:rPr>
          <w:rFonts w:ascii="Calibri" w:eastAsia="Calibri" w:hAnsi="Calibri" w:cs="Arial"/>
          <w:bCs/>
          <w:sz w:val="21"/>
          <w:szCs w:val="21"/>
        </w:rPr>
        <w:t>17.10.2018</w:t>
      </w:r>
    </w:p>
    <w:p w:rsidR="00CE0544" w:rsidRDefault="00E36720" w:rsidP="00CE0544">
      <w:pPr>
        <w:pStyle w:val="Odstavecseseznamem"/>
        <w:ind w:left="284"/>
        <w:jc w:val="both"/>
        <w:rPr>
          <w:rFonts w:ascii="Calibri" w:eastAsia="Calibri" w:hAnsi="Calibri" w:cs="Arial"/>
          <w:bCs/>
          <w:sz w:val="8"/>
          <w:szCs w:val="8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Odběr vzorků teplé vody na JIP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neprokázal přítomnost legionell</w:t>
      </w:r>
      <w:r>
        <w:rPr>
          <w:rFonts w:ascii="Calibri" w:eastAsia="Calibri" w:hAnsi="Calibri" w:cs="Arial"/>
          <w:bCs/>
          <w:sz w:val="21"/>
          <w:szCs w:val="21"/>
        </w:rPr>
        <w:t>, tzn. opatření nebyla prováděna.</w:t>
      </w:r>
    </w:p>
    <w:p w:rsidR="00CE0544" w:rsidRPr="00CE0544" w:rsidRDefault="00CE0544" w:rsidP="00CE0544">
      <w:pPr>
        <w:pStyle w:val="Odstavecseseznamem"/>
        <w:ind w:left="284"/>
        <w:jc w:val="both"/>
        <w:rPr>
          <w:rFonts w:ascii="Calibri" w:eastAsia="Calibri" w:hAnsi="Calibri" w:cs="Arial"/>
          <w:bCs/>
          <w:sz w:val="8"/>
          <w:szCs w:val="8"/>
        </w:rPr>
      </w:pPr>
    </w:p>
    <w:p w:rsidR="00E83832" w:rsidRPr="00CE0544" w:rsidRDefault="00E83832" w:rsidP="00E36720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Novorozenecké oddělení</w:t>
      </w:r>
    </w:p>
    <w:p w:rsidR="00E36720" w:rsidRDefault="00E36720" w:rsidP="00E83832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Protokol o kontrole č.j.: KHSOC/10329/2018/OC/EPID ze dne 20.4.2018</w:t>
      </w:r>
    </w:p>
    <w:p w:rsidR="00E36720" w:rsidRDefault="00E83832" w:rsidP="00E36720">
      <w:pPr>
        <w:pStyle w:val="Odstavecseseznamem"/>
        <w:ind w:left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      </w:t>
      </w:r>
      <w:r w:rsidR="00E36720">
        <w:rPr>
          <w:rFonts w:ascii="Calibri" w:eastAsia="Calibri" w:hAnsi="Calibri" w:cs="Arial"/>
          <w:bCs/>
          <w:sz w:val="21"/>
          <w:szCs w:val="21"/>
        </w:rPr>
        <w:t xml:space="preserve">Kontrola </w:t>
      </w:r>
      <w:r>
        <w:rPr>
          <w:rFonts w:ascii="Calibri" w:eastAsia="Calibri" w:hAnsi="Calibri" w:cs="Arial"/>
          <w:bCs/>
          <w:sz w:val="21"/>
          <w:szCs w:val="21"/>
        </w:rPr>
        <w:t>očkování proti tuberkulóze</w:t>
      </w:r>
      <w:r w:rsidR="00E36720">
        <w:rPr>
          <w:rFonts w:ascii="Calibri" w:eastAsia="Calibri" w:hAnsi="Calibri" w:cs="Arial"/>
          <w:bCs/>
          <w:sz w:val="21"/>
          <w:szCs w:val="21"/>
        </w:rPr>
        <w:t>; kontrola bez zjištěných nedostatků.</w:t>
      </w:r>
    </w:p>
    <w:p w:rsidR="00E83832" w:rsidRDefault="00E83832" w:rsidP="00E83832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Protokol o kontrole č.j.: KHSOC/10614/2018/OC/EPID ze dne 20.4.2018</w:t>
      </w:r>
    </w:p>
    <w:p w:rsidR="00E83832" w:rsidRDefault="00E83832" w:rsidP="00E83832">
      <w:pPr>
        <w:pStyle w:val="Odstavecseseznamem"/>
        <w:ind w:left="567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Kontrola provedených vyšetření v kartě novorozenců;</w:t>
      </w:r>
      <w:r w:rsidRPr="00E83832">
        <w:rPr>
          <w:rFonts w:ascii="Calibri" w:eastAsia="Calibri" w:hAnsi="Calibri" w:cs="Arial"/>
          <w:bCs/>
          <w:sz w:val="21"/>
          <w:szCs w:val="21"/>
        </w:rPr>
        <w:t xml:space="preserve">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kontrola bez zjištěných nedostatků</w:t>
      </w:r>
      <w:r>
        <w:rPr>
          <w:rFonts w:ascii="Calibri" w:eastAsia="Calibri" w:hAnsi="Calibri" w:cs="Arial"/>
          <w:bCs/>
          <w:sz w:val="21"/>
          <w:szCs w:val="21"/>
        </w:rPr>
        <w:t>.</w:t>
      </w:r>
    </w:p>
    <w:p w:rsidR="00CE0544" w:rsidRPr="00CE0544" w:rsidRDefault="00CE0544" w:rsidP="00E83832">
      <w:pPr>
        <w:pStyle w:val="Odstavecseseznamem"/>
        <w:ind w:left="567"/>
        <w:jc w:val="both"/>
        <w:rPr>
          <w:sz w:val="8"/>
          <w:szCs w:val="8"/>
        </w:rPr>
      </w:pPr>
    </w:p>
    <w:p w:rsidR="00E36720" w:rsidRDefault="00E36720" w:rsidP="00E36720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Oční klinika</w:t>
      </w:r>
      <w:r w:rsidR="00E83832">
        <w:rPr>
          <w:rFonts w:ascii="Calibri" w:eastAsia="Calibri" w:hAnsi="Calibri" w:cs="Arial"/>
          <w:bCs/>
          <w:sz w:val="21"/>
          <w:szCs w:val="21"/>
        </w:rPr>
        <w:t>/</w:t>
      </w:r>
      <w:r w:rsidR="00E83832" w:rsidRPr="00E83832"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E83832">
        <w:rPr>
          <w:rFonts w:ascii="Calibri" w:eastAsia="Calibri" w:hAnsi="Calibri" w:cs="Arial"/>
          <w:bCs/>
          <w:sz w:val="21"/>
          <w:szCs w:val="21"/>
        </w:rPr>
        <w:t>Protokol o kontrole č.j.: KHSOC/10559/2018/OC/EPID ze dne 20.4.2018</w:t>
      </w:r>
    </w:p>
    <w:p w:rsidR="00CE0544" w:rsidRDefault="00E83832" w:rsidP="00CE0544">
      <w:pPr>
        <w:pStyle w:val="Odstavecseseznamem"/>
        <w:ind w:left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Plnění požadavků zákona č. 258/2000 Sb. vyhlášky č. 306/2012 Sb. v platných zněních;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kontrola bez zjištěných nedostatků</w:t>
      </w:r>
      <w:r>
        <w:rPr>
          <w:rFonts w:ascii="Calibri" w:eastAsia="Calibri" w:hAnsi="Calibri" w:cs="Arial"/>
          <w:bCs/>
          <w:sz w:val="21"/>
          <w:szCs w:val="21"/>
        </w:rPr>
        <w:t>.</w:t>
      </w:r>
    </w:p>
    <w:p w:rsidR="00CE0544" w:rsidRPr="00CE0544" w:rsidRDefault="00CE0544" w:rsidP="00CE0544">
      <w:pPr>
        <w:pStyle w:val="Odstavecseseznamem"/>
        <w:ind w:left="284"/>
        <w:jc w:val="both"/>
        <w:rPr>
          <w:rFonts w:ascii="Calibri" w:eastAsia="Calibri" w:hAnsi="Calibri" w:cs="Arial"/>
          <w:bCs/>
          <w:sz w:val="8"/>
          <w:szCs w:val="8"/>
        </w:rPr>
      </w:pPr>
    </w:p>
    <w:p w:rsidR="00E36720" w:rsidRDefault="00E36720" w:rsidP="00E83832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Provoz dopravy</w:t>
      </w:r>
      <w:r w:rsidR="00E83832" w:rsidRPr="00E83832">
        <w:rPr>
          <w:rFonts w:ascii="Calibri" w:eastAsia="Calibri" w:hAnsi="Calibri" w:cs="Arial"/>
          <w:bCs/>
          <w:sz w:val="21"/>
          <w:szCs w:val="21"/>
        </w:rPr>
        <w:t>/ Protokol o kontrole č.j.: KHSOC/10329/2018/OC/EPID ze dne 20.4.2018</w:t>
      </w:r>
    </w:p>
    <w:p w:rsidR="00E83832" w:rsidRDefault="00E83832" w:rsidP="00E83832">
      <w:pPr>
        <w:pStyle w:val="Odstavecseseznamem"/>
        <w:ind w:left="284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Plnění požadavků zákona č. 258/2000 Sb. vyhlášky č. 306/2012 Sb. v platných zněních;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kontrola bez zjištěných nedostatků</w:t>
      </w:r>
      <w:r>
        <w:rPr>
          <w:rFonts w:ascii="Calibri" w:eastAsia="Calibri" w:hAnsi="Calibri" w:cs="Arial"/>
          <w:bCs/>
          <w:sz w:val="21"/>
          <w:szCs w:val="21"/>
        </w:rPr>
        <w:t>.</w:t>
      </w:r>
    </w:p>
    <w:p w:rsidR="00CE0544" w:rsidRPr="00CE0544" w:rsidRDefault="00CE0544" w:rsidP="00E83832">
      <w:pPr>
        <w:pStyle w:val="Odstavecseseznamem"/>
        <w:ind w:left="284"/>
        <w:jc w:val="both"/>
        <w:rPr>
          <w:rFonts w:ascii="Calibri" w:eastAsia="Calibri" w:hAnsi="Calibri" w:cs="Arial"/>
          <w:bCs/>
          <w:sz w:val="8"/>
          <w:szCs w:val="8"/>
        </w:rPr>
      </w:pPr>
    </w:p>
    <w:p w:rsidR="00FF5C9C" w:rsidRDefault="003C10D5" w:rsidP="003C10D5">
      <w:pPr>
        <w:pStyle w:val="Odstavecseseznamem"/>
        <w:numPr>
          <w:ilvl w:val="0"/>
          <w:numId w:val="35"/>
        </w:numPr>
        <w:ind w:left="284" w:hanging="284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Rozhodnutí o přestupku</w:t>
      </w:r>
      <w:r>
        <w:rPr>
          <w:rFonts w:ascii="Calibri" w:eastAsia="Calibri" w:hAnsi="Calibri" w:cs="Arial"/>
          <w:bCs/>
          <w:sz w:val="21"/>
          <w:szCs w:val="21"/>
        </w:rPr>
        <w:t xml:space="preserve"> č.j._KHSOC/02167/2018/OC/EPID ze dne 26.1.2018;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pozitivní nálezy legionell</w:t>
      </w:r>
      <w:r>
        <w:rPr>
          <w:rFonts w:ascii="Calibri" w:eastAsia="Calibri" w:hAnsi="Calibri" w:cs="Arial"/>
          <w:bCs/>
          <w:sz w:val="21"/>
          <w:szCs w:val="21"/>
        </w:rPr>
        <w:t xml:space="preserve"> 4.4.2017:3IK/Hemodialyzační středisko, 10.4./Novorozenecké oddělení, Dětská klinika/JIRP</w:t>
      </w:r>
    </w:p>
    <w:p w:rsidR="003C10D5" w:rsidRDefault="003C10D5" w:rsidP="003C10D5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Okamžitá opatření: výměna perlátorů, zaveden režim  čištění perlátorů a sprchových hlavic, instalace antibakteriálních filtrů.</w:t>
      </w:r>
    </w:p>
    <w:p w:rsidR="00CE0544" w:rsidRDefault="003C10D5" w:rsidP="003C10D5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>Systémová: prověření cirkulace teplé vody, instalace nových dávkovacích zařízení biocidu v objektových předávacích stanicích</w:t>
      </w:r>
      <w:r w:rsidR="00CE0544">
        <w:rPr>
          <w:rFonts w:ascii="Calibri" w:eastAsia="Calibri" w:hAnsi="Calibri" w:cs="Arial"/>
          <w:bCs/>
          <w:sz w:val="21"/>
          <w:szCs w:val="21"/>
        </w:rPr>
        <w:t>, nový rozdělovač teplé vody pro budovu C.</w:t>
      </w:r>
    </w:p>
    <w:p w:rsidR="00CE0544" w:rsidRDefault="00CE0544" w:rsidP="003C10D5">
      <w:pPr>
        <w:pStyle w:val="Odstavecseseznamem"/>
        <w:numPr>
          <w:ilvl w:val="1"/>
          <w:numId w:val="35"/>
        </w:numPr>
        <w:ind w:left="567" w:hanging="283"/>
        <w:jc w:val="both"/>
        <w:rPr>
          <w:rFonts w:ascii="Calibri" w:eastAsia="Calibri" w:hAnsi="Calibri" w:cs="Arial"/>
          <w:bCs/>
          <w:sz w:val="21"/>
          <w:szCs w:val="21"/>
        </w:rPr>
      </w:pPr>
      <w:r w:rsidRPr="00CE0544">
        <w:rPr>
          <w:rFonts w:ascii="Calibri" w:eastAsia="Calibri" w:hAnsi="Calibri" w:cs="Arial"/>
          <w:b/>
          <w:bCs/>
          <w:sz w:val="21"/>
          <w:szCs w:val="21"/>
        </w:rPr>
        <w:t>Kontrolní odběry teplé vody</w:t>
      </w:r>
      <w:r>
        <w:rPr>
          <w:rFonts w:ascii="Calibri" w:eastAsia="Calibri" w:hAnsi="Calibri" w:cs="Arial"/>
          <w:bCs/>
          <w:sz w:val="21"/>
          <w:szCs w:val="21"/>
        </w:rPr>
        <w:t xml:space="preserve"> na vybraných místech provedeny 31.5.2017, </w:t>
      </w:r>
      <w:r w:rsidRPr="00CE0544">
        <w:rPr>
          <w:rFonts w:ascii="Calibri" w:eastAsia="Calibri" w:hAnsi="Calibri" w:cs="Arial"/>
          <w:b/>
          <w:bCs/>
          <w:sz w:val="21"/>
          <w:szCs w:val="21"/>
        </w:rPr>
        <w:t>neprokázán výskyt legionell</w:t>
      </w:r>
      <w:r>
        <w:rPr>
          <w:rFonts w:ascii="Calibri" w:eastAsia="Calibri" w:hAnsi="Calibri" w:cs="Arial"/>
          <w:bCs/>
          <w:sz w:val="21"/>
          <w:szCs w:val="21"/>
        </w:rPr>
        <w:t>.</w:t>
      </w:r>
    </w:p>
    <w:p w:rsidR="00CE0544" w:rsidRDefault="00CE0544" w:rsidP="00CE0544">
      <w:pPr>
        <w:pStyle w:val="Odstavecseseznamem"/>
        <w:jc w:val="both"/>
        <w:rPr>
          <w:rFonts w:ascii="Calibri" w:eastAsia="Calibri" w:hAnsi="Calibri" w:cs="Arial"/>
          <w:bCs/>
          <w:sz w:val="21"/>
          <w:szCs w:val="21"/>
        </w:rPr>
      </w:pPr>
    </w:p>
    <w:p w:rsidR="00CE0544" w:rsidRDefault="00CE0544" w:rsidP="00CE0544">
      <w:pPr>
        <w:pStyle w:val="Odstavecseseznamem"/>
        <w:jc w:val="both"/>
        <w:rPr>
          <w:rFonts w:ascii="Calibri" w:eastAsia="Calibri" w:hAnsi="Calibri" w:cs="Arial"/>
          <w:bCs/>
          <w:sz w:val="21"/>
          <w:szCs w:val="21"/>
        </w:rPr>
      </w:pPr>
    </w:p>
    <w:p w:rsidR="003C10D5" w:rsidRDefault="00CE0544" w:rsidP="00CE0544">
      <w:pPr>
        <w:pStyle w:val="Odstavecseseznamem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eastAsia="Calibri" w:hAnsi="Calibri" w:cs="Arial"/>
          <w:bCs/>
          <w:sz w:val="21"/>
          <w:szCs w:val="21"/>
        </w:rPr>
        <w:t xml:space="preserve"> </w:t>
      </w:r>
      <w:r w:rsidR="003C10D5">
        <w:rPr>
          <w:rFonts w:ascii="Calibri" w:eastAsia="Calibri" w:hAnsi="Calibri" w:cs="Arial"/>
          <w:bCs/>
          <w:sz w:val="21"/>
          <w:szCs w:val="21"/>
        </w:rPr>
        <w:t xml:space="preserve"> </w:t>
      </w:r>
    </w:p>
    <w:p w:rsidR="00C036A3" w:rsidRPr="00EC3104" w:rsidRDefault="007028C7" w:rsidP="00FF5C9C">
      <w:pPr>
        <w:pStyle w:val="Odstavecseseznamem"/>
        <w:ind w:left="0"/>
        <w:jc w:val="both"/>
        <w:rPr>
          <w:rFonts w:ascii="Calibri" w:eastAsia="Calibri" w:hAnsi="Calibri" w:cs="Arial"/>
          <w:bCs/>
          <w:sz w:val="21"/>
          <w:szCs w:val="21"/>
        </w:rPr>
      </w:pPr>
      <w:r w:rsidRPr="00EC3104">
        <w:rPr>
          <w:rFonts w:ascii="Calibri" w:eastAsia="Calibri" w:hAnsi="Calibri" w:cs="Arial"/>
          <w:bCs/>
          <w:sz w:val="21"/>
          <w:szCs w:val="21"/>
        </w:rPr>
        <w:t>S</w:t>
      </w:r>
      <w:r w:rsidR="00C036A3" w:rsidRPr="00EC3104">
        <w:rPr>
          <w:rFonts w:ascii="Calibri" w:eastAsia="Calibri" w:hAnsi="Calibri" w:cs="Arial"/>
          <w:bCs/>
          <w:sz w:val="21"/>
          <w:szCs w:val="21"/>
        </w:rPr>
        <w:t> </w:t>
      </w:r>
      <w:r w:rsidRPr="00EC3104">
        <w:rPr>
          <w:rFonts w:ascii="Calibri" w:eastAsia="Calibri" w:hAnsi="Calibri" w:cs="Arial"/>
          <w:bCs/>
          <w:sz w:val="21"/>
          <w:szCs w:val="21"/>
        </w:rPr>
        <w:t>pozdravem</w:t>
      </w:r>
    </w:p>
    <w:p w:rsidR="00B41C4F" w:rsidRPr="00C036A3" w:rsidRDefault="00CF6CB0" w:rsidP="00C036A3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21"/>
          <w:szCs w:val="21"/>
        </w:rPr>
      </w:pPr>
      <w:r>
        <w:rPr>
          <w:rFonts w:ascii="Calibri" w:hAnsi="Calibri"/>
          <w:b/>
          <w:color w:val="5CA6C0"/>
          <w:sz w:val="21"/>
        </w:rPr>
        <w:t>MUDr. Jarmila Kohoutová</w:t>
      </w:r>
      <w:r w:rsidR="0009340F">
        <w:rPr>
          <w:rFonts w:ascii="Calibri" w:hAnsi="Calibri"/>
          <w:b/>
          <w:color w:val="5CA6C0"/>
          <w:sz w:val="21"/>
        </w:rPr>
        <w:t xml:space="preserve"> v.r.</w:t>
      </w:r>
    </w:p>
    <w:p w:rsidR="00B41C4F" w:rsidRPr="00BC66CF" w:rsidRDefault="00CF6CB0" w:rsidP="00B41C4F">
      <w:pPr>
        <w:spacing w:after="0" w:line="240" w:lineRule="auto"/>
        <w:rPr>
          <w:rFonts w:ascii="Calibri Light" w:hAnsi="Calibri Light"/>
          <w:color w:val="000000" w:themeColor="text1"/>
          <w:sz w:val="21"/>
          <w:lang w:val="en-US"/>
        </w:rPr>
      </w:pPr>
      <w:r>
        <w:rPr>
          <w:rFonts w:ascii="Calibri Light" w:hAnsi="Calibri Light"/>
          <w:color w:val="000000" w:themeColor="text1"/>
          <w:sz w:val="21"/>
          <w:szCs w:val="21"/>
        </w:rPr>
        <w:t>primářka Oddělení nemocniční hygieny</w:t>
      </w:r>
    </w:p>
    <w:p w:rsidR="0076448E" w:rsidRDefault="0076448E" w:rsidP="00B41C4F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21"/>
          <w:szCs w:val="21"/>
        </w:rPr>
      </w:pPr>
    </w:p>
    <w:p w:rsidR="00C036A3" w:rsidRPr="00B41C4F" w:rsidRDefault="0058549A" w:rsidP="00B41C4F">
      <w:pPr>
        <w:autoSpaceDE w:val="0"/>
        <w:autoSpaceDN w:val="0"/>
        <w:adjustRightInd w:val="0"/>
        <w:jc w:val="both"/>
        <w:rPr>
          <w:rFonts w:ascii="Calibri" w:eastAsia="Calibri" w:hAnsi="Calibri" w:cs="Arial"/>
          <w:bCs/>
          <w:sz w:val="21"/>
          <w:szCs w:val="21"/>
        </w:rPr>
      </w:pPr>
      <w:r w:rsidRPr="00B41C4F">
        <w:rPr>
          <w:rFonts w:ascii="Calibri" w:eastAsia="Calibri" w:hAnsi="Calibri" w:cs="Arial"/>
          <w:bCs/>
          <w:sz w:val="21"/>
          <w:szCs w:val="21"/>
        </w:rPr>
        <w:t xml:space="preserve">Přílohy: </w:t>
      </w:r>
      <w:r w:rsidR="00FB0FCC">
        <w:rPr>
          <w:rFonts w:ascii="Calibri" w:eastAsia="Calibri" w:hAnsi="Calibri" w:cs="Arial"/>
          <w:bCs/>
          <w:sz w:val="21"/>
          <w:szCs w:val="21"/>
        </w:rPr>
        <w:t>0</w:t>
      </w:r>
    </w:p>
    <w:p w:rsidR="00B41C4F" w:rsidRDefault="0058549A" w:rsidP="00B41C4F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Cs/>
          <w:sz w:val="21"/>
          <w:szCs w:val="21"/>
        </w:rPr>
      </w:pPr>
      <w:r w:rsidRPr="00B41C4F">
        <w:rPr>
          <w:rFonts w:ascii="Calibri" w:eastAsia="Calibri" w:hAnsi="Calibri" w:cs="Arial"/>
          <w:bCs/>
          <w:sz w:val="21"/>
          <w:szCs w:val="21"/>
        </w:rPr>
        <w:t>Rozdělovník:</w:t>
      </w:r>
    </w:p>
    <w:p w:rsidR="0058549A" w:rsidRPr="00B41C4F" w:rsidRDefault="0058549A" w:rsidP="00B41C4F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Cs/>
          <w:sz w:val="21"/>
          <w:szCs w:val="21"/>
        </w:rPr>
      </w:pPr>
      <w:r w:rsidRPr="00B41C4F">
        <w:rPr>
          <w:rFonts w:ascii="Calibri" w:eastAsia="Calibri" w:hAnsi="Calibri" w:cs="Arial"/>
          <w:bCs/>
          <w:sz w:val="21"/>
          <w:szCs w:val="21"/>
        </w:rPr>
        <w:t>adresát</w:t>
      </w:r>
    </w:p>
    <w:p w:rsidR="007028C7" w:rsidRDefault="0058549A" w:rsidP="00C036A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Cs/>
          <w:sz w:val="21"/>
          <w:szCs w:val="21"/>
        </w:rPr>
      </w:pPr>
      <w:r w:rsidRPr="00B41C4F">
        <w:rPr>
          <w:rFonts w:ascii="Calibri" w:eastAsia="Calibri" w:hAnsi="Calibri" w:cs="Arial"/>
          <w:bCs/>
          <w:sz w:val="21"/>
          <w:szCs w:val="21"/>
        </w:rPr>
        <w:t xml:space="preserve">spisovna </w:t>
      </w:r>
      <w:r w:rsidR="007028C7">
        <w:rPr>
          <w:rFonts w:ascii="Calibri" w:eastAsia="Calibri" w:hAnsi="Calibri" w:cs="Arial"/>
          <w:bCs/>
          <w:sz w:val="21"/>
          <w:szCs w:val="21"/>
        </w:rPr>
        <w:t>ONH</w:t>
      </w:r>
    </w:p>
    <w:p w:rsidR="007D5C3E" w:rsidRDefault="007D5C3E" w:rsidP="00C036A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Cs/>
          <w:sz w:val="21"/>
          <w:szCs w:val="21"/>
        </w:rPr>
      </w:pPr>
    </w:p>
    <w:p w:rsidR="007D5C3E" w:rsidRDefault="007D5C3E" w:rsidP="00C036A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Arial"/>
          <w:bCs/>
          <w:sz w:val="21"/>
          <w:szCs w:val="21"/>
        </w:rPr>
      </w:pPr>
    </w:p>
    <w:p w:rsidR="007D5C3E" w:rsidRDefault="007D5C3E" w:rsidP="00C036A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color w:val="00529C"/>
          <w:kern w:val="23"/>
          <w:lang w:eastAsia="cs-CZ"/>
        </w:rPr>
      </w:pPr>
    </w:p>
    <w:p w:rsidR="007D5C3E" w:rsidRDefault="007D5C3E" w:rsidP="007D5C3E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sectPr w:rsidR="007D5C3E" w:rsidSect="00960B83">
      <w:footerReference w:type="default" r:id="rId8"/>
      <w:pgSz w:w="11906" w:h="16838"/>
      <w:pgMar w:top="1418" w:right="1418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9C" w:rsidRDefault="000B729C" w:rsidP="00A31204">
      <w:pPr>
        <w:spacing w:after="0" w:line="240" w:lineRule="auto"/>
      </w:pPr>
      <w:r>
        <w:separator/>
      </w:r>
    </w:p>
  </w:endnote>
  <w:endnote w:type="continuationSeparator" w:id="0">
    <w:p w:rsidR="000B729C" w:rsidRDefault="000B729C" w:rsidP="00A3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204" w:rsidRPr="006C5BA2" w:rsidRDefault="00927D39" w:rsidP="00A31204">
    <w:pPr>
      <w:tabs>
        <w:tab w:val="left" w:pos="2694"/>
        <w:tab w:val="left" w:pos="5245"/>
        <w:tab w:val="left" w:pos="7088"/>
      </w:tabs>
      <w:spacing w:after="0" w:line="240" w:lineRule="auto"/>
      <w:ind w:left="709"/>
      <w:rPr>
        <w:rFonts w:ascii="Calibri" w:hAnsi="Calibri"/>
        <w:color w:val="1D1D1B"/>
        <w:sz w:val="15"/>
      </w:rPr>
    </w:pPr>
    <w:r w:rsidRPr="00927D39">
      <w:rPr>
        <w:rFonts w:ascii="Calibri" w:hAnsi="Calibri"/>
        <w:noProof/>
        <w:color w:val="706F6F"/>
        <w:lang w:eastAsia="cs-CZ"/>
      </w:rPr>
      <w:pict>
        <v:line id="_x0000_s2066" style="position:absolute;left:0;text-align:left;z-index:251662336;mso-position-horizontal-relative:page" from="17.85pt,-215.8pt" to="31.85pt,-215.8pt" strokecolor="#5ca6c0" strokeweight=".16792mm">
          <w10:wrap anchorx="page"/>
          <w10:anchorlock/>
        </v:line>
      </w:pict>
    </w:r>
    <w:r w:rsidRPr="00927D39">
      <w:rPr>
        <w:rFonts w:ascii="Calibri" w:hAnsi="Calibri"/>
        <w:noProof/>
        <w:color w:val="706F6F"/>
        <w:lang w:eastAsia="cs-CZ"/>
      </w:rPr>
      <w:pict>
        <v:line id="_x0000_s2065" style="position:absolute;left:0;text-align:left;z-index:251661312;mso-position-horizontal-relative:page" from="17.85pt,-497.45pt" to="31.85pt,-497.45pt" strokecolor="#5ca6c0" strokeweight=".16792mm">
          <w10:wrap anchorx="page"/>
          <w10:anchorlock/>
        </v:line>
      </w:pict>
    </w:r>
    <w:r w:rsidRPr="00927D39">
      <w:rPr>
        <w:rFonts w:ascii="Calibri" w:hAnsi="Calibri"/>
        <w:color w:val="706F6F"/>
        <w:lang w:eastAsia="cs-CZ"/>
      </w:rPr>
      <w:pict>
        <v:line id="_x0000_s2064" style="position:absolute;left:0;text-align:left;z-index:251660288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A31204" w:rsidRPr="006C5BA2">
      <w:rPr>
        <w:rFonts w:ascii="Calibri" w:hAnsi="Calibri"/>
        <w:color w:val="706F6F"/>
        <w:sz w:val="15"/>
      </w:rPr>
      <w:t>I. P. Pavlova 185/6</w:t>
    </w:r>
    <w:r w:rsidR="00A31204" w:rsidRPr="006C5BA2">
      <w:rPr>
        <w:rFonts w:ascii="Calibri" w:hAnsi="Calibri"/>
        <w:color w:val="1D1D1B"/>
        <w:sz w:val="15"/>
      </w:rPr>
      <w:t xml:space="preserve"> </w:t>
    </w:r>
    <w:r w:rsidR="00A31204" w:rsidRPr="006C5BA2">
      <w:rPr>
        <w:rFonts w:ascii="Calibri" w:hAnsi="Calibri"/>
        <w:color w:val="1D1D1B"/>
        <w:sz w:val="15"/>
      </w:rPr>
      <w:tab/>
    </w:r>
    <w:r w:rsidR="00A31204">
      <w:rPr>
        <w:rFonts w:ascii="Calibri" w:hAnsi="Calibri"/>
        <w:color w:val="1D1D1B"/>
        <w:sz w:val="15"/>
      </w:rPr>
      <w:t xml:space="preserve">               </w:t>
    </w:r>
    <w:r w:rsidR="00A31204" w:rsidRPr="006C5BA2">
      <w:rPr>
        <w:rFonts w:ascii="Calibri" w:hAnsi="Calibri"/>
        <w:b/>
        <w:color w:val="5CA6C0"/>
        <w:sz w:val="15"/>
      </w:rPr>
      <w:t xml:space="preserve">fax: </w:t>
    </w:r>
    <w:r w:rsidR="00A31204" w:rsidRPr="006C5BA2">
      <w:rPr>
        <w:rFonts w:ascii="Calibri" w:hAnsi="Calibri"/>
        <w:color w:val="706F6F"/>
        <w:sz w:val="15"/>
      </w:rPr>
      <w:t>+420 585 413 </w:t>
    </w:r>
    <w:r w:rsidR="00CF6CB0">
      <w:rPr>
        <w:rFonts w:ascii="Calibri" w:hAnsi="Calibri"/>
        <w:color w:val="706F6F"/>
        <w:sz w:val="15"/>
      </w:rPr>
      <w:t>278</w:t>
    </w:r>
    <w:r w:rsidR="00A31204" w:rsidRPr="006C5BA2">
      <w:rPr>
        <w:rFonts w:ascii="Calibri" w:hAnsi="Calibri"/>
        <w:color w:val="1D1D1B"/>
        <w:sz w:val="15"/>
      </w:rPr>
      <w:tab/>
    </w:r>
    <w:r w:rsidR="00A31204">
      <w:rPr>
        <w:rFonts w:ascii="Calibri" w:hAnsi="Calibri"/>
        <w:color w:val="1D1D1B"/>
        <w:sz w:val="15"/>
      </w:rPr>
      <w:t xml:space="preserve">          </w:t>
    </w:r>
    <w:r w:rsidR="00A31204" w:rsidRPr="006C5BA2">
      <w:rPr>
        <w:rFonts w:ascii="Calibri" w:hAnsi="Calibri"/>
        <w:b/>
        <w:color w:val="5CA6C0"/>
        <w:sz w:val="15"/>
      </w:rPr>
      <w:t>Bankovní spojení:</w:t>
    </w:r>
    <w:r w:rsidR="00A31204" w:rsidRPr="006C5BA2">
      <w:rPr>
        <w:rFonts w:ascii="Calibri" w:hAnsi="Calibri"/>
        <w:b/>
        <w:color w:val="5CA6C0"/>
        <w:sz w:val="15"/>
      </w:rPr>
      <w:tab/>
    </w:r>
    <w:r w:rsidR="002C0959">
      <w:rPr>
        <w:rFonts w:ascii="Calibri" w:hAnsi="Calibri"/>
        <w:b/>
        <w:color w:val="5CA6C0"/>
        <w:sz w:val="15"/>
      </w:rPr>
      <w:t xml:space="preserve">         </w:t>
    </w:r>
    <w:r w:rsidR="00A31204" w:rsidRPr="006C5BA2">
      <w:rPr>
        <w:rFonts w:ascii="Calibri" w:hAnsi="Calibri"/>
        <w:b/>
        <w:color w:val="5CA6C0"/>
        <w:sz w:val="15"/>
      </w:rPr>
      <w:t xml:space="preserve">IČ: </w:t>
    </w:r>
    <w:r w:rsidR="00A31204" w:rsidRPr="006C5BA2">
      <w:rPr>
        <w:rFonts w:ascii="Calibri" w:hAnsi="Calibri"/>
        <w:color w:val="706F6F"/>
        <w:sz w:val="15"/>
      </w:rPr>
      <w:t>00098892</w:t>
    </w:r>
  </w:p>
  <w:p w:rsidR="00A31204" w:rsidRPr="006C5BA2" w:rsidRDefault="00A31204" w:rsidP="00A31204">
    <w:pPr>
      <w:tabs>
        <w:tab w:val="left" w:pos="2694"/>
        <w:tab w:val="left" w:pos="5245"/>
        <w:tab w:val="left" w:pos="7088"/>
      </w:tabs>
      <w:spacing w:after="0" w:line="240" w:lineRule="auto"/>
      <w:ind w:left="709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>
      <w:rPr>
        <w:rFonts w:ascii="Calibri" w:hAnsi="Calibri"/>
        <w:color w:val="1D1D1B"/>
        <w:sz w:val="15"/>
      </w:rPr>
      <w:t xml:space="preserve">               </w:t>
    </w:r>
    <w:r w:rsidR="00CF6CB0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="00CF6CB0" w:rsidRPr="001E46C6">
        <w:rPr>
          <w:rStyle w:val="Hypertextovodkaz"/>
          <w:rFonts w:ascii="Calibri" w:hAnsi="Calibri"/>
          <w:sz w:val="15"/>
        </w:rPr>
        <w:t>jarmila.kohoutova@fnol.cz</w:t>
      </w:r>
    </w:hyperlink>
    <w:r w:rsidR="00CF6CB0">
      <w:rPr>
        <w:rFonts w:ascii="Calibri" w:hAnsi="Calibri"/>
        <w:color w:val="706F6F"/>
        <w:sz w:val="15"/>
      </w:rPr>
      <w:t xml:space="preserve">       </w:t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="002C0959">
      <w:rPr>
        <w:rFonts w:ascii="Calibri" w:hAnsi="Calibri"/>
        <w:color w:val="1D1D1B"/>
        <w:sz w:val="15"/>
      </w:rPr>
      <w:t xml:space="preserve">        </w:t>
    </w:r>
    <w:r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A31204" w:rsidRPr="00FD042F" w:rsidRDefault="00A31204" w:rsidP="00A31204">
    <w:pPr>
      <w:tabs>
        <w:tab w:val="left" w:pos="2410"/>
        <w:tab w:val="left" w:pos="2694"/>
        <w:tab w:val="left" w:pos="5245"/>
        <w:tab w:val="left" w:pos="7088"/>
      </w:tabs>
      <w:spacing w:after="0" w:line="240" w:lineRule="auto"/>
      <w:ind w:left="709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 w:rsidR="00CF6CB0">
      <w:rPr>
        <w:rFonts w:ascii="Calibri" w:hAnsi="Calibri"/>
        <w:color w:val="706F6F"/>
        <w:sz w:val="15"/>
      </w:rPr>
      <w:t>2</w:t>
    </w:r>
    <w:r w:rsidRPr="006C5BA2">
      <w:rPr>
        <w:rFonts w:ascii="Calibri" w:hAnsi="Calibri"/>
        <w:color w:val="706F6F"/>
        <w:sz w:val="15"/>
      </w:rPr>
      <w:t> </w:t>
    </w:r>
    <w:r w:rsidR="00CF6CB0">
      <w:rPr>
        <w:rFonts w:ascii="Calibri" w:hAnsi="Calibri"/>
        <w:color w:val="706F6F"/>
        <w:sz w:val="15"/>
      </w:rPr>
      <w:t>335</w:t>
    </w:r>
    <w:r w:rsidRPr="006C5BA2">
      <w:rPr>
        <w:rFonts w:ascii="Calibri" w:hAnsi="Calibri"/>
        <w:color w:val="706F6F"/>
        <w:sz w:val="15"/>
      </w:rPr>
      <w:tab/>
    </w:r>
    <w:r>
      <w:rPr>
        <w:rFonts w:ascii="Calibri" w:hAnsi="Calibri"/>
        <w:color w:val="706F6F"/>
        <w:sz w:val="15"/>
      </w:rPr>
      <w:t xml:space="preserve">                       </w:t>
    </w:r>
    <w:r w:rsidRPr="006C5BA2">
      <w:rPr>
        <w:rFonts w:ascii="Calibri" w:hAnsi="Calibri"/>
        <w:color w:val="706F6F"/>
        <w:sz w:val="15"/>
      </w:rPr>
      <w:t>www.fnol.cz</w:t>
    </w:r>
    <w:r w:rsidRPr="006C5BA2">
      <w:rPr>
        <w:rFonts w:ascii="Calibri" w:hAnsi="Calibri"/>
        <w:color w:val="706F6F"/>
        <w:sz w:val="15"/>
      </w:rPr>
      <w:tab/>
    </w:r>
    <w:r>
      <w:rPr>
        <w:rFonts w:ascii="Calibri" w:hAnsi="Calibri"/>
        <w:color w:val="706F6F"/>
        <w:sz w:val="15"/>
      </w:rPr>
      <w:t xml:space="preserve">          </w:t>
    </w:r>
    <w:r w:rsidRPr="006C5BA2">
      <w:rPr>
        <w:rFonts w:ascii="Calibri" w:hAnsi="Calibri"/>
        <w:color w:val="706F6F"/>
        <w:sz w:val="15"/>
      </w:rPr>
      <w:t>č.ú. 36334811/0710</w:t>
    </w:r>
  </w:p>
  <w:p w:rsidR="00A31204" w:rsidRDefault="00A31204" w:rsidP="00A31204">
    <w:pPr>
      <w:pStyle w:val="Zpat"/>
      <w:tabs>
        <w:tab w:val="left" w:pos="2694"/>
        <w:tab w:val="left" w:pos="5245"/>
      </w:tabs>
    </w:pPr>
    <w:r>
      <w:t xml:space="preserve">  </w:t>
    </w:r>
  </w:p>
  <w:p w:rsidR="00A31204" w:rsidRDefault="00A31204" w:rsidP="00A31204">
    <w:pPr>
      <w:pStyle w:val="Zpat"/>
      <w:tabs>
        <w:tab w:val="left" w:pos="2694"/>
        <w:tab w:val="left" w:pos="496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9C" w:rsidRDefault="000B729C" w:rsidP="00A31204">
      <w:pPr>
        <w:spacing w:after="0" w:line="240" w:lineRule="auto"/>
      </w:pPr>
      <w:r>
        <w:separator/>
      </w:r>
    </w:p>
  </w:footnote>
  <w:footnote w:type="continuationSeparator" w:id="0">
    <w:p w:rsidR="000B729C" w:rsidRDefault="000B729C" w:rsidP="00A31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1827"/>
    <w:multiLevelType w:val="hybridMultilevel"/>
    <w:tmpl w:val="6CDA71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1D7"/>
    <w:multiLevelType w:val="hybridMultilevel"/>
    <w:tmpl w:val="84EE1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6B4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93838"/>
    <w:multiLevelType w:val="hybridMultilevel"/>
    <w:tmpl w:val="25BAB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CC6"/>
    <w:multiLevelType w:val="hybridMultilevel"/>
    <w:tmpl w:val="3BE8B1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4A6B4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71E54"/>
    <w:multiLevelType w:val="hybridMultilevel"/>
    <w:tmpl w:val="708E8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C28E2"/>
    <w:multiLevelType w:val="hybridMultilevel"/>
    <w:tmpl w:val="564E8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7D33A7"/>
    <w:multiLevelType w:val="hybridMultilevel"/>
    <w:tmpl w:val="D7A2F0D0"/>
    <w:lvl w:ilvl="0" w:tplc="E528C6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4F81BD" w:themeColor="accent1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34FDF"/>
    <w:multiLevelType w:val="hybridMultilevel"/>
    <w:tmpl w:val="B41E621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722007A"/>
    <w:multiLevelType w:val="hybridMultilevel"/>
    <w:tmpl w:val="02DAC3D6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B2D0F6E"/>
    <w:multiLevelType w:val="hybridMultilevel"/>
    <w:tmpl w:val="4F327F4E"/>
    <w:lvl w:ilvl="0" w:tplc="64A6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62FB3"/>
    <w:multiLevelType w:val="hybridMultilevel"/>
    <w:tmpl w:val="39864B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14B7D"/>
    <w:multiLevelType w:val="hybridMultilevel"/>
    <w:tmpl w:val="8AC29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75920"/>
    <w:multiLevelType w:val="hybridMultilevel"/>
    <w:tmpl w:val="2A7C4714"/>
    <w:lvl w:ilvl="0" w:tplc="FFFFFFFF">
      <w:numFmt w:val="bullet"/>
      <w:lvlText w:val="-"/>
      <w:lvlJc w:val="left"/>
      <w:pPr>
        <w:tabs>
          <w:tab w:val="num" w:pos="3672"/>
        </w:tabs>
        <w:ind w:left="3672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92"/>
        </w:tabs>
        <w:ind w:left="79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712"/>
        </w:tabs>
        <w:ind w:left="87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432"/>
        </w:tabs>
        <w:ind w:left="9432" w:hanging="360"/>
      </w:pPr>
      <w:rPr>
        <w:rFonts w:ascii="Wingdings" w:hAnsi="Wingdings" w:hint="default"/>
      </w:rPr>
    </w:lvl>
  </w:abstractNum>
  <w:abstractNum w:abstractNumId="14">
    <w:nsid w:val="478873AA"/>
    <w:multiLevelType w:val="hybridMultilevel"/>
    <w:tmpl w:val="37F86F4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DFC08B7"/>
    <w:multiLevelType w:val="hybridMultilevel"/>
    <w:tmpl w:val="219839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80E34"/>
    <w:multiLevelType w:val="hybridMultilevel"/>
    <w:tmpl w:val="497433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027EF3"/>
    <w:multiLevelType w:val="hybridMultilevel"/>
    <w:tmpl w:val="9DB4B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9B0DF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A082A"/>
    <w:multiLevelType w:val="hybridMultilevel"/>
    <w:tmpl w:val="BBDA10E2"/>
    <w:lvl w:ilvl="0" w:tplc="153052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4F81BD" w:themeColor="accent1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6C5CE9"/>
    <w:multiLevelType w:val="hybridMultilevel"/>
    <w:tmpl w:val="3B9E75AE"/>
    <w:lvl w:ilvl="0" w:tplc="64A6B4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E064E2"/>
    <w:multiLevelType w:val="hybridMultilevel"/>
    <w:tmpl w:val="2236F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E4295"/>
    <w:multiLevelType w:val="hybridMultilevel"/>
    <w:tmpl w:val="0E66D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042DE"/>
    <w:multiLevelType w:val="hybridMultilevel"/>
    <w:tmpl w:val="E9E6C62E"/>
    <w:lvl w:ilvl="0" w:tplc="B6F44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932C9F"/>
    <w:multiLevelType w:val="hybridMultilevel"/>
    <w:tmpl w:val="370AC7E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4A32034"/>
    <w:multiLevelType w:val="hybridMultilevel"/>
    <w:tmpl w:val="A5BC9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D415E"/>
    <w:multiLevelType w:val="hybridMultilevel"/>
    <w:tmpl w:val="E7CC4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D14E8"/>
    <w:multiLevelType w:val="hybridMultilevel"/>
    <w:tmpl w:val="680E81FA"/>
    <w:lvl w:ilvl="0" w:tplc="64A6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A58C3"/>
    <w:multiLevelType w:val="hybridMultilevel"/>
    <w:tmpl w:val="1CE85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4A6B4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64DD9"/>
    <w:multiLevelType w:val="hybridMultilevel"/>
    <w:tmpl w:val="763A2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37941"/>
    <w:multiLevelType w:val="hybridMultilevel"/>
    <w:tmpl w:val="5CE2A0E2"/>
    <w:lvl w:ilvl="0" w:tplc="7F02F99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1CA251A"/>
    <w:multiLevelType w:val="hybridMultilevel"/>
    <w:tmpl w:val="15EC6938"/>
    <w:lvl w:ilvl="0" w:tplc="64A6B44E">
      <w:start w:val="1"/>
      <w:numFmt w:val="bullet"/>
      <w:lvlText w:val="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760473"/>
    <w:multiLevelType w:val="hybridMultilevel"/>
    <w:tmpl w:val="81F04AC8"/>
    <w:lvl w:ilvl="0" w:tplc="2AA440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C48D1"/>
    <w:multiLevelType w:val="hybridMultilevel"/>
    <w:tmpl w:val="699AAD76"/>
    <w:lvl w:ilvl="0" w:tplc="64A6B4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AF31E6F"/>
    <w:multiLevelType w:val="hybridMultilevel"/>
    <w:tmpl w:val="8C30B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35CBC"/>
    <w:multiLevelType w:val="hybridMultilevel"/>
    <w:tmpl w:val="DAF2EF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F3A21"/>
    <w:multiLevelType w:val="hybridMultilevel"/>
    <w:tmpl w:val="838C16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18"/>
  </w:num>
  <w:num w:numId="5">
    <w:abstractNumId w:val="7"/>
  </w:num>
  <w:num w:numId="6">
    <w:abstractNumId w:val="19"/>
  </w:num>
  <w:num w:numId="7">
    <w:abstractNumId w:val="11"/>
  </w:num>
  <w:num w:numId="8">
    <w:abstractNumId w:val="28"/>
  </w:num>
  <w:num w:numId="9">
    <w:abstractNumId w:val="13"/>
  </w:num>
  <w:num w:numId="10">
    <w:abstractNumId w:val="12"/>
  </w:num>
  <w:num w:numId="11">
    <w:abstractNumId w:val="5"/>
  </w:num>
  <w:num w:numId="12">
    <w:abstractNumId w:val="26"/>
  </w:num>
  <w:num w:numId="13">
    <w:abstractNumId w:val="31"/>
  </w:num>
  <w:num w:numId="14">
    <w:abstractNumId w:val="25"/>
  </w:num>
  <w:num w:numId="15">
    <w:abstractNumId w:val="17"/>
  </w:num>
  <w:num w:numId="16">
    <w:abstractNumId w:val="14"/>
  </w:num>
  <w:num w:numId="17">
    <w:abstractNumId w:val="22"/>
  </w:num>
  <w:num w:numId="18">
    <w:abstractNumId w:val="29"/>
  </w:num>
  <w:num w:numId="19">
    <w:abstractNumId w:val="2"/>
  </w:num>
  <w:num w:numId="20">
    <w:abstractNumId w:val="23"/>
  </w:num>
  <w:num w:numId="21">
    <w:abstractNumId w:val="9"/>
  </w:num>
  <w:num w:numId="22">
    <w:abstractNumId w:val="20"/>
  </w:num>
  <w:num w:numId="23">
    <w:abstractNumId w:val="10"/>
  </w:num>
  <w:num w:numId="24">
    <w:abstractNumId w:val="33"/>
  </w:num>
  <w:num w:numId="25">
    <w:abstractNumId w:val="6"/>
  </w:num>
  <w:num w:numId="26">
    <w:abstractNumId w:val="30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0"/>
  </w:num>
  <w:num w:numId="30">
    <w:abstractNumId w:val="8"/>
  </w:num>
  <w:num w:numId="31">
    <w:abstractNumId w:val="32"/>
  </w:num>
  <w:num w:numId="32">
    <w:abstractNumId w:val="21"/>
  </w:num>
  <w:num w:numId="33">
    <w:abstractNumId w:val="27"/>
  </w:num>
  <w:num w:numId="34">
    <w:abstractNumId w:val="35"/>
  </w:num>
  <w:num w:numId="35">
    <w:abstractNumId w:val="3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1204"/>
    <w:rsid w:val="000244EE"/>
    <w:rsid w:val="000266C6"/>
    <w:rsid w:val="00042C95"/>
    <w:rsid w:val="00075A1D"/>
    <w:rsid w:val="000839E2"/>
    <w:rsid w:val="0009340F"/>
    <w:rsid w:val="00095E30"/>
    <w:rsid w:val="000A0A3B"/>
    <w:rsid w:val="000B5825"/>
    <w:rsid w:val="000B729C"/>
    <w:rsid w:val="000C01C8"/>
    <w:rsid w:val="000C42F9"/>
    <w:rsid w:val="00110676"/>
    <w:rsid w:val="00111218"/>
    <w:rsid w:val="00123B78"/>
    <w:rsid w:val="0016008E"/>
    <w:rsid w:val="00164C08"/>
    <w:rsid w:val="001A40A5"/>
    <w:rsid w:val="001B4BA5"/>
    <w:rsid w:val="001E108A"/>
    <w:rsid w:val="001E1F57"/>
    <w:rsid w:val="001F7C17"/>
    <w:rsid w:val="002006C1"/>
    <w:rsid w:val="0020183A"/>
    <w:rsid w:val="0023479D"/>
    <w:rsid w:val="002C0959"/>
    <w:rsid w:val="002C1676"/>
    <w:rsid w:val="002E19CE"/>
    <w:rsid w:val="00301902"/>
    <w:rsid w:val="00313A50"/>
    <w:rsid w:val="00315562"/>
    <w:rsid w:val="00316784"/>
    <w:rsid w:val="00322AF6"/>
    <w:rsid w:val="00373D98"/>
    <w:rsid w:val="00383744"/>
    <w:rsid w:val="003A6720"/>
    <w:rsid w:val="003C10D5"/>
    <w:rsid w:val="003C1B7E"/>
    <w:rsid w:val="003C70AF"/>
    <w:rsid w:val="00424407"/>
    <w:rsid w:val="00432E1B"/>
    <w:rsid w:val="004339AA"/>
    <w:rsid w:val="00462841"/>
    <w:rsid w:val="00471466"/>
    <w:rsid w:val="0047242E"/>
    <w:rsid w:val="00475BD5"/>
    <w:rsid w:val="00486A6E"/>
    <w:rsid w:val="00486DBF"/>
    <w:rsid w:val="00490210"/>
    <w:rsid w:val="004A17BB"/>
    <w:rsid w:val="004A6822"/>
    <w:rsid w:val="004B506F"/>
    <w:rsid w:val="004E6534"/>
    <w:rsid w:val="004F0C0A"/>
    <w:rsid w:val="004F2E1C"/>
    <w:rsid w:val="004F3892"/>
    <w:rsid w:val="00516B3D"/>
    <w:rsid w:val="00552D7B"/>
    <w:rsid w:val="005546FD"/>
    <w:rsid w:val="00560B0F"/>
    <w:rsid w:val="00562E76"/>
    <w:rsid w:val="0058549A"/>
    <w:rsid w:val="005B02F0"/>
    <w:rsid w:val="0062114E"/>
    <w:rsid w:val="00637F1E"/>
    <w:rsid w:val="00650CB0"/>
    <w:rsid w:val="006562C7"/>
    <w:rsid w:val="00656F4C"/>
    <w:rsid w:val="00660905"/>
    <w:rsid w:val="00665762"/>
    <w:rsid w:val="00676CEF"/>
    <w:rsid w:val="006B23F7"/>
    <w:rsid w:val="006B5ABD"/>
    <w:rsid w:val="006B5DD4"/>
    <w:rsid w:val="006C6BED"/>
    <w:rsid w:val="007028C7"/>
    <w:rsid w:val="00707F67"/>
    <w:rsid w:val="00756437"/>
    <w:rsid w:val="0076448E"/>
    <w:rsid w:val="007722F9"/>
    <w:rsid w:val="007746E8"/>
    <w:rsid w:val="00785C4C"/>
    <w:rsid w:val="007A336A"/>
    <w:rsid w:val="007A737E"/>
    <w:rsid w:val="007D5C3E"/>
    <w:rsid w:val="007D759A"/>
    <w:rsid w:val="007E7FDC"/>
    <w:rsid w:val="00801AEE"/>
    <w:rsid w:val="00804E1E"/>
    <w:rsid w:val="008066D0"/>
    <w:rsid w:val="00814AEB"/>
    <w:rsid w:val="00832681"/>
    <w:rsid w:val="00836C46"/>
    <w:rsid w:val="008404BD"/>
    <w:rsid w:val="00846A95"/>
    <w:rsid w:val="00850244"/>
    <w:rsid w:val="00865B94"/>
    <w:rsid w:val="00866B81"/>
    <w:rsid w:val="00866E3D"/>
    <w:rsid w:val="0088550B"/>
    <w:rsid w:val="008967A2"/>
    <w:rsid w:val="00896D33"/>
    <w:rsid w:val="008B2C2D"/>
    <w:rsid w:val="008B5481"/>
    <w:rsid w:val="008B674D"/>
    <w:rsid w:val="008C3832"/>
    <w:rsid w:val="008C56E5"/>
    <w:rsid w:val="008D277F"/>
    <w:rsid w:val="008F7CEE"/>
    <w:rsid w:val="00927D39"/>
    <w:rsid w:val="0093444D"/>
    <w:rsid w:val="00941699"/>
    <w:rsid w:val="00947233"/>
    <w:rsid w:val="009515A6"/>
    <w:rsid w:val="00960B83"/>
    <w:rsid w:val="009645B7"/>
    <w:rsid w:val="00977EBF"/>
    <w:rsid w:val="0098084D"/>
    <w:rsid w:val="009929F8"/>
    <w:rsid w:val="009C0A37"/>
    <w:rsid w:val="009F5D84"/>
    <w:rsid w:val="00A31204"/>
    <w:rsid w:val="00A62F44"/>
    <w:rsid w:val="00A776E9"/>
    <w:rsid w:val="00A92451"/>
    <w:rsid w:val="00A95EDF"/>
    <w:rsid w:val="00AA0FBF"/>
    <w:rsid w:val="00AB5F8E"/>
    <w:rsid w:val="00AC152B"/>
    <w:rsid w:val="00AE12AA"/>
    <w:rsid w:val="00B00403"/>
    <w:rsid w:val="00B07664"/>
    <w:rsid w:val="00B41C4F"/>
    <w:rsid w:val="00B47D6D"/>
    <w:rsid w:val="00B552D9"/>
    <w:rsid w:val="00B640AF"/>
    <w:rsid w:val="00B65769"/>
    <w:rsid w:val="00B71164"/>
    <w:rsid w:val="00B745F9"/>
    <w:rsid w:val="00BB7C26"/>
    <w:rsid w:val="00BC66CF"/>
    <w:rsid w:val="00BD3F88"/>
    <w:rsid w:val="00BD579C"/>
    <w:rsid w:val="00C036A3"/>
    <w:rsid w:val="00C03B3C"/>
    <w:rsid w:val="00C13B73"/>
    <w:rsid w:val="00C204E9"/>
    <w:rsid w:val="00C5509C"/>
    <w:rsid w:val="00C768F8"/>
    <w:rsid w:val="00C81516"/>
    <w:rsid w:val="00CA186F"/>
    <w:rsid w:val="00CA42D8"/>
    <w:rsid w:val="00CB20CC"/>
    <w:rsid w:val="00CD269E"/>
    <w:rsid w:val="00CE0544"/>
    <w:rsid w:val="00CF3B1A"/>
    <w:rsid w:val="00CF4056"/>
    <w:rsid w:val="00CF6CB0"/>
    <w:rsid w:val="00D01704"/>
    <w:rsid w:val="00D02217"/>
    <w:rsid w:val="00D04963"/>
    <w:rsid w:val="00D12CF1"/>
    <w:rsid w:val="00D2740B"/>
    <w:rsid w:val="00D36B17"/>
    <w:rsid w:val="00D62D80"/>
    <w:rsid w:val="00D74046"/>
    <w:rsid w:val="00D8081B"/>
    <w:rsid w:val="00DA12FB"/>
    <w:rsid w:val="00DC3BAE"/>
    <w:rsid w:val="00DC5224"/>
    <w:rsid w:val="00DE524E"/>
    <w:rsid w:val="00DF6B1F"/>
    <w:rsid w:val="00E004A2"/>
    <w:rsid w:val="00E151E2"/>
    <w:rsid w:val="00E36720"/>
    <w:rsid w:val="00E42CF5"/>
    <w:rsid w:val="00E5430C"/>
    <w:rsid w:val="00E70BA1"/>
    <w:rsid w:val="00E83832"/>
    <w:rsid w:val="00EC3104"/>
    <w:rsid w:val="00EC4DD5"/>
    <w:rsid w:val="00ED3727"/>
    <w:rsid w:val="00ED4120"/>
    <w:rsid w:val="00EF1F19"/>
    <w:rsid w:val="00F221E2"/>
    <w:rsid w:val="00F22D9D"/>
    <w:rsid w:val="00F23310"/>
    <w:rsid w:val="00F23A49"/>
    <w:rsid w:val="00F25A9C"/>
    <w:rsid w:val="00F34D0D"/>
    <w:rsid w:val="00F36133"/>
    <w:rsid w:val="00F50A48"/>
    <w:rsid w:val="00F51732"/>
    <w:rsid w:val="00F52604"/>
    <w:rsid w:val="00F5375E"/>
    <w:rsid w:val="00F57770"/>
    <w:rsid w:val="00F61E45"/>
    <w:rsid w:val="00F65F39"/>
    <w:rsid w:val="00F75080"/>
    <w:rsid w:val="00F92D3E"/>
    <w:rsid w:val="00F94D71"/>
    <w:rsid w:val="00FA6D70"/>
    <w:rsid w:val="00FB0FCC"/>
    <w:rsid w:val="00FB21FC"/>
    <w:rsid w:val="00FC163C"/>
    <w:rsid w:val="00FD4C04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3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1204"/>
  </w:style>
  <w:style w:type="paragraph" w:styleId="Zpat">
    <w:name w:val="footer"/>
    <w:basedOn w:val="Normln"/>
    <w:link w:val="ZpatChar"/>
    <w:uiPriority w:val="99"/>
    <w:unhideWhenUsed/>
    <w:rsid w:val="00A31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204"/>
  </w:style>
  <w:style w:type="paragraph" w:styleId="Textbubliny">
    <w:name w:val="Balloon Text"/>
    <w:basedOn w:val="Normln"/>
    <w:link w:val="TextbublinyChar"/>
    <w:uiPriority w:val="99"/>
    <w:semiHidden/>
    <w:unhideWhenUsed/>
    <w:rsid w:val="00A3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20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3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52D7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B58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5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rmila.kohoutova@fno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60759</dc:creator>
  <cp:lastModifiedBy>01372</cp:lastModifiedBy>
  <cp:revision>4</cp:revision>
  <cp:lastPrinted>2019-06-10T07:48:00Z</cp:lastPrinted>
  <dcterms:created xsi:type="dcterms:W3CDTF">2019-07-26T11:02:00Z</dcterms:created>
  <dcterms:modified xsi:type="dcterms:W3CDTF">2020-03-26T05:57:00Z</dcterms:modified>
</cp:coreProperties>
</file>