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DD82C8" w14:textId="5C25B5FB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Základní informace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2971FDEE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661E7CFA" w14:textId="136E35B0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Žadatel projektu:</w:t>
            </w:r>
          </w:p>
        </w:tc>
        <w:tc>
          <w:tcPr>
            <w:tcW w:w="6521" w:type="dxa"/>
            <w:vAlign w:val="center"/>
          </w:tcPr>
          <w:p w14:paraId="3AAD67C0" w14:textId="1001FF1E" w:rsidR="00200C74" w:rsidRPr="000C0FB0" w:rsidRDefault="000C0FB0" w:rsidP="00200C74">
            <w:pPr>
              <w:rPr>
                <w:rFonts w:ascii="Arial" w:hAnsi="Arial" w:cs="Arial"/>
                <w:b/>
              </w:rPr>
            </w:pPr>
            <w:r w:rsidRPr="000C0FB0">
              <w:rPr>
                <w:rFonts w:ascii="Arial" w:hAnsi="Arial" w:cs="Arial"/>
                <w:b/>
              </w:rPr>
              <w:t>MUDr. Jan HÁLEK, Ph.D.</w:t>
            </w:r>
          </w:p>
        </w:tc>
      </w:tr>
      <w:tr w:rsidR="00200C74" w:rsidRPr="007D56E4" w14:paraId="5EC17648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15274A63" w14:textId="580B257D" w:rsidR="00200C74" w:rsidRPr="007D56E4" w:rsidRDefault="00200C74" w:rsidP="00200C74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Název projektu:</w:t>
            </w:r>
          </w:p>
        </w:tc>
        <w:tc>
          <w:tcPr>
            <w:tcW w:w="6521" w:type="dxa"/>
            <w:vAlign w:val="center"/>
          </w:tcPr>
          <w:p w14:paraId="1F5D70EA" w14:textId="61D36BDC" w:rsidR="00200C74" w:rsidRPr="007D56E4" w:rsidRDefault="004129DD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„</w:t>
            </w:r>
            <w:r w:rsidR="00600B38">
              <w:rPr>
                <w:rFonts w:ascii="Arial" w:hAnsi="Arial" w:cs="Arial"/>
              </w:rPr>
              <w:t>Pozůstalostní péče</w:t>
            </w:r>
            <w:r w:rsidR="00154900">
              <w:rPr>
                <w:rFonts w:ascii="Arial" w:hAnsi="Arial" w:cs="Arial"/>
              </w:rPr>
              <w:t xml:space="preserve"> po úmrtí dítěte nebo perinatální ztrátě </w:t>
            </w:r>
            <w:r>
              <w:rPr>
                <w:rFonts w:ascii="Arial" w:hAnsi="Arial" w:cs="Arial"/>
              </w:rPr>
              <w:t>“</w:t>
            </w:r>
          </w:p>
        </w:tc>
      </w:tr>
      <w:tr w:rsidR="00200C74" w:rsidRPr="007D56E4" w14:paraId="7450E6E3" w14:textId="77777777" w:rsidTr="00911D1F">
        <w:trPr>
          <w:trHeight w:val="704"/>
        </w:trPr>
        <w:tc>
          <w:tcPr>
            <w:tcW w:w="3261" w:type="dxa"/>
            <w:vAlign w:val="center"/>
          </w:tcPr>
          <w:p w14:paraId="3EE3879E" w14:textId="6E3D4C2C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Název operačního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jiného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39D67B9C" w14:textId="69C6EE87" w:rsidR="000B2B9D" w:rsidRPr="007D56E4" w:rsidRDefault="000C0FB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Grantová výzva Nadace rodiny Vlčkových na rozvoj specializované pozůstalostní péče</w:t>
            </w:r>
          </w:p>
        </w:tc>
      </w:tr>
      <w:tr w:rsidR="00200C74" w:rsidRPr="007D56E4" w14:paraId="79BD0BEE" w14:textId="77777777" w:rsidTr="004E4A9B">
        <w:trPr>
          <w:trHeight w:val="960"/>
        </w:trPr>
        <w:tc>
          <w:tcPr>
            <w:tcW w:w="3261" w:type="dxa"/>
            <w:vAlign w:val="center"/>
          </w:tcPr>
          <w:p w14:paraId="5EB67CC9" w14:textId="05B89A8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Prioritní osa programu</w:t>
            </w:r>
            <w:r w:rsidR="00FE3C2B" w:rsidRPr="00911D1F">
              <w:rPr>
                <w:rFonts w:ascii="Arial" w:hAnsi="Arial" w:cs="Arial"/>
                <w:bCs/>
              </w:rPr>
              <w:t xml:space="preserve"> či jiné členění dle nástroje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6521" w:type="dxa"/>
            <w:vAlign w:val="center"/>
          </w:tcPr>
          <w:p w14:paraId="19DE21A2" w14:textId="3C37D3A9" w:rsidR="00200C74" w:rsidRPr="007D56E4" w:rsidRDefault="000C0FB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200C74" w:rsidRPr="007D56E4" w14:paraId="2D50B7E0" w14:textId="77777777" w:rsidTr="00911D1F">
        <w:trPr>
          <w:trHeight w:val="639"/>
        </w:trPr>
        <w:tc>
          <w:tcPr>
            <w:tcW w:w="3261" w:type="dxa"/>
            <w:vAlign w:val="center"/>
          </w:tcPr>
          <w:p w14:paraId="647F9F9F" w14:textId="377E491E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Specifický cíl:</w:t>
            </w:r>
          </w:p>
        </w:tc>
        <w:tc>
          <w:tcPr>
            <w:tcW w:w="6521" w:type="dxa"/>
            <w:vAlign w:val="center"/>
          </w:tcPr>
          <w:p w14:paraId="0F1B81D6" w14:textId="48C1577E" w:rsidR="00200C74" w:rsidRPr="007D56E4" w:rsidRDefault="000C0FB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200C74" w:rsidRPr="007D56E4" w14:paraId="0ED83A3A" w14:textId="77777777" w:rsidTr="00911D1F">
        <w:trPr>
          <w:trHeight w:val="454"/>
        </w:trPr>
        <w:tc>
          <w:tcPr>
            <w:tcW w:w="3261" w:type="dxa"/>
            <w:vAlign w:val="center"/>
          </w:tcPr>
          <w:p w14:paraId="0A85E365" w14:textId="31EC5105" w:rsidR="00200C74" w:rsidRPr="00911D1F" w:rsidRDefault="00200C74" w:rsidP="00200C74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Číslo výzvy:</w:t>
            </w:r>
          </w:p>
        </w:tc>
        <w:tc>
          <w:tcPr>
            <w:tcW w:w="6521" w:type="dxa"/>
            <w:vAlign w:val="center"/>
          </w:tcPr>
          <w:p w14:paraId="4D714E5E" w14:textId="04F6149E" w:rsidR="00200C74" w:rsidRPr="007D56E4" w:rsidRDefault="000C0FB0" w:rsidP="00200C7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</w:t>
            </w:r>
          </w:p>
        </w:tc>
      </w:tr>
    </w:tbl>
    <w:p w14:paraId="1C7DB313" w14:textId="033FBA70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Informace k</w:t>
      </w:r>
      <w:r w:rsidR="00577095" w:rsidRPr="007D56E4">
        <w:rPr>
          <w:rFonts w:ascii="Arial" w:hAnsi="Arial" w:cs="Arial"/>
          <w:b/>
          <w:bCs/>
        </w:rPr>
        <w:t> </w:t>
      </w:r>
      <w:r w:rsidRPr="007D56E4">
        <w:rPr>
          <w:rFonts w:ascii="Arial" w:hAnsi="Arial" w:cs="Arial"/>
          <w:b/>
          <w:bCs/>
        </w:rPr>
        <w:t>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200C74" w:rsidRPr="007D56E4" w14:paraId="7728F712" w14:textId="77777777" w:rsidTr="004E4A9B">
        <w:trPr>
          <w:trHeight w:val="954"/>
        </w:trPr>
        <w:tc>
          <w:tcPr>
            <w:tcW w:w="3261" w:type="dxa"/>
            <w:vAlign w:val="center"/>
          </w:tcPr>
          <w:p w14:paraId="775F0D86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Stručný obsah projektu:</w:t>
            </w:r>
          </w:p>
        </w:tc>
        <w:tc>
          <w:tcPr>
            <w:tcW w:w="6521" w:type="dxa"/>
          </w:tcPr>
          <w:p w14:paraId="4ADC263C" w14:textId="77777777" w:rsidR="006772A0" w:rsidRPr="008E276B" w:rsidRDefault="006772A0" w:rsidP="008E276B">
            <w:pPr>
              <w:shd w:val="clear" w:color="auto" w:fill="FFFFFF"/>
              <w:spacing w:before="75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Podpůrný a paliativní tým FN Olomouc poskytuje péči dětským i dospělým pacientům s život limitujícím i život ohrožujícím onemocněním od roku 2019. Všichni členové týmu jsou si vědomi, že důležitou a podstatnou části péče o rodiny je i pozůstalostní péče po úmrtí pacienta: pomoci pozůstalým zvládat emocionální a praktické výzvy spojené s úmrtím a přizpůsobit se nové realitě bez zesnulého. Tato péče a podpora může zahrnovat psychologickou, psychoterapeutickou a spirituální pomoc, poradenství nebo praktickou pomoc s organizací pohřbu a řešení právních a finančních záležitostí. Velmi specificky se tato potřeba týká potřeb rodin po úmrtí dítěte nebo po perinatální ztrátě. </w:t>
            </w:r>
          </w:p>
          <w:p w14:paraId="1496C5A5" w14:textId="7CBB894B" w:rsidR="00DE273C" w:rsidRPr="007D56E4" w:rsidRDefault="00DE273C" w:rsidP="004E4A9B">
            <w:pPr>
              <w:rPr>
                <w:rFonts w:ascii="Arial" w:hAnsi="Arial" w:cs="Arial"/>
              </w:rPr>
            </w:pPr>
          </w:p>
        </w:tc>
      </w:tr>
      <w:tr w:rsidR="00200C74" w:rsidRPr="007D56E4" w14:paraId="23B817E5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799B6D37" w14:textId="77777777" w:rsidR="00200C74" w:rsidRPr="00911D1F" w:rsidRDefault="00200C74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Cíl projektu:</w:t>
            </w:r>
          </w:p>
        </w:tc>
        <w:tc>
          <w:tcPr>
            <w:tcW w:w="6521" w:type="dxa"/>
          </w:tcPr>
          <w:p w14:paraId="4AD8A9AE" w14:textId="77777777" w:rsidR="00200C74" w:rsidRPr="007D56E4" w:rsidRDefault="00200C74" w:rsidP="00214250">
            <w:pPr>
              <w:rPr>
                <w:rFonts w:ascii="Arial" w:hAnsi="Arial" w:cs="Arial"/>
              </w:rPr>
            </w:pPr>
          </w:p>
          <w:p w14:paraId="451A1D30" w14:textId="77777777" w:rsidR="006772A0" w:rsidRPr="008E276B" w:rsidRDefault="006772A0" w:rsidP="007E785C">
            <w:pPr>
              <w:shd w:val="clear" w:color="auto" w:fill="FFFFFF"/>
              <w:spacing w:before="75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Cílem projektu je: </w:t>
            </w:r>
          </w:p>
          <w:p w14:paraId="15DE97A7" w14:textId="77777777" w:rsidR="006772A0" w:rsidRPr="008E276B" w:rsidRDefault="006772A0" w:rsidP="007E785C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75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Vytvořit v rámci týmu skupinu profesionálů, kteří se budou systematicky zabývat právě pozůstalostní péčí pro rodiny, ve kterých zemřelo dítě nebo rodinám po perinatální ztrátě: se zřetelem k potřebám všech členů zasažené rodiny, které podporu potřebují (také sourozenci, prarodiče aj.). Tým bude složený převážně z profesionálů, kteří už ve FN Olomouc v týmu (s týmem) pracují nebo pracovali (spolupracovali), pochopitelně budou pracovat v symbióze s ostatními členy týmu a jiných navazujících profesionálů organizace. Zvláštní zřetel bude věnován problematice pozůstalostní péče v případě perinatální ztráty, naše organizace je v této oblasti leaderem. </w:t>
            </w:r>
          </w:p>
          <w:p w14:paraId="176C93A6" w14:textId="77777777" w:rsidR="006772A0" w:rsidRPr="008E276B" w:rsidRDefault="006772A0" w:rsidP="007E785C">
            <w:pPr>
              <w:pStyle w:val="Odstavecseseznamem"/>
              <w:numPr>
                <w:ilvl w:val="0"/>
                <w:numId w:val="4"/>
              </w:numPr>
              <w:shd w:val="clear" w:color="auto" w:fill="FFFFFF"/>
              <w:spacing w:before="75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>Vzdělat profesionály, kteří se podílí na pozůstalostní péči po perinatální ztrátě (časné ztráty, mrtvorozené děti, postnatální úmrtí) v krizové intervenci s důrazem na dovednosti v oblasti vzdáleného kontaktu (telemedicína, telefonický kontakt)</w:t>
            </w:r>
          </w:p>
          <w:p w14:paraId="6F0E6593" w14:textId="77777777" w:rsidR="00DE273C" w:rsidRPr="007D56E4" w:rsidRDefault="00DE273C" w:rsidP="00214250">
            <w:pPr>
              <w:rPr>
                <w:rFonts w:ascii="Arial" w:hAnsi="Arial" w:cs="Arial"/>
              </w:rPr>
            </w:pPr>
          </w:p>
          <w:p w14:paraId="5AB9C499" w14:textId="74F257BE" w:rsidR="000B2B9D" w:rsidRPr="007D56E4" w:rsidRDefault="000B2B9D" w:rsidP="00214250">
            <w:pPr>
              <w:rPr>
                <w:rFonts w:ascii="Arial" w:hAnsi="Arial" w:cs="Arial"/>
              </w:rPr>
            </w:pPr>
          </w:p>
        </w:tc>
      </w:tr>
      <w:tr w:rsidR="00200C74" w:rsidRPr="007D56E4" w14:paraId="747C91C2" w14:textId="77777777" w:rsidTr="004E4A9B">
        <w:trPr>
          <w:trHeight w:val="454"/>
        </w:trPr>
        <w:tc>
          <w:tcPr>
            <w:tcW w:w="3261" w:type="dxa"/>
            <w:vAlign w:val="center"/>
          </w:tcPr>
          <w:p w14:paraId="68797EC3" w14:textId="77777777" w:rsidR="00200C74" w:rsidRPr="008E276B" w:rsidRDefault="00200C74" w:rsidP="00214250">
            <w:pPr>
              <w:rPr>
                <w:rFonts w:ascii="Arial" w:hAnsi="Arial" w:cs="Arial"/>
                <w:bCs/>
              </w:rPr>
            </w:pPr>
            <w:r w:rsidRPr="008E276B">
              <w:rPr>
                <w:rFonts w:ascii="Arial" w:hAnsi="Arial" w:cs="Arial"/>
                <w:bCs/>
              </w:rPr>
              <w:lastRenderedPageBreak/>
              <w:t>Klíčové aktivity:</w:t>
            </w:r>
          </w:p>
        </w:tc>
        <w:tc>
          <w:tcPr>
            <w:tcW w:w="6521" w:type="dxa"/>
          </w:tcPr>
          <w:p w14:paraId="2CBDF456" w14:textId="165B9DEF" w:rsidR="00200C74" w:rsidRPr="008E276B" w:rsidRDefault="00200C74" w:rsidP="00214250">
            <w:pPr>
              <w:rPr>
                <w:rFonts w:ascii="Arial" w:hAnsi="Arial" w:cs="Arial"/>
              </w:rPr>
            </w:pPr>
          </w:p>
          <w:p w14:paraId="4DEBD89E" w14:textId="77777777" w:rsidR="008E276B" w:rsidRDefault="006772A0" w:rsidP="007E785C">
            <w:pPr>
              <w:shd w:val="clear" w:color="auto" w:fill="FFFFFF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Na konci projektu předpokládáme: </w:t>
            </w:r>
          </w:p>
          <w:p w14:paraId="1AAB3846" w14:textId="1FFD7B26" w:rsidR="006772A0" w:rsidRPr="008E276B" w:rsidRDefault="006772A0" w:rsidP="007E785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V rámci Podpůrného paliativního týmu FN Olomouc bude fungovat standardizovaná pozůstalostní péče o rodiny po ztrátě dítěte a perinatální ztrátě (s dosahem do rozsáhlého regionu Olomouckého kraje a přilehlých oblastí. </w:t>
            </w:r>
          </w:p>
          <w:p w14:paraId="359A8F5A" w14:textId="77777777" w:rsidR="006772A0" w:rsidRPr="008E276B" w:rsidRDefault="006772A0" w:rsidP="007E785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Specializovaný tým pro pozůstalostní péči bude multidisciplinární, přes svou specializaci zůstane integrální součástí Podpůrného a paliativního týmu FN Olomouc. Předpokládané složení týmu je lékař – pediatr s paliativním zaměřením, zdravotní sestra, a porodní asistentka, kaplan, sociální pracovník a psycholog. Aktivity týmu budou zaměřeny jak na individuální podporu členů rodin, tak na skupinové podpůrné aktivity. Členové týmu budou mít univerzální vzdělání v krizové intervenci a v pozůstalostní péči – jejich služby budou jednak obecné, jednak budou dle individuálních potřeb poskytovat své specifické profesní služby. Bude vytvořen </w:t>
            </w:r>
            <w:proofErr w:type="gramStart"/>
            <w:r w:rsidRPr="008E276B">
              <w:rPr>
                <w:rFonts w:ascii="Arial" w:eastAsia="Times New Roman" w:hAnsi="Arial" w:cs="Arial"/>
                <w:lang w:eastAsia="cs-CZ"/>
              </w:rPr>
              <w:t>standard  -</w:t>
            </w:r>
            <w:proofErr w:type="gramEnd"/>
            <w:r w:rsidRPr="008E276B">
              <w:rPr>
                <w:rFonts w:ascii="Arial" w:eastAsia="Times New Roman" w:hAnsi="Arial" w:cs="Arial"/>
                <w:lang w:eastAsia="cs-CZ"/>
              </w:rPr>
              <w:t xml:space="preserve"> metodika poskytování služeb pozůstalostní péče – která bude v souladu s publikovaným Modelem. Standard bude mít dvě podoblasti, jedna se bude specificky týkat pozůstalostní péče po perinatální ztrátě (kombinace obecné a specializované péče) a po úmrtí dítěte. </w:t>
            </w:r>
          </w:p>
          <w:p w14:paraId="057A32D6" w14:textId="77777777" w:rsidR="006772A0" w:rsidRPr="008E276B" w:rsidRDefault="006772A0" w:rsidP="007E785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Standardizace a vzdělávání nabídky pozůstalostní péče po perinatální ztrátě. Vzdělání pracovníků perinatologického centra v krizové intervenci se zaměřením na kontaktní i vzdálenou komunikaci (telemedicína, telefonický kontakt). </w:t>
            </w:r>
          </w:p>
          <w:p w14:paraId="3BFCE5A1" w14:textId="77777777" w:rsidR="006772A0" w:rsidRPr="008E276B" w:rsidRDefault="006772A0" w:rsidP="007E785C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jc w:val="both"/>
              <w:rPr>
                <w:rFonts w:ascii="Arial" w:eastAsia="Times New Roman" w:hAnsi="Arial" w:cs="Arial"/>
                <w:lang w:eastAsia="cs-CZ"/>
              </w:rPr>
            </w:pPr>
            <w:r w:rsidRPr="008E276B">
              <w:rPr>
                <w:rFonts w:ascii="Arial" w:eastAsia="Times New Roman" w:hAnsi="Arial" w:cs="Arial"/>
                <w:lang w:eastAsia="cs-CZ"/>
              </w:rPr>
              <w:t xml:space="preserve">Předpokládáme dlouhodobou udržitelnost týmu v rámci FN Olomouc. </w:t>
            </w:r>
          </w:p>
          <w:p w14:paraId="1800DF20" w14:textId="0E5355FF" w:rsidR="000B2B9D" w:rsidRPr="008E276B" w:rsidRDefault="000B2B9D" w:rsidP="00214250">
            <w:pPr>
              <w:rPr>
                <w:rFonts w:ascii="Arial" w:hAnsi="Arial" w:cs="Arial"/>
              </w:rPr>
            </w:pPr>
          </w:p>
        </w:tc>
      </w:tr>
    </w:tbl>
    <w:p w14:paraId="62BC744C" w14:textId="10ED96B7" w:rsidR="00200C74" w:rsidRPr="007D56E4" w:rsidRDefault="00200C74" w:rsidP="007D56E4">
      <w:pPr>
        <w:pStyle w:val="Odstavecseseznamem"/>
        <w:numPr>
          <w:ilvl w:val="0"/>
          <w:numId w:val="2"/>
        </w:numPr>
        <w:spacing w:before="360" w:after="6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Financování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261"/>
        <w:gridCol w:w="6521"/>
      </w:tblGrid>
      <w:tr w:rsidR="00577095" w:rsidRPr="007D56E4" w14:paraId="660F9CFC" w14:textId="77777777" w:rsidTr="00911D1F">
        <w:trPr>
          <w:trHeight w:val="1797"/>
        </w:trPr>
        <w:tc>
          <w:tcPr>
            <w:tcW w:w="3261" w:type="dxa"/>
            <w:vAlign w:val="center"/>
          </w:tcPr>
          <w:p w14:paraId="66F6648A" w14:textId="77777777" w:rsidR="00577095" w:rsidRPr="007D56E4" w:rsidRDefault="00577095" w:rsidP="00214250">
            <w:pPr>
              <w:rPr>
                <w:rFonts w:ascii="Arial" w:hAnsi="Arial" w:cs="Arial"/>
                <w:b/>
                <w:bCs/>
              </w:rPr>
            </w:pPr>
            <w:r w:rsidRPr="007D56E4">
              <w:rPr>
                <w:rFonts w:ascii="Arial" w:hAnsi="Arial" w:cs="Arial"/>
                <w:b/>
                <w:bCs/>
              </w:rPr>
              <w:t>Celkový rozpočet:</w:t>
            </w:r>
          </w:p>
          <w:p w14:paraId="2DC5BF75" w14:textId="5AB52CD0" w:rsidR="00DE273C" w:rsidRPr="007D56E4" w:rsidRDefault="00DE273C" w:rsidP="00214250">
            <w:pPr>
              <w:rPr>
                <w:rFonts w:ascii="Arial" w:hAnsi="Arial" w:cs="Arial"/>
                <w:bCs/>
              </w:rPr>
            </w:pPr>
            <w:r w:rsidRPr="007D56E4">
              <w:rPr>
                <w:rFonts w:ascii="Arial" w:hAnsi="Arial" w:cs="Arial"/>
                <w:bCs/>
              </w:rPr>
              <w:t>(v členění na základní skupiny nákladů/výdajů – např. osobní, služby, nákup dlouhodobého majetku, provozní náklady apod.</w:t>
            </w:r>
          </w:p>
        </w:tc>
        <w:tc>
          <w:tcPr>
            <w:tcW w:w="6521" w:type="dxa"/>
            <w:vAlign w:val="center"/>
          </w:tcPr>
          <w:p w14:paraId="1B9BC5D7" w14:textId="7CF0EA5C" w:rsidR="006772A0" w:rsidRDefault="00600B38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Celkem: CZK 1.830.000,-</w:t>
            </w:r>
            <w:r w:rsidR="004129DD">
              <w:rPr>
                <w:rFonts w:ascii="Arial" w:hAnsi="Arial" w:cs="Arial"/>
              </w:rPr>
              <w:t xml:space="preserve"> </w:t>
            </w:r>
            <w:r w:rsidR="006772A0">
              <w:rPr>
                <w:rFonts w:ascii="Arial" w:hAnsi="Arial" w:cs="Arial"/>
              </w:rPr>
              <w:t>z toho:</w:t>
            </w:r>
          </w:p>
          <w:p w14:paraId="1AEE2AB4" w14:textId="0E50C827" w:rsidR="006772A0" w:rsidRDefault="006772A0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osobní náklady</w:t>
            </w:r>
            <w:r w:rsidR="004129D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    1 365 000,- CZK</w:t>
            </w:r>
          </w:p>
          <w:p w14:paraId="6EEC64CA" w14:textId="77777777" w:rsidR="006772A0" w:rsidRDefault="006772A0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odborné vzdělávací akce 460 00,- CZK </w:t>
            </w:r>
          </w:p>
          <w:p w14:paraId="164EBF5A" w14:textId="0D17A643" w:rsidR="00577095" w:rsidRPr="007D56E4" w:rsidRDefault="006772A0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drobný materiál (odborná literatura, kancelářské vybavení apod.) 5 000,- CZK </w:t>
            </w:r>
            <w:r w:rsidR="004129DD">
              <w:rPr>
                <w:rFonts w:ascii="Arial" w:hAnsi="Arial" w:cs="Arial"/>
              </w:rPr>
              <w:t xml:space="preserve"> </w:t>
            </w:r>
          </w:p>
        </w:tc>
      </w:tr>
      <w:tr w:rsidR="00577095" w:rsidRPr="007D56E4" w14:paraId="0CC68607" w14:textId="77777777" w:rsidTr="00911D1F">
        <w:trPr>
          <w:trHeight w:val="684"/>
        </w:trPr>
        <w:tc>
          <w:tcPr>
            <w:tcW w:w="3261" w:type="dxa"/>
            <w:vAlign w:val="center"/>
          </w:tcPr>
          <w:p w14:paraId="00065FB8" w14:textId="656CA7F8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Zdroje financování:</w:t>
            </w:r>
          </w:p>
        </w:tc>
        <w:tc>
          <w:tcPr>
            <w:tcW w:w="6521" w:type="dxa"/>
            <w:vAlign w:val="center"/>
          </w:tcPr>
          <w:p w14:paraId="0F92C61A" w14:textId="29EDE543" w:rsidR="00577095" w:rsidRPr="007D56E4" w:rsidRDefault="000C0FB0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Nadační příspěvek </w:t>
            </w:r>
            <w:r w:rsidR="00154900">
              <w:rPr>
                <w:rFonts w:ascii="Arial" w:hAnsi="Arial" w:cs="Arial"/>
              </w:rPr>
              <w:t>(Grantová výzva NRV)</w:t>
            </w:r>
          </w:p>
        </w:tc>
      </w:tr>
      <w:tr w:rsidR="00577095" w:rsidRPr="007D56E4" w14:paraId="02A059C1" w14:textId="77777777" w:rsidTr="00911D1F">
        <w:trPr>
          <w:trHeight w:val="648"/>
        </w:trPr>
        <w:tc>
          <w:tcPr>
            <w:tcW w:w="3261" w:type="dxa"/>
            <w:vAlign w:val="center"/>
          </w:tcPr>
          <w:p w14:paraId="34C6EDE1" w14:textId="7000AFFE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Výše spolufinancování:</w:t>
            </w:r>
          </w:p>
        </w:tc>
        <w:tc>
          <w:tcPr>
            <w:tcW w:w="6521" w:type="dxa"/>
            <w:vAlign w:val="center"/>
          </w:tcPr>
          <w:p w14:paraId="4EA09C7D" w14:textId="2C4EFED3" w:rsidR="00577095" w:rsidRPr="007D56E4" w:rsidRDefault="000C0FB0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není</w:t>
            </w:r>
          </w:p>
        </w:tc>
      </w:tr>
      <w:tr w:rsidR="00577095" w:rsidRPr="007D56E4" w14:paraId="4E075E55" w14:textId="77777777" w:rsidTr="00911D1F">
        <w:trPr>
          <w:trHeight w:val="754"/>
        </w:trPr>
        <w:tc>
          <w:tcPr>
            <w:tcW w:w="3261" w:type="dxa"/>
            <w:vAlign w:val="center"/>
          </w:tcPr>
          <w:p w14:paraId="37106C9D" w14:textId="0473D72B" w:rsidR="00577095" w:rsidRPr="00911D1F" w:rsidRDefault="00577095" w:rsidP="00214250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Plánované rozložení nákladů do let:</w:t>
            </w:r>
          </w:p>
        </w:tc>
        <w:tc>
          <w:tcPr>
            <w:tcW w:w="6521" w:type="dxa"/>
            <w:vAlign w:val="center"/>
          </w:tcPr>
          <w:p w14:paraId="0C23A1EB" w14:textId="340E1DFB" w:rsidR="00577095" w:rsidRPr="007D56E4" w:rsidRDefault="00600B38" w:rsidP="00214250">
            <w:pPr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2025 - 2026</w:t>
            </w:r>
            <w:bookmarkStart w:id="0" w:name="_GoBack"/>
            <w:bookmarkEnd w:id="0"/>
            <w:proofErr w:type="gramEnd"/>
          </w:p>
        </w:tc>
      </w:tr>
    </w:tbl>
    <w:p w14:paraId="1B487792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4D1B301E" w14:textId="77777777" w:rsidR="007D56E4" w:rsidRDefault="007D56E4" w:rsidP="007D56E4">
      <w:pPr>
        <w:pStyle w:val="Odstavecseseznamem"/>
        <w:spacing w:before="240" w:after="0"/>
        <w:ind w:left="142"/>
        <w:rPr>
          <w:rFonts w:ascii="Arial" w:hAnsi="Arial" w:cs="Arial"/>
          <w:b/>
          <w:bCs/>
        </w:rPr>
      </w:pPr>
    </w:p>
    <w:p w14:paraId="06D3D66F" w14:textId="6E3B69E5" w:rsidR="00200C74" w:rsidRPr="007D56E4" w:rsidRDefault="00200C74" w:rsidP="007D56E4">
      <w:pPr>
        <w:pStyle w:val="Odstavecseseznamem"/>
        <w:numPr>
          <w:ilvl w:val="0"/>
          <w:numId w:val="2"/>
        </w:numPr>
        <w:spacing w:before="240" w:after="0"/>
        <w:ind w:left="142" w:hanging="568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Doba realizace projektu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9782"/>
      </w:tblGrid>
      <w:tr w:rsidR="00020CFC" w:rsidRPr="007D56E4" w14:paraId="3A9EB610" w14:textId="77777777" w:rsidTr="00911D1F">
        <w:trPr>
          <w:trHeight w:val="1460"/>
        </w:trPr>
        <w:tc>
          <w:tcPr>
            <w:tcW w:w="9782" w:type="dxa"/>
            <w:vAlign w:val="center"/>
          </w:tcPr>
          <w:p w14:paraId="0D6D7142" w14:textId="13A6C996" w:rsidR="00020CFC" w:rsidRPr="007D56E4" w:rsidRDefault="00DA7C0C" w:rsidP="002142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24 měsíců, tj. kalendářní roky</w:t>
            </w:r>
            <w:r w:rsidR="00600B38">
              <w:rPr>
                <w:rFonts w:ascii="Arial" w:hAnsi="Arial" w:cs="Arial"/>
              </w:rPr>
              <w:t xml:space="preserve"> </w:t>
            </w:r>
            <w:proofErr w:type="gramStart"/>
            <w:r w:rsidR="00600B38">
              <w:rPr>
                <w:rFonts w:ascii="Arial" w:hAnsi="Arial" w:cs="Arial"/>
              </w:rPr>
              <w:t>2025 – 2026</w:t>
            </w:r>
            <w:proofErr w:type="gramEnd"/>
            <w:r w:rsidR="00600B38">
              <w:rPr>
                <w:rFonts w:ascii="Arial" w:hAnsi="Arial" w:cs="Arial"/>
              </w:rPr>
              <w:t>.</w:t>
            </w:r>
          </w:p>
        </w:tc>
      </w:tr>
    </w:tbl>
    <w:p w14:paraId="7D1872B2" w14:textId="3143943E" w:rsidR="00FE3C2B" w:rsidRPr="007D56E4" w:rsidRDefault="00FE3C2B" w:rsidP="00911D1F">
      <w:pPr>
        <w:pStyle w:val="Odstavecseseznamem"/>
        <w:numPr>
          <w:ilvl w:val="0"/>
          <w:numId w:val="2"/>
        </w:numPr>
        <w:spacing w:before="360" w:after="60"/>
        <w:ind w:left="142" w:hanging="426"/>
        <w:jc w:val="both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 xml:space="preserve">Návaznost na Strategický rámec rozvoje péče o zdraví v České republice do roku 2030 (dále jen „Zdraví 2030“) případně jiné strategické a koncepční dokumenty </w:t>
      </w:r>
    </w:p>
    <w:tbl>
      <w:tblPr>
        <w:tblStyle w:val="Mkatabulky"/>
        <w:tblW w:w="0" w:type="auto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FE3C2B" w:rsidRPr="007D56E4" w14:paraId="7549DD06" w14:textId="77777777" w:rsidTr="00911D1F">
        <w:trPr>
          <w:trHeight w:val="936"/>
        </w:trPr>
        <w:tc>
          <w:tcPr>
            <w:tcW w:w="3970" w:type="dxa"/>
            <w:vAlign w:val="center"/>
          </w:tcPr>
          <w:p w14:paraId="3121CE3E" w14:textId="4CD478FC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>Relevantní specifický cíl /specifické cíle Zdraví 2030:</w:t>
            </w:r>
          </w:p>
        </w:tc>
        <w:tc>
          <w:tcPr>
            <w:tcW w:w="5812" w:type="dxa"/>
            <w:vAlign w:val="center"/>
          </w:tcPr>
          <w:p w14:paraId="78F1F4D1" w14:textId="70549273" w:rsidR="00FE3C2B" w:rsidRPr="007D56E4" w:rsidRDefault="006772A0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</w:t>
            </w:r>
          </w:p>
        </w:tc>
      </w:tr>
      <w:tr w:rsidR="00FE3C2B" w:rsidRPr="007D56E4" w14:paraId="0141BE31" w14:textId="77777777" w:rsidTr="00911D1F">
        <w:trPr>
          <w:trHeight w:val="1119"/>
        </w:trPr>
        <w:tc>
          <w:tcPr>
            <w:tcW w:w="3970" w:type="dxa"/>
            <w:vAlign w:val="center"/>
          </w:tcPr>
          <w:p w14:paraId="2DB12CFC" w14:textId="16443EDF" w:rsidR="00FE3C2B" w:rsidRPr="00911D1F" w:rsidRDefault="00FE3C2B" w:rsidP="00E45CE7">
            <w:pPr>
              <w:rPr>
                <w:rFonts w:ascii="Arial" w:hAnsi="Arial" w:cs="Arial"/>
                <w:bCs/>
              </w:rPr>
            </w:pPr>
            <w:r w:rsidRPr="00911D1F">
              <w:rPr>
                <w:rFonts w:ascii="Arial" w:hAnsi="Arial" w:cs="Arial"/>
                <w:bCs/>
              </w:rPr>
              <w:t xml:space="preserve">Relevantní cíle jiných strategických a koncepčních dokumentů: </w:t>
            </w:r>
          </w:p>
        </w:tc>
        <w:tc>
          <w:tcPr>
            <w:tcW w:w="5812" w:type="dxa"/>
            <w:vAlign w:val="center"/>
          </w:tcPr>
          <w:p w14:paraId="0117987E" w14:textId="3B770A7F" w:rsidR="00FE3C2B" w:rsidRPr="007D56E4" w:rsidRDefault="006772A0" w:rsidP="00E45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------</w:t>
            </w:r>
          </w:p>
        </w:tc>
      </w:tr>
    </w:tbl>
    <w:p w14:paraId="3F882F68" w14:textId="77777777" w:rsidR="00A00B5C" w:rsidRPr="007D56E4" w:rsidRDefault="00020CFC" w:rsidP="007D56E4">
      <w:pPr>
        <w:pStyle w:val="Odstavecseseznamem"/>
        <w:numPr>
          <w:ilvl w:val="0"/>
          <w:numId w:val="2"/>
        </w:numPr>
        <w:spacing w:before="360" w:after="60"/>
        <w:ind w:left="142" w:hanging="426"/>
        <w:rPr>
          <w:rFonts w:ascii="Arial" w:hAnsi="Arial" w:cs="Arial"/>
          <w:b/>
          <w:bCs/>
        </w:rPr>
      </w:pPr>
      <w:r w:rsidRPr="007D56E4">
        <w:rPr>
          <w:rFonts w:ascii="Arial" w:hAnsi="Arial" w:cs="Arial"/>
          <w:b/>
          <w:bCs/>
        </w:rPr>
        <w:t>Ostatní informace</w:t>
      </w:r>
      <w:r w:rsidR="00DE273C" w:rsidRPr="007D56E4">
        <w:rPr>
          <w:rFonts w:ascii="Arial" w:hAnsi="Arial" w:cs="Arial"/>
          <w:b/>
          <w:bCs/>
        </w:rPr>
        <w:t xml:space="preserve"> </w:t>
      </w:r>
      <w:r w:rsidR="00A00B5C" w:rsidRPr="007D56E4">
        <w:rPr>
          <w:rFonts w:ascii="Arial" w:hAnsi="Arial" w:cs="Arial"/>
          <w:b/>
          <w:bCs/>
        </w:rPr>
        <w:t>o projektu:</w:t>
      </w:r>
    </w:p>
    <w:tbl>
      <w:tblPr>
        <w:tblStyle w:val="Mkatabulky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970"/>
        <w:gridCol w:w="5812"/>
      </w:tblGrid>
      <w:tr w:rsidR="0070518A" w:rsidRPr="007D56E4" w14:paraId="531D22BF" w14:textId="1E665656" w:rsidTr="004E4A9B">
        <w:trPr>
          <w:trHeight w:val="454"/>
        </w:trPr>
        <w:tc>
          <w:tcPr>
            <w:tcW w:w="3970" w:type="dxa"/>
            <w:vAlign w:val="center"/>
          </w:tcPr>
          <w:p w14:paraId="14992B41" w14:textId="0A0EC77D" w:rsidR="0070518A" w:rsidRPr="00911D1F" w:rsidRDefault="00911D1F" w:rsidP="007D56E4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Cs/>
              </w:rPr>
              <w:t>P</w:t>
            </w:r>
            <w:r w:rsidR="0070518A" w:rsidRPr="00911D1F">
              <w:rPr>
                <w:rFonts w:ascii="Arial" w:hAnsi="Arial" w:cs="Arial"/>
                <w:bCs/>
              </w:rPr>
              <w:t>ředpokládaná spolupráce s jinými subjekty</w:t>
            </w:r>
            <w:r w:rsidRPr="00911D1F">
              <w:rPr>
                <w:rFonts w:ascii="Arial" w:hAnsi="Arial" w:cs="Arial"/>
                <w:bCs/>
              </w:rPr>
              <w:t>:</w:t>
            </w:r>
          </w:p>
        </w:tc>
        <w:tc>
          <w:tcPr>
            <w:tcW w:w="5812" w:type="dxa"/>
            <w:vAlign w:val="center"/>
          </w:tcPr>
          <w:p w14:paraId="589D4556" w14:textId="1935F8FD" w:rsidR="0070518A" w:rsidRPr="007D56E4" w:rsidRDefault="0070518A" w:rsidP="0070518A">
            <w:pPr>
              <w:spacing w:before="240"/>
              <w:rPr>
                <w:rFonts w:ascii="Arial" w:hAnsi="Arial" w:cs="Arial"/>
                <w:b/>
                <w:bCs/>
              </w:rPr>
            </w:pPr>
            <w:r w:rsidRPr="00600B38">
              <w:rPr>
                <w:rFonts w:ascii="Arial" w:hAnsi="Arial" w:cs="Arial"/>
                <w:b/>
                <w:bCs/>
                <w:strike/>
              </w:rPr>
              <w:t>ANO/</w:t>
            </w:r>
            <w:r w:rsidRPr="007D56E4">
              <w:rPr>
                <w:rFonts w:ascii="Arial" w:hAnsi="Arial" w:cs="Arial"/>
                <w:b/>
                <w:bCs/>
              </w:rPr>
              <w:t>NE</w:t>
            </w:r>
          </w:p>
          <w:p w14:paraId="570AE919" w14:textId="77777777" w:rsidR="0070518A" w:rsidRPr="007D56E4" w:rsidRDefault="0070518A" w:rsidP="0070518A">
            <w:pPr>
              <w:rPr>
                <w:rFonts w:ascii="Arial" w:hAnsi="Arial" w:cs="Arial"/>
              </w:rPr>
            </w:pPr>
          </w:p>
        </w:tc>
      </w:tr>
      <w:tr w:rsidR="0070518A" w:rsidRPr="007D56E4" w14:paraId="4E05A607" w14:textId="625E5818" w:rsidTr="004E4A9B">
        <w:trPr>
          <w:trHeight w:val="1700"/>
        </w:trPr>
        <w:tc>
          <w:tcPr>
            <w:tcW w:w="3970" w:type="dxa"/>
            <w:vAlign w:val="center"/>
          </w:tcPr>
          <w:p w14:paraId="6802C9D4" w14:textId="659BA058" w:rsidR="0070518A" w:rsidRPr="00911D1F" w:rsidRDefault="00911D1F" w:rsidP="00911D1F">
            <w:pPr>
              <w:rPr>
                <w:rFonts w:ascii="Arial" w:hAnsi="Arial" w:cs="Arial"/>
              </w:rPr>
            </w:pPr>
            <w:r w:rsidRPr="00911D1F">
              <w:rPr>
                <w:rFonts w:ascii="Arial" w:hAnsi="Arial" w:cs="Arial"/>
                <w:b/>
                <w:bCs/>
              </w:rPr>
              <w:t>V</w:t>
            </w:r>
            <w:r w:rsidR="0070518A" w:rsidRPr="00911D1F">
              <w:rPr>
                <w:rFonts w:ascii="Arial" w:hAnsi="Arial" w:cs="Arial"/>
                <w:b/>
                <w:bCs/>
              </w:rPr>
              <w:t> případě, že ANO, pak uvedení dalších informací o postavení FNOL</w:t>
            </w:r>
            <w:r w:rsidR="0070518A" w:rsidRPr="00911D1F">
              <w:rPr>
                <w:rFonts w:ascii="Arial" w:hAnsi="Arial" w:cs="Arial"/>
                <w:bCs/>
              </w:rPr>
              <w:t xml:space="preserve"> např. koordinátor/partner/spolupříjemce apod. a uvedení předpokládaných spolupracujících subjektů)</w:t>
            </w:r>
          </w:p>
        </w:tc>
        <w:tc>
          <w:tcPr>
            <w:tcW w:w="5812" w:type="dxa"/>
            <w:vAlign w:val="center"/>
          </w:tcPr>
          <w:p w14:paraId="58668D79" w14:textId="77777777" w:rsidR="0070518A" w:rsidRPr="007D56E4" w:rsidRDefault="0070518A" w:rsidP="0070518A">
            <w:pPr>
              <w:spacing w:before="240"/>
              <w:rPr>
                <w:rFonts w:ascii="Arial" w:hAnsi="Arial" w:cs="Arial"/>
              </w:rPr>
            </w:pPr>
          </w:p>
        </w:tc>
      </w:tr>
    </w:tbl>
    <w:p w14:paraId="29BAE753" w14:textId="77777777" w:rsidR="00020CFC" w:rsidRPr="007D56E4" w:rsidRDefault="00020CFC" w:rsidP="00020CFC">
      <w:pPr>
        <w:rPr>
          <w:rFonts w:ascii="Arial" w:hAnsi="Arial" w:cs="Arial"/>
          <w:b/>
          <w:bCs/>
        </w:rPr>
      </w:pPr>
    </w:p>
    <w:sectPr w:rsidR="00020CFC" w:rsidRPr="007D56E4" w:rsidSect="008E276B">
      <w:headerReference w:type="default" r:id="rId7"/>
      <w:footerReference w:type="default" r:id="rId8"/>
      <w:headerReference w:type="first" r:id="rId9"/>
      <w:pgSz w:w="11906" w:h="16838"/>
      <w:pgMar w:top="1135" w:right="1418" w:bottom="1418" w:left="1418" w:header="425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B0C378" w14:textId="77777777" w:rsidR="003F1310" w:rsidRDefault="003F1310" w:rsidP="00E33D09">
      <w:pPr>
        <w:spacing w:after="0" w:line="240" w:lineRule="auto"/>
      </w:pPr>
      <w:r>
        <w:separator/>
      </w:r>
    </w:p>
  </w:endnote>
  <w:endnote w:type="continuationSeparator" w:id="0">
    <w:p w14:paraId="01E256BA" w14:textId="77777777" w:rsidR="003F1310" w:rsidRDefault="003F1310" w:rsidP="00E33D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E307C" w14:textId="3B9FBDBA" w:rsidR="00911D1F" w:rsidRPr="00911D1F" w:rsidRDefault="00911D1F">
    <w:pPr>
      <w:pStyle w:val="Zpat"/>
      <w:rPr>
        <w:rFonts w:ascii="Arial" w:hAnsi="Arial" w:cs="Arial"/>
        <w:sz w:val="18"/>
      </w:rPr>
    </w:pPr>
    <w:r w:rsidRPr="00911D1F">
      <w:rPr>
        <w:rFonts w:ascii="Arial" w:hAnsi="Arial" w:cs="Arial"/>
        <w:sz w:val="18"/>
      </w:rPr>
      <w:t xml:space="preserve">Projektový záměr (Fm-E019-ZAMER-001)                                                         </w:t>
    </w:r>
    <w:r>
      <w:rPr>
        <w:rFonts w:ascii="Arial" w:hAnsi="Arial" w:cs="Arial"/>
        <w:sz w:val="18"/>
      </w:rPr>
      <w:t xml:space="preserve">                  </w:t>
    </w:r>
    <w:r w:rsidRPr="00911D1F">
      <w:rPr>
        <w:rFonts w:ascii="Arial" w:hAnsi="Arial" w:cs="Arial"/>
        <w:sz w:val="18"/>
      </w:rPr>
      <w:t xml:space="preserve">                       strana 2/2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3885AF" w14:textId="77777777" w:rsidR="003F1310" w:rsidRDefault="003F1310" w:rsidP="00E33D09">
      <w:pPr>
        <w:spacing w:after="0" w:line="240" w:lineRule="auto"/>
      </w:pPr>
      <w:r>
        <w:separator/>
      </w:r>
    </w:p>
  </w:footnote>
  <w:footnote w:type="continuationSeparator" w:id="0">
    <w:p w14:paraId="6BCB648F" w14:textId="77777777" w:rsidR="003F1310" w:rsidRDefault="003F1310" w:rsidP="00E33D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BBAF10" w14:textId="1CE68117" w:rsidR="00793E5F" w:rsidRDefault="00C62957">
    <w:pPr>
      <w:pStyle w:val="Zhlav"/>
    </w:pPr>
    <w:r>
      <w:tab/>
    </w:r>
    <w:r w:rsidR="00793E5F">
      <w:t xml:space="preserve"> </w:t>
    </w:r>
    <w:r w:rsidR="00793E5F"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782" w:type="dxa"/>
      <w:tblInd w:w="-426" w:type="dxa"/>
      <w:tblLayout w:type="fixed"/>
      <w:tblLook w:val="01E0" w:firstRow="1" w:lastRow="1" w:firstColumn="1" w:lastColumn="1" w:noHBand="0" w:noVBand="0"/>
    </w:tblPr>
    <w:tblGrid>
      <w:gridCol w:w="3121"/>
      <w:gridCol w:w="4535"/>
      <w:gridCol w:w="2126"/>
    </w:tblGrid>
    <w:tr w:rsidR="007D56E4" w:rsidRPr="00356C22" w14:paraId="59CF0E51" w14:textId="77777777" w:rsidTr="00911D1F">
      <w:trPr>
        <w:trHeight w:val="473"/>
      </w:trPr>
      <w:tc>
        <w:tcPr>
          <w:tcW w:w="3120" w:type="dxa"/>
          <w:vAlign w:val="center"/>
        </w:tcPr>
        <w:p w14:paraId="5C630439" w14:textId="77777777" w:rsidR="007D56E4" w:rsidRDefault="007D56E4" w:rsidP="007D56E4">
          <w:pPr>
            <w:pStyle w:val="Zhlav"/>
          </w:pPr>
          <w:r>
            <w:rPr>
              <w:noProof/>
            </w:rPr>
            <w:drawing>
              <wp:inline distT="0" distB="0" distL="0" distR="0" wp14:anchorId="3F779503" wp14:editId="699C61A3">
                <wp:extent cx="1543050" cy="428625"/>
                <wp:effectExtent l="19050" t="0" r="0" b="0"/>
                <wp:docPr id="13" name="obrázek 2" descr="O:\- O R G A N I Z A Č N Í   N O R M Y\PODKLADY PRO ON - logo\FNOL_logo_pozitiv_CMY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2" descr="O:\- O R G A N I Z A Č N Í   N O R M Y\PODKLADY PRO ON - logo\FNOL_logo_pozitiv_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vMerge w:val="restart"/>
          <w:vAlign w:val="center"/>
        </w:tcPr>
        <w:p w14:paraId="426DB69F" w14:textId="1C802875" w:rsidR="007D56E4" w:rsidRPr="007D56E4" w:rsidRDefault="007D56E4" w:rsidP="00911D1F">
          <w:pPr>
            <w:pStyle w:val="Zhlav"/>
            <w:jc w:val="center"/>
            <w:rPr>
              <w:rFonts w:ascii="Arial" w:hAnsi="Arial" w:cs="Arial"/>
              <w:b/>
              <w:sz w:val="36"/>
              <w:szCs w:val="36"/>
            </w:rPr>
          </w:pP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356C22">
            <w:rPr>
              <w:rFonts w:ascii="Arial" w:hAnsi="Arial" w:cs="Arial"/>
              <w:b/>
            </w:rPr>
            <w:softHyphen/>
          </w:r>
          <w:r w:rsidRPr="007D56E4">
            <w:rPr>
              <w:rFonts w:ascii="Arial" w:hAnsi="Arial" w:cs="Arial"/>
              <w:b/>
              <w:bCs/>
              <w:sz w:val="28"/>
              <w:szCs w:val="36"/>
            </w:rPr>
            <w:t>PROJEKTOVÝ ZÁMĚR</w:t>
          </w:r>
        </w:p>
      </w:tc>
      <w:tc>
        <w:tcPr>
          <w:tcW w:w="2126" w:type="dxa"/>
          <w:vAlign w:val="center"/>
        </w:tcPr>
        <w:p w14:paraId="0603C5FC" w14:textId="77777777" w:rsidR="007D56E4" w:rsidRPr="00356C22" w:rsidRDefault="007D56E4" w:rsidP="007D56E4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356C22">
            <w:rPr>
              <w:rFonts w:ascii="Arial" w:hAnsi="Arial" w:cs="Arial"/>
              <w:i/>
              <w:sz w:val="18"/>
              <w:szCs w:val="18"/>
            </w:rPr>
            <w:t>Fm-</w:t>
          </w:r>
          <w:r>
            <w:rPr>
              <w:rFonts w:ascii="Arial" w:hAnsi="Arial" w:cs="Arial"/>
              <w:i/>
              <w:sz w:val="18"/>
              <w:szCs w:val="18"/>
            </w:rPr>
            <w:t>E019-ZAMER</w:t>
          </w:r>
          <w:r w:rsidRPr="00356C22">
            <w:rPr>
              <w:rFonts w:ascii="Arial" w:hAnsi="Arial" w:cs="Arial"/>
              <w:i/>
              <w:sz w:val="18"/>
              <w:szCs w:val="18"/>
            </w:rPr>
            <w:t>-001</w:t>
          </w:r>
        </w:p>
      </w:tc>
    </w:tr>
    <w:tr w:rsidR="002F4BCF" w:rsidRPr="002F4BCF" w14:paraId="6F0F77E6" w14:textId="77777777" w:rsidTr="004E4A9B">
      <w:trPr>
        <w:trHeight w:val="472"/>
      </w:trPr>
      <w:tc>
        <w:tcPr>
          <w:tcW w:w="3120" w:type="dxa"/>
          <w:tcBorders>
            <w:bottom w:val="single" w:sz="4" w:space="0" w:color="auto"/>
          </w:tcBorders>
        </w:tcPr>
        <w:p w14:paraId="127D85A8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bCs/>
              <w:sz w:val="16"/>
              <w:szCs w:val="16"/>
            </w:rPr>
            <w:t>Zdravotníků 248/7, 779 00 Olomouc</w:t>
          </w:r>
        </w:p>
        <w:p w14:paraId="747D4463" w14:textId="77777777" w:rsidR="009E0742" w:rsidRPr="009E0742" w:rsidRDefault="009E0742" w:rsidP="009E0742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 xml:space="preserve">Tel. 588 441 111, </w:t>
          </w:r>
          <w:proofErr w:type="gramStart"/>
          <w:r w:rsidRPr="009E0742">
            <w:rPr>
              <w:rFonts w:ascii="Arial" w:hAnsi="Arial" w:cs="Arial"/>
              <w:b/>
              <w:sz w:val="16"/>
              <w:szCs w:val="16"/>
            </w:rPr>
            <w:t>E-mail</w:t>
          </w:r>
          <w:proofErr w:type="gramEnd"/>
          <w:r w:rsidRPr="009E0742">
            <w:rPr>
              <w:rFonts w:ascii="Arial" w:hAnsi="Arial" w:cs="Arial"/>
              <w:b/>
              <w:sz w:val="16"/>
              <w:szCs w:val="16"/>
            </w:rPr>
            <w:t xml:space="preserve">: </w:t>
          </w:r>
          <w:r w:rsidRPr="009E0742">
            <w:rPr>
              <w:rFonts w:ascii="Arial" w:hAnsi="Arial" w:cs="Arial"/>
              <w:b/>
              <w:sz w:val="16"/>
              <w:szCs w:val="16"/>
              <w:u w:val="single"/>
            </w:rPr>
            <w:t>info@fnol.cz</w:t>
          </w:r>
        </w:p>
        <w:p w14:paraId="4F7964D3" w14:textId="7B3752CC" w:rsidR="007D56E4" w:rsidRPr="009E0742" w:rsidRDefault="009E0742" w:rsidP="007D56E4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9E0742">
            <w:rPr>
              <w:rFonts w:ascii="Arial" w:hAnsi="Arial" w:cs="Arial"/>
              <w:b/>
              <w:sz w:val="16"/>
              <w:szCs w:val="16"/>
            </w:rPr>
            <w:t>IČ: 00098892</w:t>
          </w:r>
        </w:p>
      </w:tc>
      <w:tc>
        <w:tcPr>
          <w:tcW w:w="4536" w:type="dxa"/>
          <w:vMerge/>
          <w:tcBorders>
            <w:bottom w:val="single" w:sz="4" w:space="0" w:color="auto"/>
          </w:tcBorders>
          <w:vAlign w:val="center"/>
        </w:tcPr>
        <w:p w14:paraId="7F1DD089" w14:textId="77777777" w:rsidR="007D56E4" w:rsidRPr="00356C22" w:rsidRDefault="007D56E4" w:rsidP="007D56E4">
          <w:pPr>
            <w:pStyle w:val="Zhlav"/>
            <w:jc w:val="center"/>
            <w:rPr>
              <w:rFonts w:ascii="Arial" w:hAnsi="Arial" w:cs="Arial"/>
              <w:b/>
            </w:rPr>
          </w:pPr>
        </w:p>
      </w:tc>
      <w:tc>
        <w:tcPr>
          <w:tcW w:w="2126" w:type="dxa"/>
          <w:tcBorders>
            <w:bottom w:val="single" w:sz="4" w:space="0" w:color="auto"/>
          </w:tcBorders>
          <w:vAlign w:val="center"/>
        </w:tcPr>
        <w:p w14:paraId="35D60876" w14:textId="1558BB5F" w:rsidR="007D56E4" w:rsidRPr="002F4BCF" w:rsidRDefault="007D56E4" w:rsidP="004E4A9B">
          <w:pPr>
            <w:pStyle w:val="Zhlav"/>
            <w:jc w:val="right"/>
            <w:rPr>
              <w:rFonts w:ascii="Arial" w:hAnsi="Arial" w:cs="Arial"/>
              <w:i/>
              <w:sz w:val="18"/>
              <w:szCs w:val="18"/>
            </w:rPr>
          </w:pPr>
          <w:r w:rsidRPr="002F4BCF">
            <w:rPr>
              <w:rFonts w:ascii="Arial" w:hAnsi="Arial" w:cs="Arial"/>
              <w:i/>
              <w:sz w:val="18"/>
              <w:szCs w:val="18"/>
            </w:rPr>
            <w:t xml:space="preserve">verze č. 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  <w:r w:rsidRPr="002F4BCF">
            <w:rPr>
              <w:rFonts w:ascii="Arial" w:hAnsi="Arial" w:cs="Arial"/>
              <w:i/>
              <w:sz w:val="18"/>
              <w:szCs w:val="18"/>
            </w:rPr>
            <w:t>, str. 1/</w:t>
          </w:r>
          <w:r w:rsidR="00911D1F" w:rsidRPr="002F4BCF">
            <w:rPr>
              <w:rFonts w:ascii="Arial" w:hAnsi="Arial" w:cs="Arial"/>
              <w:i/>
              <w:sz w:val="18"/>
              <w:szCs w:val="18"/>
            </w:rPr>
            <w:t>2</w:t>
          </w:r>
        </w:p>
      </w:tc>
    </w:tr>
  </w:tbl>
  <w:p w14:paraId="3CF07456" w14:textId="77777777" w:rsidR="007D56E4" w:rsidRDefault="007D56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81851"/>
    <w:multiLevelType w:val="hybridMultilevel"/>
    <w:tmpl w:val="2828E79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24292F"/>
    <w:multiLevelType w:val="hybridMultilevel"/>
    <w:tmpl w:val="B4D26BB4"/>
    <w:lvl w:ilvl="0" w:tplc="33269BC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color w:val="BBBBBB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EC0AC0"/>
    <w:multiLevelType w:val="hybridMultilevel"/>
    <w:tmpl w:val="4B3475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DB56A1"/>
    <w:multiLevelType w:val="hybridMultilevel"/>
    <w:tmpl w:val="A7307018"/>
    <w:lvl w:ilvl="0" w:tplc="1D9A06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8C56DF"/>
    <w:multiLevelType w:val="hybridMultilevel"/>
    <w:tmpl w:val="FA3C853E"/>
    <w:lvl w:ilvl="0" w:tplc="C63EBDD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9D"/>
    <w:rsid w:val="00020CFC"/>
    <w:rsid w:val="000B2B9D"/>
    <w:rsid w:val="000C0FB0"/>
    <w:rsid w:val="0010399D"/>
    <w:rsid w:val="00154900"/>
    <w:rsid w:val="001E1701"/>
    <w:rsid w:val="00200C74"/>
    <w:rsid w:val="002968DB"/>
    <w:rsid w:val="002F4BCF"/>
    <w:rsid w:val="00340BE9"/>
    <w:rsid w:val="003B3148"/>
    <w:rsid w:val="003F1310"/>
    <w:rsid w:val="004129DD"/>
    <w:rsid w:val="0047530B"/>
    <w:rsid w:val="00497B5F"/>
    <w:rsid w:val="004E4A9B"/>
    <w:rsid w:val="005222B3"/>
    <w:rsid w:val="00577095"/>
    <w:rsid w:val="005D58E3"/>
    <w:rsid w:val="00600B38"/>
    <w:rsid w:val="0063104B"/>
    <w:rsid w:val="006772A0"/>
    <w:rsid w:val="0070518A"/>
    <w:rsid w:val="00793E5F"/>
    <w:rsid w:val="007D56E4"/>
    <w:rsid w:val="007E785C"/>
    <w:rsid w:val="008E276B"/>
    <w:rsid w:val="00911D1F"/>
    <w:rsid w:val="009D0F50"/>
    <w:rsid w:val="009E0742"/>
    <w:rsid w:val="00A00B5C"/>
    <w:rsid w:val="00A1701D"/>
    <w:rsid w:val="00B31DFE"/>
    <w:rsid w:val="00B90A8E"/>
    <w:rsid w:val="00BF3F4A"/>
    <w:rsid w:val="00C17DF6"/>
    <w:rsid w:val="00C62957"/>
    <w:rsid w:val="00D207AC"/>
    <w:rsid w:val="00D20EDA"/>
    <w:rsid w:val="00DA7C0C"/>
    <w:rsid w:val="00DC24FF"/>
    <w:rsid w:val="00DE273C"/>
    <w:rsid w:val="00E33D09"/>
    <w:rsid w:val="00F60774"/>
    <w:rsid w:val="00FE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D8A36A6"/>
  <w15:chartTrackingRefBased/>
  <w15:docId w15:val="{38D948B8-DFF7-460B-B25D-AF1593F1E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FE3C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00C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0C7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33D09"/>
  </w:style>
  <w:style w:type="paragraph" w:styleId="Zpat">
    <w:name w:val="footer"/>
    <w:basedOn w:val="Normln"/>
    <w:link w:val="ZpatChar"/>
    <w:uiPriority w:val="99"/>
    <w:unhideWhenUsed/>
    <w:rsid w:val="00E33D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33D09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33D09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33D09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33D09"/>
    <w:rPr>
      <w:vertAlign w:val="superscript"/>
    </w:rPr>
  </w:style>
  <w:style w:type="character" w:styleId="Hypertextovodkaz">
    <w:name w:val="Hyperlink"/>
    <w:basedOn w:val="Standardnpsmoodstavce"/>
    <w:rsid w:val="0047530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27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2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2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668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Skalová Karolína, Ing.</dc:creator>
  <cp:keywords/>
  <dc:description/>
  <cp:lastModifiedBy>Kolářová Jitka, Mgr.</cp:lastModifiedBy>
  <cp:revision>4</cp:revision>
  <dcterms:created xsi:type="dcterms:W3CDTF">2024-08-26T07:19:00Z</dcterms:created>
  <dcterms:modified xsi:type="dcterms:W3CDTF">2024-08-26T07:24:00Z</dcterms:modified>
</cp:coreProperties>
</file>