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4758ADFF" w:rsidR="00200C74" w:rsidRPr="000F167D" w:rsidRDefault="00391F79" w:rsidP="00200C74">
            <w:pPr>
              <w:rPr>
                <w:rFonts w:ascii="Arial" w:hAnsi="Arial" w:cs="Arial"/>
                <w:b/>
              </w:rPr>
            </w:pPr>
            <w:r w:rsidRPr="000F167D">
              <w:rPr>
                <w:rFonts w:ascii="Arial" w:hAnsi="Arial" w:cs="Arial"/>
                <w:b/>
              </w:rPr>
              <w:t>Fakultní nemocnice Olomouc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4C0C7A21" w:rsidR="00200C74" w:rsidRPr="000F167D" w:rsidRDefault="00391F79" w:rsidP="00200C74">
            <w:pPr>
              <w:rPr>
                <w:rFonts w:ascii="Arial" w:hAnsi="Arial" w:cs="Arial"/>
                <w:b/>
              </w:rPr>
            </w:pPr>
            <w:r w:rsidRPr="000F167D">
              <w:rPr>
                <w:rFonts w:ascii="Arial" w:hAnsi="Arial" w:cs="Arial"/>
                <w:b/>
                <w:sz w:val="21"/>
                <w:szCs w:val="21"/>
              </w:rPr>
              <w:t xml:space="preserve">Bezpečný a efektivní </w:t>
            </w:r>
            <w:proofErr w:type="spellStart"/>
            <w:r w:rsidRPr="000F167D">
              <w:rPr>
                <w:rFonts w:ascii="Arial" w:hAnsi="Arial" w:cs="Arial"/>
                <w:b/>
                <w:sz w:val="21"/>
                <w:szCs w:val="21"/>
              </w:rPr>
              <w:t>bonding</w:t>
            </w:r>
            <w:proofErr w:type="spellEnd"/>
            <w:r w:rsidRPr="000F167D">
              <w:rPr>
                <w:rFonts w:ascii="Arial" w:hAnsi="Arial" w:cs="Arial"/>
                <w:b/>
                <w:sz w:val="21"/>
                <w:szCs w:val="21"/>
              </w:rPr>
              <w:t xml:space="preserve"> jako důležitý start pro zdravý život novorozenců</w:t>
            </w: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5E2E592E" w:rsidR="000B2B9D" w:rsidRPr="000F167D" w:rsidRDefault="00391F79" w:rsidP="00200C74">
            <w:pPr>
              <w:rPr>
                <w:rFonts w:ascii="Arial" w:hAnsi="Arial" w:cs="Arial"/>
                <w:b/>
              </w:rPr>
            </w:pPr>
            <w:r w:rsidRPr="000F167D">
              <w:rPr>
                <w:rFonts w:ascii="Arial" w:hAnsi="Arial" w:cs="Arial"/>
                <w:b/>
              </w:rPr>
              <w:t>Olomoucký kraj – individuální dotace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0487DB67" w:rsidR="00200C74" w:rsidRPr="007D56E4" w:rsidRDefault="00391F79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15DFF272" w:rsidR="00200C74" w:rsidRPr="007D56E4" w:rsidRDefault="00391F79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</w:t>
            </w: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0732FEA0" w:rsidR="00200C74" w:rsidRPr="007D56E4" w:rsidRDefault="00391F79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</w:t>
            </w: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0C518965" w14:textId="0E4B7CD5" w:rsidR="00391F79" w:rsidRPr="00B55D24" w:rsidRDefault="00391F79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Novorozenecké oddělení FNOL prochází rozsáhlou rekonstrukcí, a zároveň je nezbytná modernizace zdravotn</w:t>
            </w:r>
            <w:r w:rsidR="00AA3087" w:rsidRPr="00B55D24">
              <w:rPr>
                <w:rFonts w:ascii="Arial" w:hAnsi="Arial" w:cs="Arial"/>
                <w:b/>
              </w:rPr>
              <w:t>ické</w:t>
            </w:r>
            <w:r w:rsidRPr="00B55D24">
              <w:rPr>
                <w:rFonts w:ascii="Arial" w:hAnsi="Arial" w:cs="Arial"/>
                <w:b/>
              </w:rPr>
              <w:t xml:space="preserve"> techniky. Stávající</w:t>
            </w:r>
            <w:r w:rsidR="000F167D" w:rsidRP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 xml:space="preserve">pulzní </w:t>
            </w:r>
            <w:proofErr w:type="spellStart"/>
            <w:r w:rsidRPr="00B55D24">
              <w:rPr>
                <w:rFonts w:ascii="Arial" w:hAnsi="Arial" w:cs="Arial"/>
                <w:b/>
              </w:rPr>
              <w:t>oxymetry</w:t>
            </w:r>
            <w:proofErr w:type="spellEnd"/>
            <w:r w:rsidRPr="00B55D24">
              <w:rPr>
                <w:rFonts w:ascii="Arial" w:hAnsi="Arial" w:cs="Arial"/>
                <w:b/>
              </w:rPr>
              <w:t xml:space="preserve"> dosluhují a je třeba je nahradit. Tyto přístroje jsou klíčové pro monitorování srdeční frekvence a hladiny kyslíku v</w:t>
            </w:r>
            <w:r w:rsidR="000F167D" w:rsidRPr="00B55D24">
              <w:rPr>
                <w:rFonts w:ascii="Arial" w:hAnsi="Arial" w:cs="Arial"/>
                <w:b/>
              </w:rPr>
              <w:t> </w:t>
            </w:r>
            <w:r w:rsidRPr="00B55D24">
              <w:rPr>
                <w:rFonts w:ascii="Arial" w:hAnsi="Arial" w:cs="Arial"/>
                <w:b/>
              </w:rPr>
              <w:t>krvi</w:t>
            </w:r>
            <w:r w:rsidR="000F167D" w:rsidRP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 xml:space="preserve">novorozenců, zejména pro detekci hypoxie, která dle studií hrozí až u 10 % dětí, a pro zajištění sledovaného </w:t>
            </w:r>
            <w:proofErr w:type="spellStart"/>
            <w:r w:rsidRPr="00B55D24">
              <w:rPr>
                <w:rFonts w:ascii="Arial" w:hAnsi="Arial" w:cs="Arial"/>
                <w:b/>
              </w:rPr>
              <w:t>bondingu</w:t>
            </w:r>
            <w:proofErr w:type="spellEnd"/>
            <w:r w:rsidRPr="00B55D24">
              <w:rPr>
                <w:rFonts w:ascii="Arial" w:hAnsi="Arial" w:cs="Arial"/>
                <w:b/>
              </w:rPr>
              <w:t xml:space="preserve"> i u dětí</w:t>
            </w:r>
            <w:r w:rsidR="000F167D" w:rsidRP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>vyžadujících monitorování.</w:t>
            </w:r>
          </w:p>
          <w:p w14:paraId="14E61FDC" w14:textId="6C8DE2B1" w:rsidR="00AA3087" w:rsidRPr="00B55D24" w:rsidRDefault="00D04955" w:rsidP="00B55D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FNOL</w:t>
            </w:r>
            <w:r w:rsidR="00391F79" w:rsidRPr="00B55D24">
              <w:rPr>
                <w:rFonts w:ascii="Arial" w:hAnsi="Arial" w:cs="Arial"/>
                <w:b/>
              </w:rPr>
              <w:t xml:space="preserve"> usiluje o zavedení vzdálené centrální monitorace, která umožní zachovat intimitu mezi rodiči a novorozenci během</w:t>
            </w:r>
            <w:r w:rsidR="000F167D" w:rsidRPr="00B55D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91F79" w:rsidRPr="00B55D24">
              <w:rPr>
                <w:rFonts w:ascii="Arial" w:hAnsi="Arial" w:cs="Arial"/>
                <w:b/>
              </w:rPr>
              <w:t>bondingu</w:t>
            </w:r>
            <w:proofErr w:type="spellEnd"/>
            <w:r w:rsidR="00391F79" w:rsidRPr="00B55D24">
              <w:rPr>
                <w:rFonts w:ascii="Arial" w:hAnsi="Arial" w:cs="Arial"/>
                <w:b/>
              </w:rPr>
              <w:t xml:space="preserve">, zatímco dítě bude pod dohledem. Současné </w:t>
            </w:r>
            <w:proofErr w:type="spellStart"/>
            <w:r w:rsidR="00391F79" w:rsidRPr="00B55D24">
              <w:rPr>
                <w:rFonts w:ascii="Arial" w:hAnsi="Arial" w:cs="Arial"/>
                <w:b/>
              </w:rPr>
              <w:t>oxymetry</w:t>
            </w:r>
            <w:proofErr w:type="spellEnd"/>
            <w:r w:rsidR="00391F79" w:rsidRPr="00B55D24">
              <w:rPr>
                <w:rFonts w:ascii="Arial" w:hAnsi="Arial" w:cs="Arial"/>
                <w:b/>
              </w:rPr>
              <w:t xml:space="preserve"> často vyžadují zásahy personálu, což může narušovat </w:t>
            </w:r>
            <w:proofErr w:type="spellStart"/>
            <w:r w:rsidR="00391F79" w:rsidRPr="00B55D24">
              <w:rPr>
                <w:rFonts w:ascii="Arial" w:hAnsi="Arial" w:cs="Arial"/>
                <w:b/>
              </w:rPr>
              <w:t>bonding</w:t>
            </w:r>
            <w:proofErr w:type="spellEnd"/>
            <w:r w:rsidR="00391F79" w:rsidRPr="00B55D24">
              <w:rPr>
                <w:rFonts w:ascii="Arial" w:hAnsi="Arial" w:cs="Arial"/>
                <w:b/>
              </w:rPr>
              <w:t xml:space="preserve">. </w:t>
            </w:r>
          </w:p>
          <w:p w14:paraId="1496C5A5" w14:textId="0D37F6B7" w:rsidR="00DE273C" w:rsidRPr="00B55D24" w:rsidRDefault="00391F79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Nov</w:t>
            </w:r>
            <w:r w:rsidR="00AA3087" w:rsidRPr="00B55D24">
              <w:rPr>
                <w:rFonts w:ascii="Arial" w:hAnsi="Arial" w:cs="Arial"/>
                <w:b/>
              </w:rPr>
              <w:t>é monitory vitálních funkcí</w:t>
            </w:r>
            <w:r w:rsidRPr="00B55D24">
              <w:rPr>
                <w:rFonts w:ascii="Arial" w:hAnsi="Arial" w:cs="Arial"/>
                <w:b/>
              </w:rPr>
              <w:t xml:space="preserve"> </w:t>
            </w:r>
            <w:r w:rsidR="00AA3087" w:rsidRPr="00B55D24">
              <w:rPr>
                <w:rFonts w:ascii="Arial" w:hAnsi="Arial" w:cs="Arial"/>
                <w:b/>
              </w:rPr>
              <w:t xml:space="preserve">budou určeny pro novorozence na porodních boxech a novorozeneckém oddělení a měly </w:t>
            </w:r>
            <w:r w:rsidRPr="00B55D24">
              <w:rPr>
                <w:rFonts w:ascii="Arial" w:hAnsi="Arial" w:cs="Arial"/>
                <w:b/>
              </w:rPr>
              <w:t xml:space="preserve">by přispět ke klidnějšímu </w:t>
            </w:r>
            <w:proofErr w:type="spellStart"/>
            <w:r w:rsidRPr="00B55D24">
              <w:rPr>
                <w:rFonts w:ascii="Arial" w:hAnsi="Arial" w:cs="Arial"/>
                <w:b/>
              </w:rPr>
              <w:t>bondingu</w:t>
            </w:r>
            <w:proofErr w:type="spellEnd"/>
            <w:r w:rsidR="00AA3087" w:rsidRPr="00B55D24">
              <w:rPr>
                <w:rFonts w:ascii="Arial" w:hAnsi="Arial" w:cs="Arial"/>
                <w:b/>
              </w:rPr>
              <w:t xml:space="preserve">. </w:t>
            </w:r>
            <w:r w:rsidRPr="00B55D24">
              <w:rPr>
                <w:rFonts w:ascii="Arial" w:hAnsi="Arial" w:cs="Arial"/>
                <w:b/>
              </w:rPr>
              <w:t>Budou sledov</w:t>
            </w:r>
            <w:r w:rsidR="00AA3087" w:rsidRPr="00B55D24">
              <w:rPr>
                <w:rFonts w:ascii="Arial" w:hAnsi="Arial" w:cs="Arial"/>
                <w:b/>
              </w:rPr>
              <w:t>ány</w:t>
            </w:r>
            <w:r w:rsidRPr="00B55D24">
              <w:rPr>
                <w:rFonts w:ascii="Arial" w:hAnsi="Arial" w:cs="Arial"/>
                <w:b/>
              </w:rPr>
              <w:t xml:space="preserve"> parametry</w:t>
            </w:r>
            <w:r w:rsidR="00AA3087" w:rsidRPr="00B55D24">
              <w:rPr>
                <w:rFonts w:ascii="Arial" w:hAnsi="Arial" w:cs="Arial"/>
                <w:b/>
              </w:rPr>
              <w:t xml:space="preserve"> j</w:t>
            </w:r>
            <w:r w:rsidRPr="00B55D24">
              <w:rPr>
                <w:rFonts w:ascii="Arial" w:hAnsi="Arial" w:cs="Arial"/>
                <w:b/>
              </w:rPr>
              <w:t>ako SpO2, teplotu a NIBP. Naměřené hodnoty budou zobrazeny na centrální monitorovací stanici na sesterně, což umožní provádět</w:t>
            </w:r>
            <w:r w:rsidR="00AA3087" w:rsidRPr="00B55D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5D24">
              <w:rPr>
                <w:rFonts w:ascii="Arial" w:hAnsi="Arial" w:cs="Arial"/>
                <w:b/>
              </w:rPr>
              <w:t>bonding</w:t>
            </w:r>
            <w:proofErr w:type="spellEnd"/>
            <w:r w:rsidRPr="00B55D24">
              <w:rPr>
                <w:rFonts w:ascii="Arial" w:hAnsi="Arial" w:cs="Arial"/>
                <w:b/>
              </w:rPr>
              <w:t xml:space="preserve"> na více porodních boxech současně. Data z monitorování mohou pomoci včasně identifikovat vrozené vady, což je další</w:t>
            </w:r>
            <w:r w:rsidR="00AA3087" w:rsidRP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>důležitý aspekt péče o novorozence.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B55D24" w:rsidRDefault="00200C74" w:rsidP="00B55D24">
            <w:pPr>
              <w:jc w:val="both"/>
              <w:rPr>
                <w:rFonts w:ascii="Arial" w:hAnsi="Arial" w:cs="Arial"/>
                <w:b/>
              </w:rPr>
            </w:pPr>
          </w:p>
          <w:p w14:paraId="6F0E6593" w14:textId="58D6D9B0" w:rsidR="00DE273C" w:rsidRPr="00B55D24" w:rsidRDefault="00391F79" w:rsidP="00B55D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 xml:space="preserve">Cílem projektu je zabezpečit bezpečný a klidný </w:t>
            </w:r>
            <w:proofErr w:type="spellStart"/>
            <w:r w:rsidRPr="00B55D24">
              <w:rPr>
                <w:rFonts w:ascii="Arial" w:hAnsi="Arial" w:cs="Arial"/>
                <w:b/>
              </w:rPr>
              <w:t>bonding</w:t>
            </w:r>
            <w:proofErr w:type="spellEnd"/>
            <w:r w:rsidRPr="00B55D24">
              <w:rPr>
                <w:rFonts w:ascii="Arial" w:hAnsi="Arial" w:cs="Arial"/>
                <w:b/>
              </w:rPr>
              <w:t xml:space="preserve"> mezi matkou a novorozencem skrze moderní monitorovací technologie, které</w:t>
            </w:r>
            <w:r w:rsidR="007B3105" w:rsidRP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>snižují stres a jsou šetrné k pokožce nedonošených dětí.</w:t>
            </w:r>
          </w:p>
          <w:p w14:paraId="5AB9C499" w14:textId="74F257BE" w:rsidR="000B2B9D" w:rsidRPr="00B55D24" w:rsidRDefault="000B2B9D" w:rsidP="00B55D2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B55D24" w:rsidRDefault="00200C74" w:rsidP="00B55D24">
            <w:pPr>
              <w:jc w:val="both"/>
              <w:rPr>
                <w:rFonts w:ascii="Arial" w:hAnsi="Arial" w:cs="Arial"/>
                <w:b/>
              </w:rPr>
            </w:pPr>
          </w:p>
          <w:p w14:paraId="53C69218" w14:textId="22477076" w:rsidR="00DE273C" w:rsidRDefault="00391F79" w:rsidP="00D04955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D04955">
              <w:rPr>
                <w:rFonts w:ascii="Arial" w:hAnsi="Arial" w:cs="Arial"/>
                <w:b/>
              </w:rPr>
              <w:t>Pořízení 14</w:t>
            </w:r>
            <w:r w:rsidR="007B3105" w:rsidRPr="00D04955">
              <w:rPr>
                <w:rFonts w:ascii="Arial" w:hAnsi="Arial" w:cs="Arial"/>
                <w:b/>
              </w:rPr>
              <w:t xml:space="preserve"> ks</w:t>
            </w:r>
            <w:r w:rsidRPr="00D04955">
              <w:rPr>
                <w:rFonts w:ascii="Arial" w:hAnsi="Arial" w:cs="Arial"/>
                <w:b/>
              </w:rPr>
              <w:t xml:space="preserve"> monitorů vitálních funkcí s centrální monitorovací stanicí.</w:t>
            </w:r>
          </w:p>
          <w:p w14:paraId="29B22766" w14:textId="71E7F5C1" w:rsidR="00D04955" w:rsidRPr="00D04955" w:rsidRDefault="00D04955" w:rsidP="00D04955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Zajištění povinné publicity.</w:t>
            </w:r>
            <w:bookmarkStart w:id="0" w:name="_GoBack"/>
            <w:bookmarkEnd w:id="0"/>
          </w:p>
          <w:p w14:paraId="1800DF20" w14:textId="0E5355FF" w:rsidR="000B2B9D" w:rsidRPr="00B55D24" w:rsidRDefault="000B2B9D" w:rsidP="00B55D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lastRenderedPageBreak/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581845DE" w14:textId="77777777" w:rsidR="00B55D24" w:rsidRDefault="00391F79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2 550 348,70 Kč</w:t>
            </w:r>
            <w:r w:rsidR="00AA3087" w:rsidRPr="00B55D24">
              <w:rPr>
                <w:rFonts w:ascii="Arial" w:hAnsi="Arial" w:cs="Arial"/>
                <w:b/>
              </w:rPr>
              <w:t xml:space="preserve"> </w:t>
            </w:r>
          </w:p>
          <w:p w14:paraId="164EBF5A" w14:textId="671CD4B0" w:rsidR="00577095" w:rsidRPr="00B55D24" w:rsidRDefault="00AA3087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(pouze investiční náklady, zjištěno průzkumem trhu)</w:t>
            </w: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ACDE40" w14:textId="7E1D5284" w:rsidR="00577095" w:rsidRPr="00B55D24" w:rsidRDefault="00391F79" w:rsidP="00B55D2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dotace Olomouckého kraje</w:t>
            </w:r>
            <w:r w:rsidR="00B55D24">
              <w:rPr>
                <w:rFonts w:ascii="Arial" w:hAnsi="Arial" w:cs="Arial"/>
                <w:b/>
              </w:rPr>
              <w:t xml:space="preserve"> ve výši</w:t>
            </w:r>
            <w:r w:rsidRPr="00B55D24">
              <w:rPr>
                <w:rFonts w:ascii="Arial" w:hAnsi="Arial" w:cs="Arial"/>
                <w:b/>
              </w:rPr>
              <w:t xml:space="preserve"> 1 000 000,00 Kč… </w:t>
            </w:r>
            <w:r w:rsidR="00B55D24">
              <w:rPr>
                <w:rFonts w:ascii="Arial" w:hAnsi="Arial" w:cs="Arial"/>
                <w:b/>
              </w:rPr>
              <w:t xml:space="preserve">tj. </w:t>
            </w:r>
            <w:r w:rsidRPr="00B55D24">
              <w:rPr>
                <w:rFonts w:ascii="Arial" w:hAnsi="Arial" w:cs="Arial"/>
                <w:b/>
              </w:rPr>
              <w:t>39,21 %</w:t>
            </w:r>
          </w:p>
          <w:p w14:paraId="799B9126" w14:textId="0E713FBE" w:rsidR="00391F79" w:rsidRPr="00B55D24" w:rsidRDefault="00391F79" w:rsidP="00B55D2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jiné</w:t>
            </w:r>
            <w:r w:rsid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>zdroje</w:t>
            </w:r>
            <w:r w:rsidR="00B55D24">
              <w:rPr>
                <w:rFonts w:ascii="Arial" w:hAnsi="Arial" w:cs="Arial"/>
                <w:b/>
              </w:rPr>
              <w:t xml:space="preserve"> </w:t>
            </w:r>
            <w:r w:rsidRPr="00B55D24">
              <w:rPr>
                <w:rFonts w:ascii="Arial" w:hAnsi="Arial" w:cs="Arial"/>
                <w:b/>
              </w:rPr>
              <w:t>financování</w:t>
            </w:r>
            <w:r w:rsidR="00B55D24">
              <w:rPr>
                <w:rFonts w:ascii="Arial" w:hAnsi="Arial" w:cs="Arial"/>
                <w:b/>
              </w:rPr>
              <w:t xml:space="preserve"> ve výši </w:t>
            </w:r>
            <w:proofErr w:type="gramStart"/>
            <w:r w:rsidRPr="00B55D24">
              <w:rPr>
                <w:rFonts w:ascii="Arial" w:hAnsi="Arial" w:cs="Arial"/>
                <w:b/>
              </w:rPr>
              <w:t>60,78%</w:t>
            </w:r>
            <w:proofErr w:type="gramEnd"/>
            <w:r w:rsidR="00B55D24">
              <w:rPr>
                <w:rFonts w:ascii="Arial" w:hAnsi="Arial" w:cs="Arial"/>
                <w:b/>
              </w:rPr>
              <w:t>:</w:t>
            </w:r>
          </w:p>
          <w:p w14:paraId="3A14114E" w14:textId="676CC6E2" w:rsidR="00391F79" w:rsidRPr="00B55D24" w:rsidRDefault="000F167D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 xml:space="preserve">                   </w:t>
            </w:r>
            <w:r w:rsidR="00391F79" w:rsidRPr="00B55D24">
              <w:rPr>
                <w:rFonts w:ascii="Arial" w:hAnsi="Arial" w:cs="Arial"/>
                <w:b/>
              </w:rPr>
              <w:t xml:space="preserve">Dar společnosti </w:t>
            </w:r>
            <w:proofErr w:type="spellStart"/>
            <w:r w:rsidR="00391F79" w:rsidRPr="00B55D24">
              <w:rPr>
                <w:rFonts w:ascii="Arial" w:hAnsi="Arial" w:cs="Arial"/>
                <w:b/>
              </w:rPr>
              <w:t>Lorika</w:t>
            </w:r>
            <w:proofErr w:type="spellEnd"/>
            <w:r w:rsidR="00391F79" w:rsidRPr="00B55D24">
              <w:rPr>
                <w:rFonts w:ascii="Arial" w:hAnsi="Arial" w:cs="Arial"/>
                <w:b/>
              </w:rPr>
              <w:t xml:space="preserve"> s.r.o. …</w:t>
            </w:r>
            <w:proofErr w:type="gramStart"/>
            <w:r w:rsidR="00391F79" w:rsidRPr="00B55D24">
              <w:rPr>
                <w:rFonts w:ascii="Arial" w:hAnsi="Arial" w:cs="Arial"/>
                <w:b/>
              </w:rPr>
              <w:t>…….</w:t>
            </w:r>
            <w:proofErr w:type="gramEnd"/>
            <w:r w:rsidR="00391F79" w:rsidRPr="00B55D24">
              <w:rPr>
                <w:rFonts w:ascii="Arial" w:hAnsi="Arial" w:cs="Arial"/>
                <w:b/>
              </w:rPr>
              <w:t>904 063,00 Kč</w:t>
            </w:r>
          </w:p>
          <w:p w14:paraId="0F92C61A" w14:textId="60D64078" w:rsidR="00391F79" w:rsidRPr="00B55D24" w:rsidRDefault="000F167D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 xml:space="preserve">                   </w:t>
            </w:r>
            <w:r w:rsidR="00391F79" w:rsidRPr="00B55D24">
              <w:rPr>
                <w:rFonts w:ascii="Arial" w:hAnsi="Arial" w:cs="Arial"/>
                <w:b/>
              </w:rPr>
              <w:t>Dary externích dodavatelů</w:t>
            </w:r>
            <w:proofErr w:type="gramStart"/>
            <w:r w:rsidR="00391F79" w:rsidRPr="00B55D24">
              <w:rPr>
                <w:rFonts w:ascii="Arial" w:hAnsi="Arial" w:cs="Arial"/>
                <w:b/>
              </w:rPr>
              <w:t xml:space="preserve"> …</w:t>
            </w:r>
            <w:r w:rsidR="0048746C" w:rsidRPr="00B55D24">
              <w:rPr>
                <w:rFonts w:ascii="Arial" w:hAnsi="Arial" w:cs="Arial"/>
                <w:b/>
              </w:rPr>
              <w:t>.</w:t>
            </w:r>
            <w:proofErr w:type="gramEnd"/>
            <w:r w:rsidR="00391F79" w:rsidRPr="00B55D24">
              <w:rPr>
                <w:rFonts w:ascii="Arial" w:hAnsi="Arial" w:cs="Arial"/>
                <w:b/>
              </w:rPr>
              <w:t>………646 285,70 Kč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328818FB" w:rsidR="00577095" w:rsidRPr="00B55D24" w:rsidRDefault="000F167D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FNOL 0,-Kč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C23A1EB" w14:textId="748AFEBA" w:rsidR="00577095" w:rsidRPr="00B55D24" w:rsidRDefault="000F167D" w:rsidP="00B55D24">
            <w:pPr>
              <w:jc w:val="both"/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Realizace do 31.12.2024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0D6D7142" w14:textId="5345676E" w:rsidR="00020CFC" w:rsidRPr="00B55D24" w:rsidRDefault="000F167D" w:rsidP="00B55D24">
            <w:pPr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Realizace nejpozději do 31.12.2024.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171CD6A9" w:rsidR="00FE3C2B" w:rsidRPr="00B55D24" w:rsidRDefault="000F167D" w:rsidP="00B55D24">
            <w:pPr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nerelevantní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316A09F3" w:rsidR="00FE3C2B" w:rsidRPr="00B55D24" w:rsidRDefault="000F167D" w:rsidP="00B55D24">
            <w:pPr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nerelevantní</w:t>
            </w:r>
          </w:p>
        </w:tc>
      </w:tr>
    </w:tbl>
    <w:p w14:paraId="3F882F68" w14:textId="172A91E5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  <w:r w:rsidR="007B3105">
        <w:rPr>
          <w:rFonts w:ascii="Arial" w:hAnsi="Arial" w:cs="Arial"/>
          <w:b/>
          <w:bCs/>
        </w:rPr>
        <w:t xml:space="preserve"> ///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4E4A9B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935F8FD" w:rsidR="0070518A" w:rsidRPr="00B55D24" w:rsidRDefault="0070518A" w:rsidP="00B55D24">
            <w:pPr>
              <w:rPr>
                <w:rFonts w:ascii="Arial" w:hAnsi="Arial" w:cs="Arial"/>
                <w:b/>
              </w:rPr>
            </w:pPr>
            <w:r w:rsidRPr="00B55D24">
              <w:rPr>
                <w:rFonts w:ascii="Arial" w:hAnsi="Arial" w:cs="Arial"/>
                <w:b/>
              </w:rPr>
              <w:t>ANO/</w:t>
            </w:r>
            <w:r w:rsidRPr="00B55D24">
              <w:rPr>
                <w:rFonts w:ascii="Arial" w:hAnsi="Arial" w:cs="Arial"/>
                <w:b/>
                <w:u w:val="single"/>
              </w:rPr>
              <w:t>NE</w:t>
            </w:r>
          </w:p>
          <w:p w14:paraId="570AE919" w14:textId="77777777" w:rsidR="0070518A" w:rsidRPr="00B55D24" w:rsidRDefault="0070518A" w:rsidP="00B55D24">
            <w:pPr>
              <w:rPr>
                <w:rFonts w:ascii="Arial" w:hAnsi="Arial" w:cs="Arial"/>
                <w:b/>
              </w:rPr>
            </w:pPr>
          </w:p>
        </w:tc>
      </w:tr>
      <w:tr w:rsidR="0070518A" w:rsidRPr="007D56E4" w14:paraId="4E05A607" w14:textId="625E5818" w:rsidTr="004E4A9B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58668D79" w14:textId="77777777" w:rsidR="0070518A" w:rsidRPr="007D56E4" w:rsidRDefault="0070518A" w:rsidP="0070518A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default" r:id="rId7"/>
      <w:footerReference w:type="default" r:id="rId8"/>
      <w:headerReference w:type="first" r:id="rId9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0C35" w14:textId="77777777" w:rsidR="00C17DF6" w:rsidRDefault="00C17DF6" w:rsidP="00E33D09">
      <w:pPr>
        <w:spacing w:after="0" w:line="240" w:lineRule="auto"/>
      </w:pPr>
      <w:r>
        <w:separator/>
      </w:r>
    </w:p>
  </w:endnote>
  <w:endnote w:type="continuationSeparator" w:id="0">
    <w:p w14:paraId="19F08F30" w14:textId="77777777" w:rsidR="00C17DF6" w:rsidRDefault="00C17DF6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6704" w14:textId="77777777" w:rsidR="00C17DF6" w:rsidRDefault="00C17DF6" w:rsidP="00E33D09">
      <w:pPr>
        <w:spacing w:after="0" w:line="240" w:lineRule="auto"/>
      </w:pPr>
      <w:r>
        <w:separator/>
      </w:r>
    </w:p>
  </w:footnote>
  <w:footnote w:type="continuationSeparator" w:id="0">
    <w:p w14:paraId="39AE9D02" w14:textId="77777777" w:rsidR="00C17DF6" w:rsidRDefault="00C17DF6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F0A"/>
    <w:multiLevelType w:val="hybridMultilevel"/>
    <w:tmpl w:val="3CC47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C91"/>
    <w:multiLevelType w:val="hybridMultilevel"/>
    <w:tmpl w:val="8FE01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66A5"/>
    <w:multiLevelType w:val="hybridMultilevel"/>
    <w:tmpl w:val="F416B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2F32"/>
    <w:multiLevelType w:val="hybridMultilevel"/>
    <w:tmpl w:val="D14E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04B4"/>
    <w:multiLevelType w:val="hybridMultilevel"/>
    <w:tmpl w:val="78920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33E17"/>
    <w:multiLevelType w:val="hybridMultilevel"/>
    <w:tmpl w:val="9A343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B56A1"/>
    <w:multiLevelType w:val="hybridMultilevel"/>
    <w:tmpl w:val="5D60B30C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9E6CDA"/>
    <w:multiLevelType w:val="hybridMultilevel"/>
    <w:tmpl w:val="9A343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0F167D"/>
    <w:rsid w:val="0010399D"/>
    <w:rsid w:val="00200C74"/>
    <w:rsid w:val="002F4BCF"/>
    <w:rsid w:val="00340BE9"/>
    <w:rsid w:val="00391F79"/>
    <w:rsid w:val="003B3148"/>
    <w:rsid w:val="0047530B"/>
    <w:rsid w:val="0048746C"/>
    <w:rsid w:val="00497B5F"/>
    <w:rsid w:val="004E4A9B"/>
    <w:rsid w:val="005222B3"/>
    <w:rsid w:val="00577095"/>
    <w:rsid w:val="005D58E3"/>
    <w:rsid w:val="0070518A"/>
    <w:rsid w:val="00793E5F"/>
    <w:rsid w:val="007B3105"/>
    <w:rsid w:val="007D56E4"/>
    <w:rsid w:val="00911D1F"/>
    <w:rsid w:val="009D0F50"/>
    <w:rsid w:val="009E0742"/>
    <w:rsid w:val="00A00B5C"/>
    <w:rsid w:val="00AA3087"/>
    <w:rsid w:val="00B31DFE"/>
    <w:rsid w:val="00B55D24"/>
    <w:rsid w:val="00BF3F4A"/>
    <w:rsid w:val="00C17DF6"/>
    <w:rsid w:val="00C62957"/>
    <w:rsid w:val="00D04955"/>
    <w:rsid w:val="00D207AC"/>
    <w:rsid w:val="00D20EDA"/>
    <w:rsid w:val="00DC24FF"/>
    <w:rsid w:val="00DE273C"/>
    <w:rsid w:val="00E33D09"/>
    <w:rsid w:val="00F60774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Neudörflerová Jarmila, Ing.</cp:lastModifiedBy>
  <cp:revision>5</cp:revision>
  <dcterms:created xsi:type="dcterms:W3CDTF">2023-02-28T08:02:00Z</dcterms:created>
  <dcterms:modified xsi:type="dcterms:W3CDTF">2024-07-29T12:41:00Z</dcterms:modified>
</cp:coreProperties>
</file>