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3EE6" w:rsidRPr="003B4E0B" w:rsidRDefault="00383EE6" w:rsidP="00383EE6">
      <w:pPr>
        <w:pStyle w:val="Nadpis4"/>
        <w:spacing w:before="0" w:after="0"/>
        <w:rPr>
          <w:rFonts w:ascii="Arial" w:hAnsi="Arial" w:cs="Arial"/>
          <w:bCs w:val="0"/>
          <w:color w:val="2C67AE"/>
          <w:sz w:val="24"/>
          <w:szCs w:val="20"/>
        </w:rPr>
      </w:pPr>
      <w:r w:rsidRPr="003B4E0B">
        <w:rPr>
          <w:rFonts w:ascii="Arial" w:hAnsi="Arial" w:cs="Arial"/>
          <w:bCs w:val="0"/>
          <w:color w:val="2C67AE"/>
          <w:sz w:val="24"/>
          <w:szCs w:val="20"/>
        </w:rPr>
        <w:t>Úsek ředitele</w:t>
      </w:r>
    </w:p>
    <w:p w:rsidR="00383EE6" w:rsidRPr="003B4E0B" w:rsidRDefault="00383EE6" w:rsidP="00383EE6">
      <w:pPr>
        <w:pStyle w:val="Nadpis4"/>
        <w:ind w:right="490"/>
        <w:jc w:val="center"/>
        <w:rPr>
          <w:rFonts w:ascii="Arial" w:hAnsi="Arial" w:cs="Arial"/>
          <w:bCs w:val="0"/>
          <w:color w:val="2C67AE"/>
          <w:sz w:val="32"/>
          <w:szCs w:val="32"/>
        </w:rPr>
      </w:pPr>
      <w:r w:rsidRPr="003B4E0B">
        <w:rPr>
          <w:rFonts w:ascii="Arial" w:hAnsi="Arial" w:cs="Arial"/>
          <w:bCs w:val="0"/>
          <w:color w:val="2C67AE"/>
          <w:sz w:val="32"/>
          <w:szCs w:val="32"/>
        </w:rPr>
        <w:t xml:space="preserve">Příkaz ředitele č. </w:t>
      </w:r>
      <w:r w:rsidR="006A0C67" w:rsidRPr="003B4E0B">
        <w:rPr>
          <w:rFonts w:ascii="Arial" w:hAnsi="Arial" w:cs="Arial"/>
          <w:bCs w:val="0"/>
          <w:color w:val="2C67AE"/>
          <w:sz w:val="32"/>
          <w:szCs w:val="32"/>
        </w:rPr>
        <w:t xml:space="preserve"> </w:t>
      </w:r>
      <w:r w:rsidR="00060DDD">
        <w:rPr>
          <w:rFonts w:ascii="Arial" w:hAnsi="Arial" w:cs="Arial"/>
          <w:bCs w:val="0"/>
          <w:color w:val="2C67AE"/>
          <w:sz w:val="32"/>
          <w:szCs w:val="32"/>
        </w:rPr>
        <w:t>11</w:t>
      </w:r>
      <w:r w:rsidR="000430C6" w:rsidRPr="003B4E0B">
        <w:rPr>
          <w:rFonts w:ascii="Arial" w:hAnsi="Arial" w:cs="Arial"/>
          <w:bCs w:val="0"/>
          <w:color w:val="2C67AE"/>
          <w:sz w:val="32"/>
          <w:szCs w:val="32"/>
        </w:rPr>
        <w:t xml:space="preserve"> </w:t>
      </w:r>
      <w:r w:rsidR="00A27F6C" w:rsidRPr="003B4E0B">
        <w:rPr>
          <w:rFonts w:ascii="Arial" w:hAnsi="Arial" w:cs="Arial"/>
          <w:bCs w:val="0"/>
          <w:color w:val="2C67AE"/>
          <w:sz w:val="32"/>
          <w:szCs w:val="32"/>
        </w:rPr>
        <w:t>/</w:t>
      </w:r>
      <w:r w:rsidR="006D3F9D" w:rsidRPr="003B4E0B">
        <w:rPr>
          <w:rFonts w:ascii="Arial" w:hAnsi="Arial" w:cs="Arial"/>
          <w:bCs w:val="0"/>
          <w:color w:val="2C67AE"/>
          <w:sz w:val="32"/>
          <w:szCs w:val="32"/>
        </w:rPr>
        <w:t xml:space="preserve"> </w:t>
      </w:r>
      <w:r w:rsidR="00A27F6C" w:rsidRPr="003B4E0B">
        <w:rPr>
          <w:rFonts w:ascii="Arial" w:hAnsi="Arial" w:cs="Arial"/>
          <w:bCs w:val="0"/>
          <w:color w:val="2C67AE"/>
          <w:sz w:val="32"/>
          <w:szCs w:val="32"/>
        </w:rPr>
        <w:t>20</w:t>
      </w:r>
      <w:r w:rsidR="00F458F2" w:rsidRPr="003B4E0B">
        <w:rPr>
          <w:rFonts w:ascii="Arial" w:hAnsi="Arial" w:cs="Arial"/>
          <w:bCs w:val="0"/>
          <w:color w:val="2C67AE"/>
          <w:sz w:val="32"/>
          <w:szCs w:val="32"/>
        </w:rPr>
        <w:t>2</w:t>
      </w:r>
      <w:r w:rsidR="00EF7A68" w:rsidRPr="003B4E0B">
        <w:rPr>
          <w:rFonts w:ascii="Arial" w:hAnsi="Arial" w:cs="Arial"/>
          <w:bCs w:val="0"/>
          <w:color w:val="2C67AE"/>
          <w:sz w:val="32"/>
          <w:szCs w:val="32"/>
        </w:rPr>
        <w:t>3</w:t>
      </w:r>
    </w:p>
    <w:p w:rsidR="00A90178" w:rsidRPr="003B4E0B" w:rsidRDefault="00A90178">
      <w:pPr>
        <w:rPr>
          <w:color w:val="2C67AE"/>
          <w:sz w:val="36"/>
        </w:rPr>
      </w:pPr>
    </w:p>
    <w:tbl>
      <w:tblPr>
        <w:tblW w:w="9214" w:type="dxa"/>
        <w:tblInd w:w="7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843"/>
        <w:gridCol w:w="3119"/>
        <w:gridCol w:w="4252"/>
      </w:tblGrid>
      <w:tr w:rsidR="003B4E0B" w:rsidRPr="003B4E0B" w:rsidTr="00D770FB">
        <w:trPr>
          <w:cantSplit/>
          <w:trHeight w:val="692"/>
        </w:trPr>
        <w:tc>
          <w:tcPr>
            <w:tcW w:w="921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pct5" w:color="auto" w:fill="FFFFFF"/>
            <w:vAlign w:val="center"/>
          </w:tcPr>
          <w:p w:rsidR="00383EE6" w:rsidRPr="003B4E0B" w:rsidRDefault="00E42A4B" w:rsidP="00F458F2">
            <w:pPr>
              <w:tabs>
                <w:tab w:val="center" w:pos="4604"/>
              </w:tabs>
              <w:jc w:val="center"/>
              <w:rPr>
                <w:rFonts w:ascii="Arial" w:hAnsi="Arial" w:cs="Arial"/>
                <w:b/>
                <w:color w:val="2C67AE"/>
                <w:sz w:val="28"/>
                <w:szCs w:val="28"/>
              </w:rPr>
            </w:pPr>
            <w:r w:rsidRPr="003B4E0B">
              <w:rPr>
                <w:rFonts w:ascii="Arial" w:hAnsi="Arial" w:cs="Arial"/>
                <w:b/>
                <w:color w:val="2C67AE"/>
                <w:sz w:val="28"/>
                <w:szCs w:val="28"/>
              </w:rPr>
              <w:t>Mezití</w:t>
            </w:r>
            <w:r w:rsidR="00DC2613" w:rsidRPr="003B4E0B">
              <w:rPr>
                <w:rFonts w:ascii="Arial" w:hAnsi="Arial" w:cs="Arial"/>
                <w:b/>
                <w:color w:val="2C67AE"/>
                <w:sz w:val="28"/>
                <w:szCs w:val="28"/>
              </w:rPr>
              <w:t>mní</w:t>
            </w:r>
            <w:r w:rsidR="00383EE6" w:rsidRPr="003B4E0B">
              <w:rPr>
                <w:rFonts w:ascii="Arial" w:hAnsi="Arial" w:cs="Arial"/>
                <w:b/>
                <w:color w:val="2C67AE"/>
                <w:sz w:val="28"/>
                <w:szCs w:val="28"/>
              </w:rPr>
              <w:t xml:space="preserve"> účetní závěrka k 3</w:t>
            </w:r>
            <w:r w:rsidR="00654E3C" w:rsidRPr="003B4E0B">
              <w:rPr>
                <w:rFonts w:ascii="Arial" w:hAnsi="Arial" w:cs="Arial"/>
                <w:b/>
                <w:color w:val="2C67AE"/>
                <w:sz w:val="28"/>
                <w:szCs w:val="28"/>
              </w:rPr>
              <w:t>0</w:t>
            </w:r>
            <w:r w:rsidR="00383EE6" w:rsidRPr="003B4E0B">
              <w:rPr>
                <w:rFonts w:ascii="Arial" w:hAnsi="Arial" w:cs="Arial"/>
                <w:b/>
                <w:color w:val="2C67AE"/>
                <w:sz w:val="28"/>
                <w:szCs w:val="28"/>
              </w:rPr>
              <w:t xml:space="preserve">. </w:t>
            </w:r>
            <w:r w:rsidR="00551881">
              <w:rPr>
                <w:rFonts w:ascii="Arial" w:hAnsi="Arial" w:cs="Arial"/>
                <w:b/>
                <w:color w:val="2C67AE"/>
                <w:sz w:val="28"/>
                <w:szCs w:val="28"/>
              </w:rPr>
              <w:t>9</w:t>
            </w:r>
            <w:r w:rsidR="00383EE6" w:rsidRPr="003B4E0B">
              <w:rPr>
                <w:rFonts w:ascii="Arial" w:hAnsi="Arial" w:cs="Arial"/>
                <w:b/>
                <w:color w:val="2C67AE"/>
                <w:sz w:val="28"/>
                <w:szCs w:val="28"/>
              </w:rPr>
              <w:t>. 20</w:t>
            </w:r>
            <w:r w:rsidR="00F458F2" w:rsidRPr="003B4E0B">
              <w:rPr>
                <w:rFonts w:ascii="Arial" w:hAnsi="Arial" w:cs="Arial"/>
                <w:b/>
                <w:color w:val="2C67AE"/>
                <w:sz w:val="28"/>
                <w:szCs w:val="28"/>
              </w:rPr>
              <w:t>2</w:t>
            </w:r>
            <w:r w:rsidR="00EF7A68" w:rsidRPr="003B4E0B">
              <w:rPr>
                <w:rFonts w:ascii="Arial" w:hAnsi="Arial" w:cs="Arial"/>
                <w:b/>
                <w:color w:val="2C67AE"/>
                <w:sz w:val="28"/>
                <w:szCs w:val="28"/>
              </w:rPr>
              <w:t>3</w:t>
            </w:r>
            <w:r w:rsidR="00383EE6" w:rsidRPr="003B4E0B">
              <w:rPr>
                <w:rFonts w:ascii="Arial" w:hAnsi="Arial" w:cs="Arial"/>
                <w:b/>
                <w:color w:val="2C67AE"/>
                <w:sz w:val="28"/>
                <w:szCs w:val="28"/>
              </w:rPr>
              <w:t xml:space="preserve"> </w:t>
            </w:r>
          </w:p>
        </w:tc>
      </w:tr>
      <w:tr w:rsidR="003B4E0B" w:rsidRPr="003B4E0B" w:rsidTr="00D770FB">
        <w:trPr>
          <w:cantSplit/>
        </w:trPr>
        <w:tc>
          <w:tcPr>
            <w:tcW w:w="1843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383EE6" w:rsidRPr="003B4E0B" w:rsidRDefault="00383EE6" w:rsidP="00D770FB">
            <w:pPr>
              <w:rPr>
                <w:color w:val="2C67AE"/>
                <w:sz w:val="22"/>
              </w:rPr>
            </w:pPr>
          </w:p>
        </w:tc>
        <w:tc>
          <w:tcPr>
            <w:tcW w:w="7371" w:type="dxa"/>
            <w:gridSpan w:val="2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383EE6" w:rsidRPr="003B4E0B" w:rsidRDefault="00383EE6" w:rsidP="00D770FB">
            <w:pPr>
              <w:jc w:val="center"/>
              <w:rPr>
                <w:color w:val="2C67AE"/>
                <w:sz w:val="22"/>
              </w:rPr>
            </w:pPr>
          </w:p>
        </w:tc>
      </w:tr>
      <w:tr w:rsidR="003B4E0B" w:rsidRPr="003B4E0B" w:rsidTr="00D770FB">
        <w:trPr>
          <w:trHeight w:val="411"/>
        </w:trPr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83EE6" w:rsidRPr="003B4E0B" w:rsidRDefault="00383EE6" w:rsidP="00D770FB">
            <w:pPr>
              <w:rPr>
                <w:rFonts w:ascii="Arial" w:hAnsi="Arial" w:cs="Arial"/>
                <w:b/>
                <w:color w:val="2C67AE"/>
                <w:szCs w:val="20"/>
              </w:rPr>
            </w:pPr>
            <w:r w:rsidRPr="003B4E0B">
              <w:rPr>
                <w:rFonts w:ascii="Arial" w:hAnsi="Arial" w:cs="Arial"/>
                <w:b/>
                <w:color w:val="2C67AE"/>
                <w:szCs w:val="20"/>
              </w:rPr>
              <w:t>Určeno</w:t>
            </w:r>
          </w:p>
        </w:tc>
        <w:tc>
          <w:tcPr>
            <w:tcW w:w="73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83EE6" w:rsidRPr="003B4E0B" w:rsidRDefault="00383EE6" w:rsidP="00383EE6">
            <w:pPr>
              <w:jc w:val="center"/>
              <w:rPr>
                <w:rFonts w:ascii="Arial" w:hAnsi="Arial" w:cs="Arial"/>
                <w:color w:val="2C67AE"/>
              </w:rPr>
            </w:pPr>
            <w:r w:rsidRPr="003B4E0B">
              <w:rPr>
                <w:rFonts w:ascii="Arial" w:hAnsi="Arial" w:cs="Arial"/>
                <w:color w:val="2C67AE"/>
              </w:rPr>
              <w:t xml:space="preserve">Všem </w:t>
            </w:r>
            <w:r w:rsidR="00B26FA9" w:rsidRPr="003B4E0B">
              <w:rPr>
                <w:rFonts w:ascii="Arial" w:hAnsi="Arial" w:cs="Arial"/>
                <w:color w:val="2C67AE"/>
              </w:rPr>
              <w:t xml:space="preserve">vedoucím </w:t>
            </w:r>
            <w:r w:rsidRPr="003B4E0B">
              <w:rPr>
                <w:rFonts w:ascii="Arial" w:hAnsi="Arial" w:cs="Arial"/>
                <w:color w:val="2C67AE"/>
              </w:rPr>
              <w:t>zaměstnancům FNOL</w:t>
            </w:r>
          </w:p>
        </w:tc>
      </w:tr>
      <w:tr w:rsidR="003B4E0B" w:rsidRPr="003B4E0B" w:rsidTr="00D770FB">
        <w:trPr>
          <w:trHeight w:val="411"/>
        </w:trPr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383EE6" w:rsidRPr="003B4E0B" w:rsidRDefault="00383EE6" w:rsidP="00D770FB">
            <w:pPr>
              <w:rPr>
                <w:rFonts w:ascii="Arial" w:hAnsi="Arial" w:cs="Arial"/>
                <w:b/>
                <w:color w:val="2C67AE"/>
                <w:szCs w:val="20"/>
              </w:rPr>
            </w:pP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383EE6" w:rsidRPr="003B4E0B" w:rsidRDefault="00383EE6" w:rsidP="00D770FB">
            <w:pPr>
              <w:jc w:val="center"/>
              <w:rPr>
                <w:rFonts w:ascii="Arial" w:hAnsi="Arial" w:cs="Arial"/>
                <w:b/>
                <w:color w:val="2C67AE"/>
                <w:szCs w:val="20"/>
              </w:rPr>
            </w:pPr>
            <w:r w:rsidRPr="003B4E0B">
              <w:rPr>
                <w:rFonts w:ascii="Arial" w:hAnsi="Arial" w:cs="Arial"/>
                <w:b/>
                <w:color w:val="2C67AE"/>
                <w:szCs w:val="20"/>
              </w:rPr>
              <w:t>Zpracoval</w:t>
            </w:r>
          </w:p>
        </w:tc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383EE6" w:rsidRPr="003B4E0B" w:rsidRDefault="00383EE6" w:rsidP="00176038">
            <w:pPr>
              <w:jc w:val="center"/>
              <w:rPr>
                <w:rFonts w:ascii="Arial" w:hAnsi="Arial" w:cs="Arial"/>
                <w:b/>
                <w:color w:val="2C67AE"/>
                <w:szCs w:val="20"/>
              </w:rPr>
            </w:pPr>
            <w:r w:rsidRPr="003B4E0B">
              <w:rPr>
                <w:rFonts w:ascii="Arial" w:hAnsi="Arial" w:cs="Arial"/>
                <w:b/>
                <w:color w:val="2C67AE"/>
                <w:szCs w:val="20"/>
              </w:rPr>
              <w:t>Vydal</w:t>
            </w:r>
          </w:p>
        </w:tc>
      </w:tr>
      <w:tr w:rsidR="003B4E0B" w:rsidRPr="003B4E0B" w:rsidTr="00D770FB">
        <w:trPr>
          <w:trHeight w:val="411"/>
        </w:trPr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83EE6" w:rsidRPr="003B4E0B" w:rsidRDefault="00383EE6" w:rsidP="00D770FB">
            <w:pPr>
              <w:rPr>
                <w:rFonts w:ascii="Arial" w:hAnsi="Arial" w:cs="Arial"/>
                <w:b/>
                <w:color w:val="2C67AE"/>
                <w:szCs w:val="20"/>
              </w:rPr>
            </w:pPr>
            <w:r w:rsidRPr="003B4E0B">
              <w:rPr>
                <w:rFonts w:ascii="Arial" w:hAnsi="Arial" w:cs="Arial"/>
                <w:b/>
                <w:color w:val="2C67AE"/>
                <w:szCs w:val="20"/>
              </w:rPr>
              <w:t>Útvar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83EE6" w:rsidRPr="003B4E0B" w:rsidRDefault="00383EE6" w:rsidP="00D770FB">
            <w:pPr>
              <w:jc w:val="center"/>
              <w:rPr>
                <w:rFonts w:ascii="Arial" w:hAnsi="Arial" w:cs="Arial"/>
                <w:color w:val="2C67AE"/>
              </w:rPr>
            </w:pPr>
            <w:r w:rsidRPr="003B4E0B">
              <w:rPr>
                <w:rFonts w:ascii="Arial" w:hAnsi="Arial" w:cs="Arial"/>
                <w:color w:val="2C67AE"/>
              </w:rPr>
              <w:t>Ekonomický úsek</w:t>
            </w:r>
          </w:p>
        </w:tc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83EE6" w:rsidRPr="003B4E0B" w:rsidRDefault="00383EE6" w:rsidP="00D770FB">
            <w:pPr>
              <w:jc w:val="center"/>
              <w:rPr>
                <w:rFonts w:ascii="Arial" w:hAnsi="Arial" w:cs="Arial"/>
                <w:color w:val="2C67AE"/>
              </w:rPr>
            </w:pPr>
            <w:r w:rsidRPr="003B4E0B">
              <w:rPr>
                <w:rFonts w:ascii="Arial" w:hAnsi="Arial" w:cs="Arial"/>
                <w:color w:val="2C67AE"/>
              </w:rPr>
              <w:t>FNOL</w:t>
            </w:r>
          </w:p>
        </w:tc>
      </w:tr>
      <w:tr w:rsidR="003B4E0B" w:rsidRPr="003B4E0B" w:rsidTr="00D770FB">
        <w:trPr>
          <w:trHeight w:val="411"/>
        </w:trPr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383EE6" w:rsidRPr="003B4E0B" w:rsidRDefault="00383EE6" w:rsidP="00D770FB">
            <w:pPr>
              <w:rPr>
                <w:rFonts w:ascii="Arial" w:hAnsi="Arial" w:cs="Arial"/>
                <w:b/>
                <w:color w:val="2C67AE"/>
                <w:szCs w:val="20"/>
              </w:rPr>
            </w:pPr>
            <w:r w:rsidRPr="003B4E0B">
              <w:rPr>
                <w:rFonts w:ascii="Arial" w:hAnsi="Arial" w:cs="Arial"/>
                <w:b/>
                <w:color w:val="2C67AE"/>
                <w:szCs w:val="20"/>
              </w:rPr>
              <w:t>Funkce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383EE6" w:rsidRPr="003B4E0B" w:rsidRDefault="00383EE6" w:rsidP="00D770FB">
            <w:pPr>
              <w:jc w:val="center"/>
              <w:rPr>
                <w:rFonts w:ascii="Arial" w:hAnsi="Arial" w:cs="Arial"/>
                <w:color w:val="2C67AE"/>
              </w:rPr>
            </w:pPr>
            <w:r w:rsidRPr="003B4E0B">
              <w:rPr>
                <w:rFonts w:ascii="Arial" w:hAnsi="Arial" w:cs="Arial"/>
                <w:color w:val="2C67AE"/>
              </w:rPr>
              <w:t>ekonomický náměstek</w:t>
            </w:r>
          </w:p>
        </w:tc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383EE6" w:rsidRPr="003B4E0B" w:rsidRDefault="00383EE6" w:rsidP="00D770FB">
            <w:pPr>
              <w:jc w:val="center"/>
              <w:rPr>
                <w:rFonts w:ascii="Arial" w:hAnsi="Arial" w:cs="Arial"/>
                <w:color w:val="2C67AE"/>
              </w:rPr>
            </w:pPr>
            <w:r w:rsidRPr="003B4E0B">
              <w:rPr>
                <w:rFonts w:ascii="Arial" w:hAnsi="Arial" w:cs="Arial"/>
                <w:color w:val="2C67AE"/>
              </w:rPr>
              <w:t>ředitel</w:t>
            </w:r>
          </w:p>
        </w:tc>
      </w:tr>
      <w:tr w:rsidR="003B4E0B" w:rsidRPr="003B4E0B" w:rsidTr="00D770FB">
        <w:trPr>
          <w:trHeight w:val="411"/>
        </w:trPr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83EE6" w:rsidRPr="003B4E0B" w:rsidRDefault="00383EE6" w:rsidP="00D770FB">
            <w:pPr>
              <w:rPr>
                <w:rFonts w:ascii="Arial" w:hAnsi="Arial" w:cs="Arial"/>
                <w:b/>
                <w:color w:val="2C67AE"/>
                <w:szCs w:val="20"/>
              </w:rPr>
            </w:pPr>
            <w:r w:rsidRPr="003B4E0B">
              <w:rPr>
                <w:rFonts w:ascii="Arial" w:hAnsi="Arial" w:cs="Arial"/>
                <w:b/>
                <w:color w:val="2C67AE"/>
                <w:szCs w:val="20"/>
              </w:rPr>
              <w:t>Jméno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83EE6" w:rsidRPr="003B4E0B" w:rsidRDefault="00B475F9" w:rsidP="00D770FB">
            <w:pPr>
              <w:jc w:val="center"/>
              <w:rPr>
                <w:rFonts w:ascii="Arial" w:hAnsi="Arial" w:cs="Arial"/>
                <w:color w:val="2C67AE"/>
              </w:rPr>
            </w:pPr>
            <w:r w:rsidRPr="003B4E0B">
              <w:rPr>
                <w:rFonts w:ascii="Arial" w:hAnsi="Arial" w:cs="Arial"/>
                <w:color w:val="2C67AE"/>
              </w:rPr>
              <w:t>Ing. Tomáš Uvízl</w:t>
            </w:r>
          </w:p>
        </w:tc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83EE6" w:rsidRPr="003B4E0B" w:rsidRDefault="00B475F9" w:rsidP="00D770FB">
            <w:pPr>
              <w:jc w:val="center"/>
              <w:rPr>
                <w:rFonts w:ascii="Arial" w:hAnsi="Arial" w:cs="Arial"/>
                <w:color w:val="2C67AE"/>
              </w:rPr>
            </w:pPr>
            <w:r w:rsidRPr="003B4E0B">
              <w:rPr>
                <w:rFonts w:ascii="Arial" w:hAnsi="Arial" w:cs="Arial"/>
                <w:color w:val="2C67AE"/>
              </w:rPr>
              <w:t>prof</w:t>
            </w:r>
            <w:r w:rsidR="00383EE6" w:rsidRPr="003B4E0B">
              <w:rPr>
                <w:rFonts w:ascii="Arial" w:hAnsi="Arial" w:cs="Arial"/>
                <w:color w:val="2C67AE"/>
              </w:rPr>
              <w:t>. MUDr. Roman Havlík, Ph.D.</w:t>
            </w:r>
          </w:p>
        </w:tc>
      </w:tr>
      <w:tr w:rsidR="003B4E0B" w:rsidRPr="003B4E0B" w:rsidTr="00D770FB">
        <w:trPr>
          <w:trHeight w:val="411"/>
        </w:trPr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383EE6" w:rsidRPr="003B4E0B" w:rsidRDefault="00383EE6" w:rsidP="00D770FB">
            <w:pPr>
              <w:rPr>
                <w:rFonts w:ascii="Arial" w:hAnsi="Arial" w:cs="Arial"/>
                <w:b/>
                <w:color w:val="2C67AE"/>
                <w:szCs w:val="20"/>
              </w:rPr>
            </w:pPr>
            <w:r w:rsidRPr="003B4E0B">
              <w:rPr>
                <w:rFonts w:ascii="Arial" w:hAnsi="Arial" w:cs="Arial"/>
                <w:b/>
                <w:color w:val="2C67AE"/>
                <w:szCs w:val="20"/>
              </w:rPr>
              <w:t>Datum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383EE6" w:rsidRPr="003B4E0B" w:rsidRDefault="00C742D5" w:rsidP="00BA3484">
            <w:pPr>
              <w:jc w:val="center"/>
              <w:rPr>
                <w:rFonts w:ascii="Arial" w:hAnsi="Arial" w:cs="Arial"/>
                <w:color w:val="2C67AE"/>
              </w:rPr>
            </w:pPr>
            <w:r w:rsidRPr="003B4E0B">
              <w:rPr>
                <w:rFonts w:ascii="Arial" w:hAnsi="Arial" w:cs="Arial"/>
                <w:color w:val="2C67AE"/>
              </w:rPr>
              <w:t>2</w:t>
            </w:r>
            <w:r w:rsidR="00551881">
              <w:rPr>
                <w:rFonts w:ascii="Arial" w:hAnsi="Arial" w:cs="Arial"/>
                <w:color w:val="2C67AE"/>
              </w:rPr>
              <w:t>6</w:t>
            </w:r>
            <w:r w:rsidR="00383EE6" w:rsidRPr="003B4E0B">
              <w:rPr>
                <w:rFonts w:ascii="Arial" w:hAnsi="Arial" w:cs="Arial"/>
                <w:color w:val="2C67AE"/>
              </w:rPr>
              <w:t xml:space="preserve">. </w:t>
            </w:r>
            <w:r w:rsidR="00551881">
              <w:rPr>
                <w:rFonts w:ascii="Arial" w:hAnsi="Arial" w:cs="Arial"/>
                <w:color w:val="2C67AE"/>
              </w:rPr>
              <w:t>9</w:t>
            </w:r>
            <w:r w:rsidR="00383EE6" w:rsidRPr="003B4E0B">
              <w:rPr>
                <w:rFonts w:ascii="Arial" w:hAnsi="Arial" w:cs="Arial"/>
                <w:color w:val="2C67AE"/>
              </w:rPr>
              <w:t>. 20</w:t>
            </w:r>
            <w:r w:rsidR="00F12DE5" w:rsidRPr="003B4E0B">
              <w:rPr>
                <w:rFonts w:ascii="Arial" w:hAnsi="Arial" w:cs="Arial"/>
                <w:color w:val="2C67AE"/>
              </w:rPr>
              <w:t>2</w:t>
            </w:r>
            <w:r w:rsidRPr="003B4E0B">
              <w:rPr>
                <w:rFonts w:ascii="Arial" w:hAnsi="Arial" w:cs="Arial"/>
                <w:color w:val="2C67AE"/>
              </w:rPr>
              <w:t>3</w:t>
            </w:r>
          </w:p>
        </w:tc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383EE6" w:rsidRPr="003B4E0B" w:rsidRDefault="00BA3484" w:rsidP="00BA3484">
            <w:pPr>
              <w:jc w:val="center"/>
              <w:rPr>
                <w:rFonts w:ascii="Arial" w:hAnsi="Arial" w:cs="Arial"/>
                <w:color w:val="2C67AE"/>
              </w:rPr>
            </w:pPr>
            <w:r w:rsidRPr="003B4E0B">
              <w:rPr>
                <w:rFonts w:ascii="Arial" w:hAnsi="Arial" w:cs="Arial"/>
                <w:color w:val="2C67AE"/>
              </w:rPr>
              <w:t>2</w:t>
            </w:r>
            <w:r w:rsidR="00551881">
              <w:rPr>
                <w:rFonts w:ascii="Arial" w:hAnsi="Arial" w:cs="Arial"/>
                <w:color w:val="2C67AE"/>
              </w:rPr>
              <w:t>6</w:t>
            </w:r>
            <w:r w:rsidR="00872586" w:rsidRPr="003B4E0B">
              <w:rPr>
                <w:rFonts w:ascii="Arial" w:hAnsi="Arial" w:cs="Arial"/>
                <w:color w:val="2C67AE"/>
              </w:rPr>
              <w:t xml:space="preserve">. </w:t>
            </w:r>
            <w:r w:rsidR="00551881">
              <w:rPr>
                <w:rFonts w:ascii="Arial" w:hAnsi="Arial" w:cs="Arial"/>
                <w:color w:val="2C67AE"/>
              </w:rPr>
              <w:t>9</w:t>
            </w:r>
            <w:r w:rsidR="00872586" w:rsidRPr="003B4E0B">
              <w:rPr>
                <w:rFonts w:ascii="Arial" w:hAnsi="Arial" w:cs="Arial"/>
                <w:color w:val="2C67AE"/>
              </w:rPr>
              <w:t>. 20</w:t>
            </w:r>
            <w:r w:rsidR="00F12DE5" w:rsidRPr="003B4E0B">
              <w:rPr>
                <w:rFonts w:ascii="Arial" w:hAnsi="Arial" w:cs="Arial"/>
                <w:color w:val="2C67AE"/>
              </w:rPr>
              <w:t>2</w:t>
            </w:r>
            <w:r w:rsidR="00C742D5" w:rsidRPr="003B4E0B">
              <w:rPr>
                <w:rFonts w:ascii="Arial" w:hAnsi="Arial" w:cs="Arial"/>
                <w:color w:val="2C67AE"/>
              </w:rPr>
              <w:t>3</w:t>
            </w:r>
          </w:p>
        </w:tc>
      </w:tr>
      <w:tr w:rsidR="003B4E0B" w:rsidRPr="003B4E0B" w:rsidTr="00D770FB">
        <w:trPr>
          <w:trHeight w:val="411"/>
        </w:trPr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26FA9" w:rsidRPr="003B4E0B" w:rsidRDefault="00B26FA9" w:rsidP="00D770FB">
            <w:pPr>
              <w:rPr>
                <w:rFonts w:ascii="Arial" w:hAnsi="Arial" w:cs="Arial"/>
                <w:b/>
                <w:color w:val="2C67AE"/>
                <w:szCs w:val="20"/>
              </w:rPr>
            </w:pPr>
            <w:r w:rsidRPr="003B4E0B">
              <w:rPr>
                <w:rFonts w:ascii="Arial" w:hAnsi="Arial" w:cs="Arial"/>
                <w:b/>
                <w:color w:val="2C67AE"/>
                <w:szCs w:val="20"/>
              </w:rPr>
              <w:t>Podpis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26FA9" w:rsidRPr="003B4E0B" w:rsidRDefault="00B26FA9" w:rsidP="00FC0505">
            <w:pPr>
              <w:jc w:val="center"/>
              <w:rPr>
                <w:rFonts w:ascii="Arial" w:hAnsi="Arial" w:cs="Arial"/>
                <w:color w:val="2C67AE"/>
              </w:rPr>
            </w:pPr>
            <w:bookmarkStart w:id="0" w:name="_GoBack"/>
            <w:bookmarkEnd w:id="0"/>
          </w:p>
        </w:tc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26FA9" w:rsidRPr="003B4E0B" w:rsidRDefault="00B26FA9" w:rsidP="00FC0505">
            <w:pPr>
              <w:jc w:val="center"/>
              <w:rPr>
                <w:rFonts w:ascii="Arial" w:hAnsi="Arial" w:cs="Arial"/>
                <w:color w:val="2C67AE"/>
              </w:rPr>
            </w:pPr>
          </w:p>
        </w:tc>
      </w:tr>
      <w:tr w:rsidR="00B26FA9" w:rsidRPr="003B4E0B" w:rsidTr="00D770FB">
        <w:trPr>
          <w:trHeight w:val="411"/>
        </w:trPr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26FA9" w:rsidRPr="003B4E0B" w:rsidRDefault="00B26FA9" w:rsidP="00D770FB">
            <w:pPr>
              <w:rPr>
                <w:rFonts w:ascii="Arial" w:hAnsi="Arial" w:cs="Arial"/>
                <w:b/>
                <w:color w:val="2C67AE"/>
                <w:szCs w:val="20"/>
              </w:rPr>
            </w:pPr>
            <w:r w:rsidRPr="003B4E0B">
              <w:rPr>
                <w:rFonts w:ascii="Arial" w:hAnsi="Arial" w:cs="Arial"/>
                <w:b/>
                <w:color w:val="2C67AE"/>
                <w:szCs w:val="20"/>
              </w:rPr>
              <w:t>Účinnost od: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26FA9" w:rsidRPr="003B4E0B" w:rsidRDefault="00BA3484" w:rsidP="00BA3484">
            <w:pPr>
              <w:jc w:val="center"/>
              <w:rPr>
                <w:rFonts w:ascii="Arial" w:hAnsi="Arial" w:cs="Arial"/>
                <w:color w:val="2C67AE"/>
              </w:rPr>
            </w:pPr>
            <w:r w:rsidRPr="003B4E0B">
              <w:rPr>
                <w:rFonts w:ascii="Arial" w:hAnsi="Arial" w:cs="Arial"/>
                <w:color w:val="2C67AE"/>
              </w:rPr>
              <w:t>3</w:t>
            </w:r>
            <w:r w:rsidR="000C0843" w:rsidRPr="003B4E0B">
              <w:rPr>
                <w:rFonts w:ascii="Arial" w:hAnsi="Arial" w:cs="Arial"/>
                <w:color w:val="2C67AE"/>
              </w:rPr>
              <w:t>0</w:t>
            </w:r>
            <w:r w:rsidR="00872586" w:rsidRPr="003B4E0B">
              <w:rPr>
                <w:rFonts w:ascii="Arial" w:hAnsi="Arial" w:cs="Arial"/>
                <w:color w:val="2C67AE"/>
              </w:rPr>
              <w:t xml:space="preserve">. </w:t>
            </w:r>
            <w:r w:rsidR="00551881">
              <w:rPr>
                <w:rFonts w:ascii="Arial" w:hAnsi="Arial" w:cs="Arial"/>
                <w:color w:val="2C67AE"/>
              </w:rPr>
              <w:t>9</w:t>
            </w:r>
            <w:r w:rsidR="00872586" w:rsidRPr="003B4E0B">
              <w:rPr>
                <w:rFonts w:ascii="Arial" w:hAnsi="Arial" w:cs="Arial"/>
                <w:color w:val="2C67AE"/>
              </w:rPr>
              <w:t>. 20</w:t>
            </w:r>
            <w:r w:rsidRPr="003B4E0B">
              <w:rPr>
                <w:rFonts w:ascii="Arial" w:hAnsi="Arial" w:cs="Arial"/>
                <w:color w:val="2C67AE"/>
              </w:rPr>
              <w:t>2</w:t>
            </w:r>
            <w:r w:rsidR="00C742D5" w:rsidRPr="003B4E0B">
              <w:rPr>
                <w:rFonts w:ascii="Arial" w:hAnsi="Arial" w:cs="Arial"/>
                <w:color w:val="2C67AE"/>
              </w:rPr>
              <w:t>3</w:t>
            </w:r>
          </w:p>
        </w:tc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26FA9" w:rsidRPr="003B4E0B" w:rsidRDefault="00BA3484" w:rsidP="00BA3484">
            <w:pPr>
              <w:jc w:val="center"/>
              <w:rPr>
                <w:rFonts w:ascii="Arial" w:hAnsi="Arial" w:cs="Arial"/>
                <w:color w:val="2C67AE"/>
              </w:rPr>
            </w:pPr>
            <w:r w:rsidRPr="003B4E0B">
              <w:rPr>
                <w:rFonts w:ascii="Arial" w:hAnsi="Arial" w:cs="Arial"/>
                <w:color w:val="2C67AE"/>
              </w:rPr>
              <w:t>3</w:t>
            </w:r>
            <w:r w:rsidR="000C0843" w:rsidRPr="003B4E0B">
              <w:rPr>
                <w:rFonts w:ascii="Arial" w:hAnsi="Arial" w:cs="Arial"/>
                <w:color w:val="2C67AE"/>
              </w:rPr>
              <w:t>0</w:t>
            </w:r>
            <w:r w:rsidR="00872586" w:rsidRPr="003B4E0B">
              <w:rPr>
                <w:rFonts w:ascii="Arial" w:hAnsi="Arial" w:cs="Arial"/>
                <w:color w:val="2C67AE"/>
              </w:rPr>
              <w:t xml:space="preserve">. </w:t>
            </w:r>
            <w:r w:rsidR="00551881">
              <w:rPr>
                <w:rFonts w:ascii="Arial" w:hAnsi="Arial" w:cs="Arial"/>
                <w:color w:val="2C67AE"/>
              </w:rPr>
              <w:t>9</w:t>
            </w:r>
            <w:r w:rsidR="00872586" w:rsidRPr="003B4E0B">
              <w:rPr>
                <w:rFonts w:ascii="Arial" w:hAnsi="Arial" w:cs="Arial"/>
                <w:color w:val="2C67AE"/>
              </w:rPr>
              <w:t>. 20</w:t>
            </w:r>
            <w:r w:rsidRPr="003B4E0B">
              <w:rPr>
                <w:rFonts w:ascii="Arial" w:hAnsi="Arial" w:cs="Arial"/>
                <w:color w:val="2C67AE"/>
              </w:rPr>
              <w:t>2</w:t>
            </w:r>
            <w:r w:rsidR="00C742D5" w:rsidRPr="003B4E0B">
              <w:rPr>
                <w:rFonts w:ascii="Arial" w:hAnsi="Arial" w:cs="Arial"/>
                <w:color w:val="2C67AE"/>
              </w:rPr>
              <w:t>3</w:t>
            </w:r>
          </w:p>
        </w:tc>
      </w:tr>
    </w:tbl>
    <w:p w:rsidR="00383EE6" w:rsidRPr="003B4E0B" w:rsidRDefault="00383EE6">
      <w:pPr>
        <w:pStyle w:val="Zkladntext"/>
        <w:ind w:left="0"/>
        <w:rPr>
          <w:b/>
          <w:color w:val="2C67AE"/>
          <w:sz w:val="22"/>
        </w:rPr>
      </w:pPr>
    </w:p>
    <w:p w:rsidR="00383EE6" w:rsidRPr="003B4E0B" w:rsidRDefault="00383EE6">
      <w:pPr>
        <w:pStyle w:val="Zkladntext"/>
        <w:ind w:left="0"/>
        <w:rPr>
          <w:b/>
          <w:color w:val="2C67AE"/>
          <w:sz w:val="22"/>
        </w:rPr>
      </w:pPr>
    </w:p>
    <w:p w:rsidR="00A90178" w:rsidRPr="003B4E0B" w:rsidRDefault="00A90178" w:rsidP="006C5C33">
      <w:pPr>
        <w:pStyle w:val="Zkladntext"/>
        <w:spacing w:after="120"/>
        <w:ind w:left="0" w:right="565"/>
        <w:rPr>
          <w:rFonts w:ascii="Arial" w:hAnsi="Arial" w:cs="Arial"/>
          <w:b/>
          <w:color w:val="2C67AE"/>
          <w:sz w:val="24"/>
          <w:szCs w:val="20"/>
        </w:rPr>
      </w:pPr>
      <w:r w:rsidRPr="003B4E0B">
        <w:rPr>
          <w:rFonts w:ascii="Arial" w:hAnsi="Arial" w:cs="Arial"/>
          <w:b/>
          <w:color w:val="2C67AE"/>
          <w:sz w:val="24"/>
          <w:szCs w:val="20"/>
        </w:rPr>
        <w:t xml:space="preserve">1. </w:t>
      </w:r>
      <w:r w:rsidR="00A42BD8" w:rsidRPr="003B4E0B">
        <w:rPr>
          <w:rFonts w:ascii="Arial" w:hAnsi="Arial" w:cs="Arial"/>
          <w:b/>
          <w:color w:val="2C67AE"/>
          <w:sz w:val="24"/>
          <w:szCs w:val="20"/>
        </w:rPr>
        <w:t xml:space="preserve"> </w:t>
      </w:r>
      <w:r w:rsidRPr="003B4E0B">
        <w:rPr>
          <w:rFonts w:ascii="Arial" w:hAnsi="Arial" w:cs="Arial"/>
          <w:b/>
          <w:color w:val="2C67AE"/>
          <w:sz w:val="24"/>
          <w:szCs w:val="20"/>
        </w:rPr>
        <w:t xml:space="preserve">Účel </w:t>
      </w:r>
    </w:p>
    <w:p w:rsidR="00A90178" w:rsidRPr="003B4E0B" w:rsidRDefault="002A7ABF" w:rsidP="00843D92">
      <w:pPr>
        <w:pStyle w:val="Zkladntext"/>
        <w:ind w:left="284"/>
        <w:jc w:val="both"/>
        <w:rPr>
          <w:rFonts w:ascii="Arial" w:hAnsi="Arial" w:cs="Arial"/>
          <w:color w:val="2C67AE"/>
          <w:sz w:val="22"/>
          <w:szCs w:val="22"/>
        </w:rPr>
      </w:pPr>
      <w:r w:rsidRPr="003B4E0B">
        <w:rPr>
          <w:rFonts w:ascii="Arial" w:hAnsi="Arial" w:cs="Arial"/>
          <w:color w:val="2C67AE"/>
          <w:sz w:val="22"/>
          <w:szCs w:val="22"/>
        </w:rPr>
        <w:t xml:space="preserve">Zpracování </w:t>
      </w:r>
      <w:r w:rsidR="00843D92" w:rsidRPr="003B4E0B">
        <w:rPr>
          <w:rFonts w:ascii="Arial" w:hAnsi="Arial" w:cs="Arial"/>
          <w:color w:val="2C67AE"/>
          <w:sz w:val="22"/>
          <w:szCs w:val="22"/>
        </w:rPr>
        <w:t xml:space="preserve">mezitímní </w:t>
      </w:r>
      <w:r w:rsidRPr="003B4E0B">
        <w:rPr>
          <w:rFonts w:ascii="Arial" w:hAnsi="Arial" w:cs="Arial"/>
          <w:color w:val="2C67AE"/>
          <w:sz w:val="22"/>
          <w:szCs w:val="22"/>
        </w:rPr>
        <w:t>účetní závěrky k 3</w:t>
      </w:r>
      <w:r w:rsidR="000C0843" w:rsidRPr="003B4E0B">
        <w:rPr>
          <w:rFonts w:ascii="Arial" w:hAnsi="Arial" w:cs="Arial"/>
          <w:color w:val="2C67AE"/>
          <w:sz w:val="22"/>
          <w:szCs w:val="22"/>
        </w:rPr>
        <w:t>0</w:t>
      </w:r>
      <w:r w:rsidRPr="003B4E0B">
        <w:rPr>
          <w:rFonts w:ascii="Arial" w:hAnsi="Arial" w:cs="Arial"/>
          <w:color w:val="2C67AE"/>
          <w:sz w:val="22"/>
          <w:szCs w:val="22"/>
        </w:rPr>
        <w:t>.</w:t>
      </w:r>
      <w:r w:rsidR="00E90B6D" w:rsidRPr="003B4E0B">
        <w:rPr>
          <w:rFonts w:ascii="Arial" w:hAnsi="Arial" w:cs="Arial"/>
          <w:color w:val="2C67AE"/>
          <w:sz w:val="22"/>
          <w:szCs w:val="22"/>
        </w:rPr>
        <w:t xml:space="preserve"> </w:t>
      </w:r>
      <w:r w:rsidR="00551881">
        <w:rPr>
          <w:rFonts w:ascii="Arial" w:hAnsi="Arial" w:cs="Arial"/>
          <w:color w:val="2C67AE"/>
          <w:sz w:val="22"/>
          <w:szCs w:val="22"/>
        </w:rPr>
        <w:t>9</w:t>
      </w:r>
      <w:r w:rsidRPr="003B4E0B">
        <w:rPr>
          <w:rFonts w:ascii="Arial" w:hAnsi="Arial" w:cs="Arial"/>
          <w:color w:val="2C67AE"/>
          <w:sz w:val="22"/>
          <w:szCs w:val="22"/>
        </w:rPr>
        <w:t>.</w:t>
      </w:r>
      <w:r w:rsidR="00E90B6D" w:rsidRPr="003B4E0B">
        <w:rPr>
          <w:rFonts w:ascii="Arial" w:hAnsi="Arial" w:cs="Arial"/>
          <w:color w:val="2C67AE"/>
          <w:sz w:val="22"/>
          <w:szCs w:val="22"/>
        </w:rPr>
        <w:t xml:space="preserve"> </w:t>
      </w:r>
      <w:r w:rsidRPr="003B4E0B">
        <w:rPr>
          <w:rFonts w:ascii="Arial" w:hAnsi="Arial" w:cs="Arial"/>
          <w:color w:val="2C67AE"/>
          <w:sz w:val="22"/>
          <w:szCs w:val="22"/>
        </w:rPr>
        <w:t>20</w:t>
      </w:r>
      <w:r w:rsidR="00F12DE5" w:rsidRPr="003B4E0B">
        <w:rPr>
          <w:rFonts w:ascii="Arial" w:hAnsi="Arial" w:cs="Arial"/>
          <w:color w:val="2C67AE"/>
          <w:sz w:val="22"/>
          <w:szCs w:val="22"/>
        </w:rPr>
        <w:t>2</w:t>
      </w:r>
      <w:r w:rsidR="00EF7A68" w:rsidRPr="003B4E0B">
        <w:rPr>
          <w:rFonts w:ascii="Arial" w:hAnsi="Arial" w:cs="Arial"/>
          <w:color w:val="2C67AE"/>
          <w:sz w:val="22"/>
          <w:szCs w:val="22"/>
        </w:rPr>
        <w:t>3</w:t>
      </w:r>
      <w:r w:rsidRPr="003B4E0B">
        <w:rPr>
          <w:rFonts w:ascii="Arial" w:hAnsi="Arial" w:cs="Arial"/>
          <w:color w:val="2C67AE"/>
          <w:sz w:val="22"/>
          <w:szCs w:val="22"/>
        </w:rPr>
        <w:t xml:space="preserve"> a předložení výsledku hospodaření zřizovateli.</w:t>
      </w:r>
    </w:p>
    <w:p w:rsidR="00A90178" w:rsidRPr="003B4E0B" w:rsidRDefault="00A90178" w:rsidP="00843D92">
      <w:pPr>
        <w:pStyle w:val="Zkladntext"/>
        <w:ind w:left="0"/>
        <w:jc w:val="both"/>
        <w:rPr>
          <w:rFonts w:ascii="Arial" w:hAnsi="Arial"/>
          <w:b/>
          <w:color w:val="2C67AE"/>
          <w:sz w:val="24"/>
        </w:rPr>
      </w:pPr>
    </w:p>
    <w:p w:rsidR="001A7B2A" w:rsidRPr="003B4E0B" w:rsidRDefault="001A7B2A" w:rsidP="00843D92">
      <w:pPr>
        <w:pStyle w:val="Zkladntext"/>
        <w:ind w:left="0"/>
        <w:jc w:val="both"/>
        <w:rPr>
          <w:rFonts w:ascii="Arial" w:hAnsi="Arial"/>
          <w:b/>
          <w:color w:val="2C67AE"/>
          <w:sz w:val="24"/>
        </w:rPr>
      </w:pPr>
    </w:p>
    <w:p w:rsidR="00A90178" w:rsidRPr="003B4E0B" w:rsidRDefault="00A90178" w:rsidP="00843D92">
      <w:pPr>
        <w:pStyle w:val="Zkladntext"/>
        <w:spacing w:after="120"/>
        <w:ind w:left="0" w:right="565"/>
        <w:jc w:val="both"/>
        <w:rPr>
          <w:rFonts w:ascii="Arial" w:hAnsi="Arial" w:cs="Arial"/>
          <w:b/>
          <w:color w:val="2C67AE"/>
          <w:sz w:val="24"/>
          <w:szCs w:val="20"/>
        </w:rPr>
      </w:pPr>
      <w:r w:rsidRPr="003B4E0B">
        <w:rPr>
          <w:rFonts w:ascii="Arial" w:hAnsi="Arial" w:cs="Arial"/>
          <w:b/>
          <w:color w:val="2C67AE"/>
          <w:sz w:val="24"/>
          <w:szCs w:val="20"/>
        </w:rPr>
        <w:t>2.</w:t>
      </w:r>
      <w:r w:rsidR="00B26FA9" w:rsidRPr="003B4E0B">
        <w:rPr>
          <w:rFonts w:ascii="Arial" w:hAnsi="Arial" w:cs="Arial"/>
          <w:b/>
          <w:color w:val="2C67AE"/>
          <w:sz w:val="24"/>
          <w:szCs w:val="20"/>
        </w:rPr>
        <w:t xml:space="preserve"> </w:t>
      </w:r>
      <w:r w:rsidRPr="003B4E0B">
        <w:rPr>
          <w:rFonts w:ascii="Arial" w:hAnsi="Arial" w:cs="Arial"/>
          <w:b/>
          <w:color w:val="2C67AE"/>
          <w:sz w:val="24"/>
          <w:szCs w:val="20"/>
        </w:rPr>
        <w:t xml:space="preserve"> Závaznost  </w:t>
      </w:r>
    </w:p>
    <w:p w:rsidR="00A90178" w:rsidRPr="003B4E0B" w:rsidRDefault="00A42BD8" w:rsidP="00843D92">
      <w:pPr>
        <w:pStyle w:val="Zkladntext"/>
        <w:ind w:left="284"/>
        <w:jc w:val="both"/>
        <w:rPr>
          <w:rFonts w:ascii="Arial" w:hAnsi="Arial" w:cs="Arial"/>
          <w:color w:val="2C67AE"/>
          <w:sz w:val="22"/>
          <w:szCs w:val="22"/>
        </w:rPr>
      </w:pPr>
      <w:r w:rsidRPr="003B4E0B">
        <w:rPr>
          <w:rFonts w:ascii="Arial" w:hAnsi="Arial" w:cs="Arial"/>
          <w:color w:val="2C67AE"/>
          <w:sz w:val="22"/>
          <w:szCs w:val="22"/>
        </w:rPr>
        <w:t xml:space="preserve"> </w:t>
      </w:r>
      <w:r w:rsidR="00A90178" w:rsidRPr="003B4E0B">
        <w:rPr>
          <w:rFonts w:ascii="Arial" w:hAnsi="Arial" w:cs="Arial"/>
          <w:color w:val="2C67AE"/>
          <w:sz w:val="22"/>
          <w:szCs w:val="22"/>
        </w:rPr>
        <w:t xml:space="preserve">Vedoucí zaměstnanci </w:t>
      </w:r>
      <w:r w:rsidR="00FA2C62" w:rsidRPr="003B4E0B">
        <w:rPr>
          <w:rFonts w:ascii="Arial" w:hAnsi="Arial" w:cs="Arial"/>
          <w:color w:val="2C67AE"/>
          <w:sz w:val="22"/>
          <w:szCs w:val="22"/>
        </w:rPr>
        <w:t xml:space="preserve">odborných útvarů </w:t>
      </w:r>
      <w:r w:rsidR="00A90178" w:rsidRPr="003B4E0B">
        <w:rPr>
          <w:rFonts w:ascii="Arial" w:hAnsi="Arial" w:cs="Arial"/>
          <w:color w:val="2C67AE"/>
          <w:sz w:val="22"/>
          <w:szCs w:val="22"/>
        </w:rPr>
        <w:t>FNOL</w:t>
      </w:r>
      <w:r w:rsidR="009E5EC1" w:rsidRPr="003B4E0B">
        <w:rPr>
          <w:rFonts w:ascii="Arial" w:hAnsi="Arial" w:cs="Arial"/>
          <w:color w:val="2C67AE"/>
          <w:sz w:val="22"/>
          <w:szCs w:val="22"/>
        </w:rPr>
        <w:t>.</w:t>
      </w:r>
    </w:p>
    <w:p w:rsidR="00A90178" w:rsidRPr="003B4E0B" w:rsidRDefault="00A90178" w:rsidP="00843D92">
      <w:pPr>
        <w:pStyle w:val="Zkladntext"/>
        <w:ind w:left="0"/>
        <w:jc w:val="both"/>
        <w:rPr>
          <w:rFonts w:ascii="Arial" w:hAnsi="Arial"/>
          <w:b/>
          <w:color w:val="2C67AE"/>
          <w:sz w:val="24"/>
        </w:rPr>
      </w:pPr>
    </w:p>
    <w:p w:rsidR="001A7B2A" w:rsidRPr="003B4E0B" w:rsidRDefault="001A7B2A" w:rsidP="00843D92">
      <w:pPr>
        <w:pStyle w:val="Zkladntext"/>
        <w:ind w:left="0"/>
        <w:jc w:val="both"/>
        <w:rPr>
          <w:rFonts w:ascii="Arial" w:hAnsi="Arial"/>
          <w:b/>
          <w:color w:val="2C67AE"/>
          <w:sz w:val="24"/>
        </w:rPr>
      </w:pPr>
    </w:p>
    <w:p w:rsidR="001A7B2A" w:rsidRPr="003B4E0B" w:rsidRDefault="00A90178" w:rsidP="00843D92">
      <w:pPr>
        <w:pStyle w:val="Zkladntext"/>
        <w:spacing w:after="120"/>
        <w:ind w:left="0" w:right="565"/>
        <w:jc w:val="both"/>
        <w:rPr>
          <w:rFonts w:ascii="Arial" w:hAnsi="Arial" w:cs="Arial"/>
          <w:b/>
          <w:color w:val="2C67AE"/>
          <w:sz w:val="24"/>
          <w:szCs w:val="20"/>
        </w:rPr>
      </w:pPr>
      <w:r w:rsidRPr="003B4E0B">
        <w:rPr>
          <w:rFonts w:ascii="Arial" w:hAnsi="Arial" w:cs="Arial"/>
          <w:b/>
          <w:color w:val="2C67AE"/>
          <w:sz w:val="24"/>
          <w:szCs w:val="20"/>
        </w:rPr>
        <w:t>3.</w:t>
      </w:r>
      <w:r w:rsidR="00B26FA9" w:rsidRPr="003B4E0B">
        <w:rPr>
          <w:rFonts w:ascii="Arial" w:hAnsi="Arial" w:cs="Arial"/>
          <w:b/>
          <w:color w:val="2C67AE"/>
          <w:sz w:val="24"/>
          <w:szCs w:val="20"/>
        </w:rPr>
        <w:t xml:space="preserve"> </w:t>
      </w:r>
      <w:r w:rsidRPr="003B4E0B">
        <w:rPr>
          <w:rFonts w:ascii="Arial" w:hAnsi="Arial" w:cs="Arial"/>
          <w:b/>
          <w:color w:val="2C67AE"/>
          <w:sz w:val="24"/>
          <w:szCs w:val="20"/>
        </w:rPr>
        <w:t xml:space="preserve"> Vlastní text</w:t>
      </w:r>
    </w:p>
    <w:p w:rsidR="00843D92" w:rsidRPr="003B4E0B" w:rsidRDefault="00843D92" w:rsidP="00843D92">
      <w:pPr>
        <w:pStyle w:val="Zkladntext"/>
        <w:ind w:left="360"/>
        <w:jc w:val="both"/>
        <w:rPr>
          <w:rFonts w:ascii="Arial" w:hAnsi="Arial" w:cs="Arial"/>
          <w:color w:val="2C67AE"/>
          <w:sz w:val="22"/>
          <w:szCs w:val="22"/>
        </w:rPr>
      </w:pPr>
      <w:r w:rsidRPr="003B4E0B">
        <w:rPr>
          <w:rFonts w:ascii="Arial" w:hAnsi="Arial" w:cs="Arial"/>
          <w:color w:val="2C67AE"/>
          <w:sz w:val="22"/>
          <w:szCs w:val="22"/>
        </w:rPr>
        <w:t>V souvislosti se zpracováním mezitímní účetní závěrky k 3</w:t>
      </w:r>
      <w:r w:rsidR="000C0843" w:rsidRPr="003B4E0B">
        <w:rPr>
          <w:rFonts w:ascii="Arial" w:hAnsi="Arial" w:cs="Arial"/>
          <w:color w:val="2C67AE"/>
          <w:sz w:val="22"/>
          <w:szCs w:val="22"/>
        </w:rPr>
        <w:t>0</w:t>
      </w:r>
      <w:r w:rsidRPr="003B4E0B">
        <w:rPr>
          <w:rFonts w:ascii="Arial" w:hAnsi="Arial" w:cs="Arial"/>
          <w:color w:val="2C67AE"/>
          <w:sz w:val="22"/>
          <w:szCs w:val="22"/>
        </w:rPr>
        <w:t xml:space="preserve">. </w:t>
      </w:r>
      <w:r w:rsidR="00551881">
        <w:rPr>
          <w:rFonts w:ascii="Arial" w:hAnsi="Arial" w:cs="Arial"/>
          <w:color w:val="2C67AE"/>
          <w:sz w:val="22"/>
          <w:szCs w:val="22"/>
        </w:rPr>
        <w:t>9</w:t>
      </w:r>
      <w:r w:rsidRPr="003B4E0B">
        <w:rPr>
          <w:rFonts w:ascii="Arial" w:hAnsi="Arial" w:cs="Arial"/>
          <w:color w:val="2C67AE"/>
          <w:sz w:val="22"/>
          <w:szCs w:val="22"/>
        </w:rPr>
        <w:t>. 20</w:t>
      </w:r>
      <w:r w:rsidR="00F12DE5" w:rsidRPr="003B4E0B">
        <w:rPr>
          <w:rFonts w:ascii="Arial" w:hAnsi="Arial" w:cs="Arial"/>
          <w:color w:val="2C67AE"/>
          <w:sz w:val="22"/>
          <w:szCs w:val="22"/>
        </w:rPr>
        <w:t>2</w:t>
      </w:r>
      <w:r w:rsidR="00EF7A68" w:rsidRPr="003B4E0B">
        <w:rPr>
          <w:rFonts w:ascii="Arial" w:hAnsi="Arial" w:cs="Arial"/>
          <w:color w:val="2C67AE"/>
          <w:sz w:val="22"/>
          <w:szCs w:val="22"/>
        </w:rPr>
        <w:t>3</w:t>
      </w:r>
      <w:r w:rsidRPr="003B4E0B">
        <w:rPr>
          <w:rFonts w:ascii="Arial" w:hAnsi="Arial" w:cs="Arial"/>
          <w:color w:val="2C67AE"/>
          <w:sz w:val="22"/>
          <w:szCs w:val="22"/>
        </w:rPr>
        <w:t>, kdy účetní výkaz</w:t>
      </w:r>
      <w:r w:rsidR="00872586" w:rsidRPr="003B4E0B">
        <w:rPr>
          <w:rFonts w:ascii="Arial" w:hAnsi="Arial" w:cs="Arial"/>
          <w:color w:val="2C67AE"/>
          <w:sz w:val="22"/>
          <w:szCs w:val="22"/>
        </w:rPr>
        <w:t>y</w:t>
      </w:r>
      <w:r w:rsidRPr="003B4E0B">
        <w:rPr>
          <w:rFonts w:ascii="Arial" w:hAnsi="Arial" w:cs="Arial"/>
          <w:color w:val="2C67AE"/>
          <w:sz w:val="22"/>
          <w:szCs w:val="22"/>
        </w:rPr>
        <w:t xml:space="preserve"> na MÚZO Praha </w:t>
      </w:r>
      <w:r w:rsidR="007002D9" w:rsidRPr="003B4E0B">
        <w:rPr>
          <w:rFonts w:ascii="Arial" w:hAnsi="Arial" w:cs="Arial"/>
          <w:color w:val="2C67AE"/>
          <w:sz w:val="22"/>
          <w:szCs w:val="22"/>
        </w:rPr>
        <w:t xml:space="preserve">je FNOL povinna předat do </w:t>
      </w:r>
      <w:r w:rsidR="00F81FF8" w:rsidRPr="003B4E0B">
        <w:rPr>
          <w:rFonts w:ascii="Arial" w:hAnsi="Arial" w:cs="Arial"/>
          <w:color w:val="2C67AE"/>
          <w:sz w:val="22"/>
          <w:szCs w:val="22"/>
        </w:rPr>
        <w:t>2</w:t>
      </w:r>
      <w:r w:rsidR="00222ED4" w:rsidRPr="003B4E0B">
        <w:rPr>
          <w:rFonts w:ascii="Arial" w:hAnsi="Arial" w:cs="Arial"/>
          <w:color w:val="2C67AE"/>
          <w:sz w:val="22"/>
          <w:szCs w:val="22"/>
        </w:rPr>
        <w:t>5</w:t>
      </w:r>
      <w:r w:rsidR="00F81FF8" w:rsidRPr="003B4E0B">
        <w:rPr>
          <w:rFonts w:ascii="Arial" w:hAnsi="Arial" w:cs="Arial"/>
          <w:color w:val="2C67AE"/>
          <w:sz w:val="22"/>
          <w:szCs w:val="22"/>
        </w:rPr>
        <w:t xml:space="preserve">. </w:t>
      </w:r>
      <w:r w:rsidR="00551881">
        <w:rPr>
          <w:rFonts w:ascii="Arial" w:hAnsi="Arial" w:cs="Arial"/>
          <w:color w:val="2C67AE"/>
          <w:sz w:val="22"/>
          <w:szCs w:val="22"/>
        </w:rPr>
        <w:t>10</w:t>
      </w:r>
      <w:r w:rsidR="00F81FF8" w:rsidRPr="003B4E0B">
        <w:rPr>
          <w:rFonts w:ascii="Arial" w:hAnsi="Arial" w:cs="Arial"/>
          <w:color w:val="2C67AE"/>
          <w:sz w:val="22"/>
          <w:szCs w:val="22"/>
        </w:rPr>
        <w:t>. 202</w:t>
      </w:r>
      <w:r w:rsidR="00EF7A68" w:rsidRPr="003B4E0B">
        <w:rPr>
          <w:rFonts w:ascii="Arial" w:hAnsi="Arial" w:cs="Arial"/>
          <w:color w:val="2C67AE"/>
          <w:sz w:val="22"/>
          <w:szCs w:val="22"/>
        </w:rPr>
        <w:t>3</w:t>
      </w:r>
      <w:r w:rsidRPr="003B4E0B">
        <w:rPr>
          <w:rFonts w:ascii="Arial" w:hAnsi="Arial" w:cs="Arial"/>
          <w:color w:val="2C67AE"/>
          <w:sz w:val="22"/>
          <w:szCs w:val="22"/>
        </w:rPr>
        <w:t>, stanovuji tímto termíny závěrkový</w:t>
      </w:r>
      <w:r w:rsidR="003A624F" w:rsidRPr="003B4E0B">
        <w:rPr>
          <w:rFonts w:ascii="Arial" w:hAnsi="Arial" w:cs="Arial"/>
          <w:color w:val="2C67AE"/>
          <w:sz w:val="22"/>
          <w:szCs w:val="22"/>
        </w:rPr>
        <w:t>ch</w:t>
      </w:r>
      <w:r w:rsidRPr="003B4E0B">
        <w:rPr>
          <w:rFonts w:ascii="Arial" w:hAnsi="Arial" w:cs="Arial"/>
          <w:color w:val="2C67AE"/>
          <w:sz w:val="22"/>
          <w:szCs w:val="22"/>
        </w:rPr>
        <w:t xml:space="preserve"> prací pro jednotlivé odborné útvary FNOL. </w:t>
      </w:r>
    </w:p>
    <w:p w:rsidR="00843D92" w:rsidRPr="003B4E0B" w:rsidRDefault="00843D92" w:rsidP="00843D92">
      <w:pPr>
        <w:pStyle w:val="Zkladntext"/>
        <w:ind w:left="0"/>
        <w:jc w:val="both"/>
        <w:rPr>
          <w:rFonts w:ascii="Arial" w:hAnsi="Arial"/>
          <w:b/>
          <w:color w:val="2C67AE"/>
          <w:sz w:val="22"/>
        </w:rPr>
      </w:pPr>
    </w:p>
    <w:p w:rsidR="00843D92" w:rsidRPr="003B4E0B" w:rsidRDefault="00843D92" w:rsidP="00843D92">
      <w:pPr>
        <w:pStyle w:val="Zkladntext"/>
        <w:ind w:left="360"/>
        <w:jc w:val="both"/>
        <w:rPr>
          <w:rFonts w:ascii="Arial" w:hAnsi="Arial" w:cs="Arial"/>
          <w:color w:val="2C67AE"/>
          <w:sz w:val="22"/>
          <w:szCs w:val="22"/>
        </w:rPr>
      </w:pPr>
      <w:r w:rsidRPr="003B4E0B">
        <w:rPr>
          <w:rFonts w:ascii="Arial" w:hAnsi="Arial" w:cs="Arial"/>
          <w:color w:val="2C67AE"/>
          <w:sz w:val="22"/>
          <w:szCs w:val="22"/>
        </w:rPr>
        <w:t>Termín je závazný pro všechny příspěvkové organizace, a proto je třeba</w:t>
      </w:r>
      <w:r w:rsidR="007B0C56" w:rsidRPr="003B4E0B">
        <w:rPr>
          <w:rFonts w:ascii="Arial" w:hAnsi="Arial" w:cs="Arial"/>
          <w:color w:val="2C67AE"/>
          <w:sz w:val="22"/>
          <w:szCs w:val="22"/>
        </w:rPr>
        <w:t xml:space="preserve">, </w:t>
      </w:r>
      <w:r w:rsidRPr="003B4E0B">
        <w:rPr>
          <w:rFonts w:ascii="Arial" w:hAnsi="Arial" w:cs="Arial"/>
          <w:color w:val="2C67AE"/>
          <w:sz w:val="22"/>
          <w:szCs w:val="22"/>
        </w:rPr>
        <w:t>bez možnosti oddálení, termín dodržet.</w:t>
      </w:r>
    </w:p>
    <w:p w:rsidR="00843D92" w:rsidRPr="003B4E0B" w:rsidRDefault="00843D92" w:rsidP="00843D92">
      <w:pPr>
        <w:pStyle w:val="Zkladntext"/>
        <w:ind w:left="0"/>
        <w:jc w:val="both"/>
        <w:rPr>
          <w:rFonts w:ascii="Arial" w:hAnsi="Arial"/>
          <w:b/>
          <w:color w:val="2C67AE"/>
          <w:sz w:val="22"/>
        </w:rPr>
      </w:pPr>
    </w:p>
    <w:p w:rsidR="00843D92" w:rsidRPr="003B4E0B" w:rsidRDefault="00843D92" w:rsidP="00843D92">
      <w:pPr>
        <w:pStyle w:val="Zkladntext"/>
        <w:ind w:left="350" w:firstLine="14"/>
        <w:jc w:val="both"/>
        <w:rPr>
          <w:rFonts w:ascii="Arial" w:hAnsi="Arial" w:cs="Arial"/>
          <w:color w:val="2C67AE"/>
          <w:sz w:val="22"/>
          <w:szCs w:val="22"/>
        </w:rPr>
      </w:pPr>
      <w:r w:rsidRPr="003B4E0B">
        <w:rPr>
          <w:rFonts w:ascii="Arial" w:hAnsi="Arial" w:cs="Arial"/>
          <w:color w:val="2C67AE"/>
          <w:sz w:val="22"/>
          <w:szCs w:val="22"/>
        </w:rPr>
        <w:t>Pokud v požadovaných termínech nebude mít odborný útvar k dispozici všechny potřebné údaje,</w:t>
      </w:r>
      <w:r w:rsidRPr="003B4E0B">
        <w:rPr>
          <w:rFonts w:ascii="Arial" w:hAnsi="Arial"/>
          <w:color w:val="2C67AE"/>
          <w:sz w:val="22"/>
        </w:rPr>
        <w:t xml:space="preserve"> </w:t>
      </w:r>
      <w:r w:rsidR="00D91F53" w:rsidRPr="003B4E0B">
        <w:rPr>
          <w:rFonts w:ascii="Arial" w:hAnsi="Arial" w:cs="Arial"/>
          <w:color w:val="2C67AE"/>
          <w:sz w:val="22"/>
          <w:szCs w:val="22"/>
          <w:u w:val="single"/>
        </w:rPr>
        <w:t xml:space="preserve">je odpovědný vedoucí </w:t>
      </w:r>
      <w:r w:rsidRPr="003B4E0B">
        <w:rPr>
          <w:rFonts w:ascii="Arial" w:hAnsi="Arial" w:cs="Arial"/>
          <w:color w:val="2C67AE"/>
          <w:sz w:val="22"/>
          <w:szCs w:val="22"/>
          <w:u w:val="single"/>
        </w:rPr>
        <w:t>povinen předat Oddělení účetnictví dohadnou položku s rozpisem na střediska</w:t>
      </w:r>
      <w:r w:rsidRPr="003B4E0B">
        <w:rPr>
          <w:rFonts w:ascii="Arial" w:hAnsi="Arial" w:cs="Arial"/>
          <w:color w:val="2C67AE"/>
          <w:sz w:val="22"/>
          <w:szCs w:val="22"/>
        </w:rPr>
        <w:t>.</w:t>
      </w:r>
    </w:p>
    <w:p w:rsidR="001A7B2A" w:rsidRPr="00CC23E5" w:rsidRDefault="001A7B2A" w:rsidP="00843D92">
      <w:pPr>
        <w:pStyle w:val="Zkladntext"/>
        <w:ind w:left="0"/>
        <w:jc w:val="both"/>
        <w:rPr>
          <w:color w:val="254B90"/>
          <w:sz w:val="22"/>
        </w:rPr>
      </w:pPr>
    </w:p>
    <w:p w:rsidR="001A7B2A" w:rsidRPr="00CC23E5" w:rsidRDefault="001A7B2A" w:rsidP="001A7B2A">
      <w:pPr>
        <w:pStyle w:val="Zkladntext"/>
        <w:ind w:left="0"/>
        <w:rPr>
          <w:color w:val="254B90"/>
          <w:sz w:val="22"/>
        </w:rPr>
      </w:pPr>
    </w:p>
    <w:p w:rsidR="001A7B2A" w:rsidRDefault="001A7B2A" w:rsidP="001A7B2A">
      <w:pPr>
        <w:pStyle w:val="Zkladntext"/>
        <w:ind w:left="0"/>
        <w:rPr>
          <w:color w:val="254B90"/>
          <w:sz w:val="22"/>
        </w:rPr>
      </w:pPr>
    </w:p>
    <w:p w:rsidR="006D2F57" w:rsidRPr="00CC23E5" w:rsidRDefault="006D2F57" w:rsidP="001A7B2A">
      <w:pPr>
        <w:pStyle w:val="Zkladntext"/>
        <w:ind w:left="0"/>
        <w:rPr>
          <w:color w:val="254B90"/>
          <w:sz w:val="22"/>
        </w:rPr>
      </w:pPr>
    </w:p>
    <w:p w:rsidR="00843D92" w:rsidRPr="00CC23E5" w:rsidRDefault="00843D92" w:rsidP="001A7B2A">
      <w:pPr>
        <w:pStyle w:val="Zkladntext"/>
        <w:ind w:left="0"/>
        <w:rPr>
          <w:color w:val="254B90"/>
          <w:sz w:val="22"/>
        </w:rPr>
      </w:pPr>
    </w:p>
    <w:p w:rsidR="00843D92" w:rsidRPr="00CC23E5" w:rsidRDefault="00843D92" w:rsidP="001A7B2A">
      <w:pPr>
        <w:pStyle w:val="Zkladntext"/>
        <w:ind w:left="0"/>
        <w:rPr>
          <w:color w:val="254B90"/>
          <w:sz w:val="22"/>
        </w:rPr>
      </w:pPr>
    </w:p>
    <w:p w:rsidR="00843D92" w:rsidRPr="00CC23E5" w:rsidRDefault="00843D92" w:rsidP="00C742D5">
      <w:pPr>
        <w:pStyle w:val="Zkladntext"/>
        <w:ind w:left="0" w:firstLine="708"/>
        <w:rPr>
          <w:color w:val="254B90"/>
          <w:sz w:val="22"/>
        </w:rPr>
      </w:pPr>
    </w:p>
    <w:p w:rsidR="001A7B2A" w:rsidRPr="00CC23E5" w:rsidRDefault="001A7B2A" w:rsidP="001A7B2A">
      <w:pPr>
        <w:pStyle w:val="Zkladntext"/>
        <w:ind w:left="0"/>
        <w:rPr>
          <w:color w:val="254B90"/>
          <w:sz w:val="22"/>
        </w:rPr>
      </w:pPr>
    </w:p>
    <w:p w:rsidR="001A7B2A" w:rsidRPr="003B4E0B" w:rsidRDefault="001A7B2A" w:rsidP="001A7B2A">
      <w:pPr>
        <w:pStyle w:val="Zkladntext"/>
        <w:numPr>
          <w:ilvl w:val="1"/>
          <w:numId w:val="20"/>
        </w:numPr>
        <w:rPr>
          <w:rFonts w:ascii="Arial" w:hAnsi="Arial" w:cs="Arial"/>
          <w:b/>
          <w:color w:val="2C67AE"/>
          <w:sz w:val="22"/>
          <w:szCs w:val="22"/>
        </w:rPr>
      </w:pPr>
      <w:r w:rsidRPr="003B4E0B">
        <w:rPr>
          <w:rFonts w:ascii="Arial" w:hAnsi="Arial" w:cs="Arial"/>
          <w:b/>
          <w:color w:val="2C67AE"/>
          <w:sz w:val="22"/>
          <w:szCs w:val="22"/>
        </w:rPr>
        <w:t xml:space="preserve">Rozpis termínů </w:t>
      </w:r>
      <w:r w:rsidR="00404B4A" w:rsidRPr="003B4E0B">
        <w:rPr>
          <w:rFonts w:ascii="Arial" w:hAnsi="Arial" w:cs="Arial"/>
          <w:b/>
          <w:color w:val="2C67AE"/>
          <w:sz w:val="22"/>
          <w:szCs w:val="22"/>
        </w:rPr>
        <w:t>Mezit</w:t>
      </w:r>
      <w:r w:rsidR="00492DFF" w:rsidRPr="003B4E0B">
        <w:rPr>
          <w:rFonts w:ascii="Arial" w:hAnsi="Arial" w:cs="Arial"/>
          <w:b/>
          <w:color w:val="2C67AE"/>
          <w:sz w:val="22"/>
          <w:szCs w:val="22"/>
        </w:rPr>
        <w:t>í</w:t>
      </w:r>
      <w:r w:rsidR="00404B4A" w:rsidRPr="003B4E0B">
        <w:rPr>
          <w:rFonts w:ascii="Arial" w:hAnsi="Arial" w:cs="Arial"/>
          <w:b/>
          <w:color w:val="2C67AE"/>
          <w:sz w:val="22"/>
          <w:szCs w:val="22"/>
        </w:rPr>
        <w:t>mní</w:t>
      </w:r>
      <w:r w:rsidRPr="003B4E0B">
        <w:rPr>
          <w:rFonts w:ascii="Arial" w:hAnsi="Arial" w:cs="Arial"/>
          <w:b/>
          <w:color w:val="2C67AE"/>
          <w:sz w:val="22"/>
          <w:szCs w:val="22"/>
        </w:rPr>
        <w:t xml:space="preserve"> účetní závěrky k 3</w:t>
      </w:r>
      <w:r w:rsidR="008A0A3F" w:rsidRPr="003B4E0B">
        <w:rPr>
          <w:rFonts w:ascii="Arial" w:hAnsi="Arial" w:cs="Arial"/>
          <w:b/>
          <w:color w:val="2C67AE"/>
          <w:sz w:val="22"/>
          <w:szCs w:val="22"/>
        </w:rPr>
        <w:t>0</w:t>
      </w:r>
      <w:r w:rsidRPr="003B4E0B">
        <w:rPr>
          <w:rFonts w:ascii="Arial" w:hAnsi="Arial" w:cs="Arial"/>
          <w:b/>
          <w:color w:val="2C67AE"/>
          <w:sz w:val="22"/>
          <w:szCs w:val="22"/>
        </w:rPr>
        <w:t xml:space="preserve">. </w:t>
      </w:r>
      <w:r w:rsidR="00551881">
        <w:rPr>
          <w:rFonts w:ascii="Arial" w:hAnsi="Arial" w:cs="Arial"/>
          <w:b/>
          <w:color w:val="2C67AE"/>
          <w:sz w:val="22"/>
          <w:szCs w:val="22"/>
        </w:rPr>
        <w:t>9</w:t>
      </w:r>
      <w:r w:rsidRPr="003B4E0B">
        <w:rPr>
          <w:rFonts w:ascii="Arial" w:hAnsi="Arial" w:cs="Arial"/>
          <w:b/>
          <w:color w:val="2C67AE"/>
          <w:sz w:val="22"/>
          <w:szCs w:val="22"/>
        </w:rPr>
        <w:t>. 20</w:t>
      </w:r>
      <w:r w:rsidR="000A5129" w:rsidRPr="003B4E0B">
        <w:rPr>
          <w:rFonts w:ascii="Arial" w:hAnsi="Arial" w:cs="Arial"/>
          <w:b/>
          <w:color w:val="2C67AE"/>
          <w:sz w:val="22"/>
          <w:szCs w:val="22"/>
        </w:rPr>
        <w:t>2</w:t>
      </w:r>
      <w:r w:rsidR="009F49EA" w:rsidRPr="003B4E0B">
        <w:rPr>
          <w:rFonts w:ascii="Arial" w:hAnsi="Arial" w:cs="Arial"/>
          <w:b/>
          <w:color w:val="2C67AE"/>
          <w:sz w:val="22"/>
          <w:szCs w:val="22"/>
        </w:rPr>
        <w:t>3</w:t>
      </w:r>
      <w:r w:rsidRPr="003B4E0B">
        <w:rPr>
          <w:rFonts w:ascii="Arial" w:hAnsi="Arial" w:cs="Arial"/>
          <w:b/>
          <w:color w:val="2C67AE"/>
          <w:sz w:val="22"/>
          <w:szCs w:val="22"/>
        </w:rPr>
        <w:t>:</w:t>
      </w:r>
    </w:p>
    <w:p w:rsidR="00DD4EEB" w:rsidRPr="003B4E0B" w:rsidRDefault="00DD4EEB" w:rsidP="00DD4EEB">
      <w:pPr>
        <w:pStyle w:val="Zkladntext"/>
        <w:ind w:left="0"/>
        <w:rPr>
          <w:rFonts w:ascii="Arial" w:hAnsi="Arial"/>
          <w:b/>
          <w:color w:val="2C67AE"/>
          <w:sz w:val="22"/>
        </w:rPr>
      </w:pPr>
    </w:p>
    <w:tbl>
      <w:tblPr>
        <w:tblW w:w="10207" w:type="dxa"/>
        <w:tblInd w:w="-3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05"/>
        <w:gridCol w:w="1701"/>
        <w:gridCol w:w="1701"/>
      </w:tblGrid>
      <w:tr w:rsidR="003B4E0B" w:rsidRPr="003B4E0B" w:rsidTr="006D2F57">
        <w:trPr>
          <w:trHeight w:val="240"/>
        </w:trPr>
        <w:tc>
          <w:tcPr>
            <w:tcW w:w="6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bottom"/>
            <w:hideMark/>
          </w:tcPr>
          <w:p w:rsidR="008A29BD" w:rsidRPr="003B4E0B" w:rsidRDefault="008A29BD" w:rsidP="001E62D9">
            <w:pPr>
              <w:rPr>
                <w:rFonts w:ascii="Arial" w:hAnsi="Arial" w:cs="Arial"/>
                <w:b/>
                <w:bCs/>
                <w:iCs/>
                <w:color w:val="2C67AE"/>
                <w:sz w:val="18"/>
                <w:szCs w:val="18"/>
              </w:rPr>
            </w:pPr>
            <w:r w:rsidRPr="003B4E0B">
              <w:rPr>
                <w:rFonts w:ascii="Arial" w:hAnsi="Arial" w:cs="Arial"/>
                <w:b/>
                <w:bCs/>
                <w:iCs/>
                <w:color w:val="2C67AE"/>
                <w:sz w:val="18"/>
                <w:szCs w:val="18"/>
              </w:rPr>
              <w:t>Etapy a oblasti zpracování závěrky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bottom"/>
            <w:hideMark/>
          </w:tcPr>
          <w:p w:rsidR="008A29BD" w:rsidRPr="003B4E0B" w:rsidRDefault="008A29BD" w:rsidP="001E62D9">
            <w:pPr>
              <w:jc w:val="center"/>
              <w:rPr>
                <w:rFonts w:ascii="Arial" w:hAnsi="Arial" w:cs="Arial"/>
                <w:b/>
                <w:bCs/>
                <w:iCs/>
                <w:color w:val="2C67AE"/>
                <w:sz w:val="18"/>
                <w:szCs w:val="18"/>
              </w:rPr>
            </w:pPr>
            <w:r w:rsidRPr="003B4E0B">
              <w:rPr>
                <w:rFonts w:ascii="Arial" w:hAnsi="Arial" w:cs="Arial"/>
                <w:b/>
                <w:bCs/>
                <w:iCs/>
                <w:color w:val="2C67AE"/>
                <w:sz w:val="18"/>
                <w:szCs w:val="18"/>
              </w:rPr>
              <w:t>Termín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bottom"/>
            <w:hideMark/>
          </w:tcPr>
          <w:p w:rsidR="008A29BD" w:rsidRPr="003B4E0B" w:rsidRDefault="008A29BD" w:rsidP="001E62D9">
            <w:pPr>
              <w:jc w:val="center"/>
              <w:rPr>
                <w:rFonts w:ascii="Arial" w:hAnsi="Arial"/>
                <w:b/>
                <w:bCs/>
                <w:iCs/>
                <w:color w:val="2C67AE"/>
                <w:sz w:val="18"/>
                <w:szCs w:val="18"/>
              </w:rPr>
            </w:pPr>
            <w:r w:rsidRPr="003B4E0B">
              <w:rPr>
                <w:rFonts w:ascii="Arial" w:hAnsi="Arial"/>
                <w:b/>
                <w:bCs/>
                <w:iCs/>
                <w:color w:val="2C67AE"/>
                <w:sz w:val="18"/>
                <w:szCs w:val="18"/>
              </w:rPr>
              <w:t>Odpovídá</w:t>
            </w:r>
          </w:p>
        </w:tc>
      </w:tr>
      <w:tr w:rsidR="008A29BD" w:rsidRPr="00CC23E5" w:rsidTr="006D2F57">
        <w:trPr>
          <w:trHeight w:val="227"/>
        </w:trPr>
        <w:tc>
          <w:tcPr>
            <w:tcW w:w="68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29BD" w:rsidRPr="003B4E0B" w:rsidRDefault="008A29BD" w:rsidP="001E62D9">
            <w:pPr>
              <w:rPr>
                <w:rFonts w:ascii="Arial" w:hAnsi="Arial" w:cs="Arial"/>
                <w:color w:val="2C67AE"/>
                <w:sz w:val="18"/>
                <w:szCs w:val="18"/>
              </w:rPr>
            </w:pPr>
            <w:r w:rsidRPr="003B4E0B">
              <w:rPr>
                <w:rFonts w:ascii="Arial" w:hAnsi="Arial" w:cs="Arial"/>
                <w:color w:val="2C67AE"/>
                <w:sz w:val="18"/>
                <w:szCs w:val="18"/>
              </w:rPr>
              <w:t xml:space="preserve">Uzavření </w:t>
            </w:r>
            <w:proofErr w:type="gramStart"/>
            <w:r w:rsidRPr="003B4E0B">
              <w:rPr>
                <w:rFonts w:ascii="Arial" w:hAnsi="Arial" w:cs="Arial"/>
                <w:color w:val="2C67AE"/>
                <w:sz w:val="18"/>
                <w:szCs w:val="18"/>
              </w:rPr>
              <w:t>pokladny - vyúčtování</w:t>
            </w:r>
            <w:proofErr w:type="gramEnd"/>
            <w:r w:rsidRPr="003B4E0B">
              <w:rPr>
                <w:rFonts w:ascii="Arial" w:hAnsi="Arial" w:cs="Arial"/>
                <w:color w:val="2C67AE"/>
                <w:sz w:val="18"/>
                <w:szCs w:val="18"/>
              </w:rPr>
              <w:t xml:space="preserve"> nákupů v hotovosti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268A" w:rsidRPr="003B4E0B" w:rsidRDefault="008A29BD" w:rsidP="0057268A">
            <w:pPr>
              <w:jc w:val="right"/>
              <w:rPr>
                <w:rFonts w:ascii="Arial" w:hAnsi="Arial" w:cs="Arial"/>
                <w:color w:val="2C67AE"/>
                <w:sz w:val="18"/>
                <w:szCs w:val="18"/>
              </w:rPr>
            </w:pPr>
            <w:r w:rsidRPr="003B4E0B">
              <w:rPr>
                <w:rFonts w:ascii="Arial" w:hAnsi="Arial" w:cs="Arial"/>
                <w:color w:val="2C67AE"/>
                <w:sz w:val="18"/>
                <w:szCs w:val="18"/>
              </w:rPr>
              <w:t xml:space="preserve">do </w:t>
            </w:r>
            <w:r w:rsidR="00551881">
              <w:rPr>
                <w:rFonts w:ascii="Arial" w:hAnsi="Arial" w:cs="Arial"/>
                <w:color w:val="2C67AE"/>
                <w:sz w:val="18"/>
                <w:szCs w:val="18"/>
              </w:rPr>
              <w:t>29</w:t>
            </w:r>
            <w:r w:rsidRPr="003B4E0B">
              <w:rPr>
                <w:rFonts w:ascii="Arial" w:hAnsi="Arial" w:cs="Arial"/>
                <w:color w:val="2C67AE"/>
                <w:sz w:val="18"/>
                <w:szCs w:val="18"/>
              </w:rPr>
              <w:t>.</w:t>
            </w:r>
            <w:r w:rsidR="00551881">
              <w:rPr>
                <w:rFonts w:ascii="Arial" w:hAnsi="Arial" w:cs="Arial"/>
                <w:color w:val="2C67AE"/>
                <w:sz w:val="18"/>
                <w:szCs w:val="18"/>
              </w:rPr>
              <w:t>9</w:t>
            </w:r>
            <w:r w:rsidRPr="003B4E0B">
              <w:rPr>
                <w:rFonts w:ascii="Arial" w:hAnsi="Arial" w:cs="Arial"/>
                <w:color w:val="2C67AE"/>
                <w:sz w:val="18"/>
                <w:szCs w:val="18"/>
              </w:rPr>
              <w:t>.202</w:t>
            </w:r>
            <w:r w:rsidR="0057268A" w:rsidRPr="003B4E0B">
              <w:rPr>
                <w:rFonts w:ascii="Arial" w:hAnsi="Arial" w:cs="Arial"/>
                <w:color w:val="2C67AE"/>
                <w:sz w:val="18"/>
                <w:szCs w:val="1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29BD" w:rsidRPr="003B4E0B" w:rsidRDefault="008A29BD" w:rsidP="001E62D9">
            <w:pPr>
              <w:jc w:val="center"/>
              <w:rPr>
                <w:rFonts w:ascii="Arial" w:hAnsi="Arial"/>
                <w:color w:val="2C67AE"/>
                <w:sz w:val="18"/>
                <w:szCs w:val="18"/>
              </w:rPr>
            </w:pPr>
            <w:r w:rsidRPr="003B4E0B">
              <w:rPr>
                <w:rFonts w:ascii="Arial" w:hAnsi="Arial"/>
                <w:color w:val="2C67AE"/>
                <w:sz w:val="18"/>
                <w:szCs w:val="18"/>
              </w:rPr>
              <w:t>OFI</w:t>
            </w:r>
          </w:p>
        </w:tc>
      </w:tr>
      <w:tr w:rsidR="008A29BD" w:rsidRPr="00CC23E5" w:rsidTr="006D2F57">
        <w:trPr>
          <w:trHeight w:val="227"/>
        </w:trPr>
        <w:tc>
          <w:tcPr>
            <w:tcW w:w="68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29BD" w:rsidRPr="003B4E0B" w:rsidRDefault="008A29BD" w:rsidP="001E62D9">
            <w:pPr>
              <w:rPr>
                <w:rFonts w:ascii="Arial" w:hAnsi="Arial" w:cs="Arial"/>
                <w:color w:val="2C67AE"/>
                <w:sz w:val="18"/>
                <w:szCs w:val="18"/>
              </w:rPr>
            </w:pPr>
            <w:r w:rsidRPr="003B4E0B">
              <w:rPr>
                <w:rFonts w:ascii="Arial" w:hAnsi="Arial" w:cs="Arial"/>
                <w:color w:val="2C67AE"/>
                <w:sz w:val="18"/>
                <w:szCs w:val="18"/>
              </w:rPr>
              <w:t xml:space="preserve">                                - odvod tržeb do hlavní pokladny FNOL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29BD" w:rsidRPr="003B4E0B" w:rsidRDefault="0057268A" w:rsidP="00551881">
            <w:pPr>
              <w:jc w:val="right"/>
              <w:rPr>
                <w:rFonts w:ascii="Arial" w:hAnsi="Arial" w:cs="Arial"/>
                <w:color w:val="2C67AE"/>
                <w:sz w:val="18"/>
                <w:szCs w:val="18"/>
              </w:rPr>
            </w:pPr>
            <w:r w:rsidRPr="003B4E0B">
              <w:rPr>
                <w:rFonts w:ascii="Arial" w:hAnsi="Arial" w:cs="Arial"/>
                <w:color w:val="2C67AE"/>
                <w:sz w:val="18"/>
                <w:szCs w:val="18"/>
              </w:rPr>
              <w:t xml:space="preserve">do </w:t>
            </w:r>
            <w:r w:rsidR="00551881">
              <w:rPr>
                <w:rFonts w:ascii="Arial" w:hAnsi="Arial" w:cs="Arial"/>
                <w:color w:val="2C67AE"/>
                <w:sz w:val="18"/>
                <w:szCs w:val="18"/>
              </w:rPr>
              <w:t>29</w:t>
            </w:r>
            <w:r w:rsidRPr="003B4E0B">
              <w:rPr>
                <w:rFonts w:ascii="Arial" w:hAnsi="Arial" w:cs="Arial"/>
                <w:color w:val="2C67AE"/>
                <w:sz w:val="18"/>
                <w:szCs w:val="18"/>
              </w:rPr>
              <w:t>.</w:t>
            </w:r>
            <w:r w:rsidR="00551881">
              <w:rPr>
                <w:rFonts w:ascii="Arial" w:hAnsi="Arial" w:cs="Arial"/>
                <w:color w:val="2C67AE"/>
                <w:sz w:val="18"/>
                <w:szCs w:val="18"/>
              </w:rPr>
              <w:t>9</w:t>
            </w:r>
            <w:r w:rsidRPr="003B4E0B">
              <w:rPr>
                <w:rFonts w:ascii="Arial" w:hAnsi="Arial" w:cs="Arial"/>
                <w:color w:val="2C67AE"/>
                <w:sz w:val="18"/>
                <w:szCs w:val="18"/>
              </w:rPr>
              <w:t>.2023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29BD" w:rsidRPr="003B4E0B" w:rsidRDefault="008A29BD" w:rsidP="001E62D9">
            <w:pPr>
              <w:jc w:val="center"/>
              <w:rPr>
                <w:rFonts w:ascii="Arial" w:hAnsi="Arial"/>
                <w:color w:val="2C67AE"/>
                <w:sz w:val="18"/>
                <w:szCs w:val="18"/>
              </w:rPr>
            </w:pPr>
            <w:r w:rsidRPr="003B4E0B">
              <w:rPr>
                <w:rFonts w:ascii="Arial" w:hAnsi="Arial"/>
                <w:color w:val="2C67AE"/>
                <w:sz w:val="18"/>
                <w:szCs w:val="18"/>
              </w:rPr>
              <w:t>OFI</w:t>
            </w:r>
          </w:p>
        </w:tc>
      </w:tr>
      <w:tr w:rsidR="008A29BD" w:rsidRPr="00CC23E5" w:rsidTr="003E4B9F">
        <w:trPr>
          <w:trHeight w:val="228"/>
        </w:trPr>
        <w:tc>
          <w:tcPr>
            <w:tcW w:w="68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29BD" w:rsidRPr="003B4E0B" w:rsidRDefault="008A29BD" w:rsidP="001E62D9">
            <w:pPr>
              <w:rPr>
                <w:rFonts w:ascii="Arial" w:hAnsi="Arial" w:cs="Arial"/>
                <w:color w:val="2C67AE"/>
                <w:sz w:val="18"/>
                <w:szCs w:val="18"/>
              </w:rPr>
            </w:pPr>
            <w:r w:rsidRPr="003B4E0B">
              <w:rPr>
                <w:rFonts w:ascii="Arial" w:hAnsi="Arial" w:cs="Arial"/>
                <w:color w:val="2C67AE"/>
                <w:sz w:val="18"/>
                <w:szCs w:val="18"/>
              </w:rPr>
              <w:t xml:space="preserve">                                - odvod tržeb za regulační poplatky do hlavní pokladny FNOL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29BD" w:rsidRPr="003B4E0B" w:rsidRDefault="003E4B9F" w:rsidP="003E4B9F">
            <w:pPr>
              <w:jc w:val="center"/>
              <w:rPr>
                <w:rFonts w:ascii="Arial" w:hAnsi="Arial" w:cs="Arial"/>
                <w:color w:val="2C67AE"/>
                <w:sz w:val="18"/>
                <w:szCs w:val="18"/>
              </w:rPr>
            </w:pPr>
            <w:r w:rsidRPr="003B4E0B">
              <w:rPr>
                <w:rFonts w:ascii="Arial" w:hAnsi="Arial" w:cs="Arial"/>
                <w:color w:val="2C67AE"/>
                <w:sz w:val="18"/>
                <w:szCs w:val="18"/>
              </w:rPr>
              <w:t xml:space="preserve">        </w:t>
            </w:r>
            <w:r w:rsidR="006A0C67" w:rsidRPr="003B4E0B">
              <w:rPr>
                <w:rFonts w:ascii="Arial" w:hAnsi="Arial" w:cs="Arial"/>
                <w:color w:val="2C67AE"/>
                <w:sz w:val="18"/>
                <w:szCs w:val="18"/>
              </w:rPr>
              <w:t xml:space="preserve">  </w:t>
            </w:r>
            <w:r w:rsidR="0057268A" w:rsidRPr="003B4E0B">
              <w:rPr>
                <w:rFonts w:ascii="Arial" w:hAnsi="Arial" w:cs="Arial"/>
                <w:color w:val="2C67AE"/>
                <w:sz w:val="18"/>
                <w:szCs w:val="18"/>
              </w:rPr>
              <w:t xml:space="preserve">do </w:t>
            </w:r>
            <w:r w:rsidR="00551881">
              <w:rPr>
                <w:rFonts w:ascii="Arial" w:hAnsi="Arial" w:cs="Arial"/>
                <w:color w:val="2C67AE"/>
                <w:sz w:val="18"/>
                <w:szCs w:val="18"/>
              </w:rPr>
              <w:t>29</w:t>
            </w:r>
            <w:r w:rsidR="0057268A" w:rsidRPr="003B4E0B">
              <w:rPr>
                <w:rFonts w:ascii="Arial" w:hAnsi="Arial" w:cs="Arial"/>
                <w:color w:val="2C67AE"/>
                <w:sz w:val="18"/>
                <w:szCs w:val="18"/>
              </w:rPr>
              <w:t>.</w:t>
            </w:r>
            <w:r w:rsidR="00551881">
              <w:rPr>
                <w:rFonts w:ascii="Arial" w:hAnsi="Arial" w:cs="Arial"/>
                <w:color w:val="2C67AE"/>
                <w:sz w:val="18"/>
                <w:szCs w:val="18"/>
              </w:rPr>
              <w:t>9</w:t>
            </w:r>
            <w:r w:rsidR="0057268A" w:rsidRPr="003B4E0B">
              <w:rPr>
                <w:rFonts w:ascii="Arial" w:hAnsi="Arial" w:cs="Arial"/>
                <w:color w:val="2C67AE"/>
                <w:sz w:val="18"/>
                <w:szCs w:val="18"/>
              </w:rPr>
              <w:t>.2023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29BD" w:rsidRPr="003B4E0B" w:rsidRDefault="008A29BD" w:rsidP="001E62D9">
            <w:pPr>
              <w:jc w:val="center"/>
              <w:rPr>
                <w:rFonts w:ascii="Arial" w:hAnsi="Arial"/>
                <w:color w:val="2C67AE"/>
                <w:sz w:val="18"/>
                <w:szCs w:val="18"/>
              </w:rPr>
            </w:pPr>
            <w:r w:rsidRPr="003B4E0B">
              <w:rPr>
                <w:rFonts w:ascii="Arial" w:hAnsi="Arial"/>
                <w:color w:val="2C67AE"/>
                <w:sz w:val="18"/>
                <w:szCs w:val="18"/>
              </w:rPr>
              <w:t>OFI</w:t>
            </w:r>
          </w:p>
        </w:tc>
      </w:tr>
      <w:tr w:rsidR="007002D9" w:rsidRPr="00CC23E5" w:rsidTr="006D2F57">
        <w:trPr>
          <w:trHeight w:val="240"/>
        </w:trPr>
        <w:tc>
          <w:tcPr>
            <w:tcW w:w="68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002D9" w:rsidRPr="003B4E0B" w:rsidRDefault="007002D9" w:rsidP="007002D9">
            <w:pPr>
              <w:rPr>
                <w:rFonts w:ascii="Arial" w:hAnsi="Arial" w:cs="Arial"/>
                <w:color w:val="2C67AE"/>
                <w:sz w:val="18"/>
                <w:szCs w:val="18"/>
              </w:rPr>
            </w:pPr>
            <w:r w:rsidRPr="003B4E0B">
              <w:rPr>
                <w:rFonts w:ascii="Arial" w:hAnsi="Arial" w:cs="Arial"/>
                <w:color w:val="2C67AE"/>
                <w:sz w:val="18"/>
                <w:szCs w:val="18"/>
              </w:rPr>
              <w:t>Vyúčtování cestovních náhrad zaměstnanců za I</w:t>
            </w:r>
            <w:r w:rsidR="00551881">
              <w:rPr>
                <w:rFonts w:ascii="Arial" w:hAnsi="Arial" w:cs="Arial"/>
                <w:color w:val="2C67AE"/>
                <w:sz w:val="18"/>
                <w:szCs w:val="18"/>
              </w:rPr>
              <w:t>I</w:t>
            </w:r>
            <w:r w:rsidR="000C0843" w:rsidRPr="003B4E0B">
              <w:rPr>
                <w:rFonts w:ascii="Arial" w:hAnsi="Arial" w:cs="Arial"/>
                <w:color w:val="2C67AE"/>
                <w:sz w:val="18"/>
                <w:szCs w:val="18"/>
              </w:rPr>
              <w:t>I</w:t>
            </w:r>
            <w:r w:rsidRPr="003B4E0B">
              <w:rPr>
                <w:rFonts w:ascii="Arial" w:hAnsi="Arial" w:cs="Arial"/>
                <w:color w:val="2C67AE"/>
                <w:sz w:val="18"/>
                <w:szCs w:val="18"/>
              </w:rPr>
              <w:t>. Q. 202</w:t>
            </w:r>
            <w:r w:rsidR="0057268A" w:rsidRPr="003B4E0B">
              <w:rPr>
                <w:rFonts w:ascii="Arial" w:hAnsi="Arial" w:cs="Arial"/>
                <w:color w:val="2C67AE"/>
                <w:sz w:val="18"/>
                <w:szCs w:val="18"/>
              </w:rPr>
              <w:t>3</w:t>
            </w:r>
            <w:r w:rsidRPr="003B4E0B">
              <w:rPr>
                <w:rFonts w:ascii="Arial" w:hAnsi="Arial" w:cs="Arial"/>
                <w:color w:val="2C67AE"/>
                <w:sz w:val="18"/>
                <w:szCs w:val="18"/>
              </w:rPr>
              <w:t>, odevzdání na OVLZ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02D9" w:rsidRPr="003B4E0B" w:rsidRDefault="007002D9" w:rsidP="007002D9">
            <w:pPr>
              <w:jc w:val="right"/>
              <w:rPr>
                <w:rFonts w:ascii="Arial" w:hAnsi="Arial" w:cs="Arial"/>
                <w:color w:val="2C67AE"/>
                <w:sz w:val="18"/>
                <w:szCs w:val="18"/>
              </w:rPr>
            </w:pPr>
            <w:r w:rsidRPr="003B4E0B">
              <w:rPr>
                <w:rFonts w:ascii="Arial" w:hAnsi="Arial" w:cs="Arial"/>
                <w:color w:val="2C67AE"/>
                <w:sz w:val="18"/>
                <w:szCs w:val="18"/>
              </w:rPr>
              <w:t xml:space="preserve">do </w:t>
            </w:r>
            <w:r w:rsidR="00F829FC" w:rsidRPr="003B4E0B">
              <w:rPr>
                <w:rFonts w:ascii="Arial" w:hAnsi="Arial" w:cs="Arial"/>
                <w:color w:val="2C67AE"/>
                <w:sz w:val="18"/>
                <w:szCs w:val="18"/>
              </w:rPr>
              <w:t>3</w:t>
            </w:r>
            <w:r w:rsidRPr="003B4E0B">
              <w:rPr>
                <w:rFonts w:ascii="Arial" w:hAnsi="Arial" w:cs="Arial"/>
                <w:color w:val="2C67AE"/>
                <w:sz w:val="18"/>
                <w:szCs w:val="18"/>
              </w:rPr>
              <w:t>.</w:t>
            </w:r>
            <w:r w:rsidR="00551881">
              <w:rPr>
                <w:rFonts w:ascii="Arial" w:hAnsi="Arial" w:cs="Arial"/>
                <w:color w:val="2C67AE"/>
                <w:sz w:val="18"/>
                <w:szCs w:val="18"/>
              </w:rPr>
              <w:t>10</w:t>
            </w:r>
            <w:r w:rsidRPr="003B4E0B">
              <w:rPr>
                <w:rFonts w:ascii="Arial" w:hAnsi="Arial" w:cs="Arial"/>
                <w:color w:val="2C67AE"/>
                <w:sz w:val="18"/>
                <w:szCs w:val="18"/>
              </w:rPr>
              <w:t>.202</w:t>
            </w:r>
            <w:r w:rsidR="0057268A" w:rsidRPr="003B4E0B">
              <w:rPr>
                <w:rFonts w:ascii="Arial" w:hAnsi="Arial" w:cs="Arial"/>
                <w:color w:val="2C67AE"/>
                <w:sz w:val="18"/>
                <w:szCs w:val="18"/>
              </w:rPr>
              <w:t>3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002D9" w:rsidRPr="003B4E0B" w:rsidRDefault="007002D9" w:rsidP="007002D9">
            <w:pPr>
              <w:jc w:val="center"/>
              <w:rPr>
                <w:rFonts w:ascii="Arial" w:hAnsi="Arial"/>
                <w:color w:val="2C67AE"/>
                <w:sz w:val="18"/>
                <w:szCs w:val="18"/>
              </w:rPr>
            </w:pPr>
            <w:r w:rsidRPr="003B4E0B">
              <w:rPr>
                <w:rFonts w:ascii="Arial" w:hAnsi="Arial"/>
                <w:color w:val="2C67AE"/>
                <w:sz w:val="18"/>
                <w:szCs w:val="18"/>
              </w:rPr>
              <w:t>OVLZ, OPMČ</w:t>
            </w:r>
          </w:p>
        </w:tc>
      </w:tr>
      <w:tr w:rsidR="007002D9" w:rsidRPr="00CC23E5" w:rsidTr="006D2F57">
        <w:trPr>
          <w:trHeight w:val="240"/>
        </w:trPr>
        <w:tc>
          <w:tcPr>
            <w:tcW w:w="68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02D9" w:rsidRPr="003B4E0B" w:rsidRDefault="007002D9" w:rsidP="007002D9">
            <w:pPr>
              <w:rPr>
                <w:rFonts w:ascii="Arial" w:hAnsi="Arial" w:cs="Arial"/>
                <w:color w:val="2C67AE"/>
                <w:sz w:val="18"/>
                <w:szCs w:val="18"/>
              </w:rPr>
            </w:pPr>
            <w:r w:rsidRPr="003B4E0B">
              <w:rPr>
                <w:rFonts w:ascii="Arial" w:hAnsi="Arial" w:cs="Arial"/>
                <w:color w:val="2C67AE"/>
                <w:sz w:val="18"/>
                <w:szCs w:val="18"/>
              </w:rPr>
              <w:t>Výkaz dentálních slitin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02D9" w:rsidRPr="003B4E0B" w:rsidRDefault="0057268A" w:rsidP="007002D9">
            <w:pPr>
              <w:jc w:val="right"/>
              <w:rPr>
                <w:rFonts w:ascii="Arial" w:hAnsi="Arial" w:cs="Arial"/>
                <w:color w:val="2C67AE"/>
                <w:sz w:val="18"/>
                <w:szCs w:val="18"/>
              </w:rPr>
            </w:pPr>
            <w:r w:rsidRPr="003B4E0B">
              <w:rPr>
                <w:rFonts w:ascii="Arial" w:hAnsi="Arial" w:cs="Arial"/>
                <w:color w:val="2C67AE"/>
                <w:sz w:val="18"/>
                <w:szCs w:val="18"/>
              </w:rPr>
              <w:t>do 3.</w:t>
            </w:r>
            <w:r w:rsidR="00551881">
              <w:rPr>
                <w:rFonts w:ascii="Arial" w:hAnsi="Arial" w:cs="Arial"/>
                <w:color w:val="2C67AE"/>
                <w:sz w:val="18"/>
                <w:szCs w:val="18"/>
              </w:rPr>
              <w:t>10</w:t>
            </w:r>
            <w:r w:rsidRPr="003B4E0B">
              <w:rPr>
                <w:rFonts w:ascii="Arial" w:hAnsi="Arial" w:cs="Arial"/>
                <w:color w:val="2C67AE"/>
                <w:sz w:val="18"/>
                <w:szCs w:val="18"/>
              </w:rPr>
              <w:t>.2023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02D9" w:rsidRPr="003B4E0B" w:rsidRDefault="007002D9" w:rsidP="007002D9">
            <w:pPr>
              <w:jc w:val="center"/>
              <w:rPr>
                <w:rFonts w:ascii="Arial" w:hAnsi="Arial"/>
                <w:color w:val="2C67AE"/>
                <w:sz w:val="18"/>
                <w:szCs w:val="18"/>
              </w:rPr>
            </w:pPr>
            <w:r w:rsidRPr="003B4E0B">
              <w:rPr>
                <w:rFonts w:ascii="Arial" w:hAnsi="Arial"/>
                <w:color w:val="2C67AE"/>
                <w:sz w:val="18"/>
                <w:szCs w:val="18"/>
              </w:rPr>
              <w:t>OUC</w:t>
            </w:r>
          </w:p>
        </w:tc>
      </w:tr>
      <w:tr w:rsidR="007002D9" w:rsidRPr="00CC23E5" w:rsidTr="006D2F57">
        <w:trPr>
          <w:trHeight w:val="228"/>
        </w:trPr>
        <w:tc>
          <w:tcPr>
            <w:tcW w:w="68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02D9" w:rsidRPr="003B4E0B" w:rsidRDefault="007002D9" w:rsidP="007002D9">
            <w:pPr>
              <w:rPr>
                <w:rFonts w:ascii="Arial" w:hAnsi="Arial" w:cs="Arial"/>
                <w:color w:val="2C67AE"/>
                <w:sz w:val="18"/>
                <w:szCs w:val="18"/>
              </w:rPr>
            </w:pPr>
            <w:r w:rsidRPr="003B4E0B">
              <w:rPr>
                <w:rFonts w:ascii="Arial" w:hAnsi="Arial" w:cs="Arial"/>
                <w:color w:val="2C67AE"/>
                <w:sz w:val="18"/>
                <w:szCs w:val="18"/>
              </w:rPr>
              <w:t xml:space="preserve">Předání podkladů na OUC k zavedení nově poříz. DM do evidence </w:t>
            </w:r>
            <w:r w:rsidRPr="003B4E0B">
              <w:rPr>
                <w:rFonts w:ascii="Arial" w:hAnsi="Arial" w:cs="Arial"/>
                <w:color w:val="2C67AE"/>
                <w:sz w:val="18"/>
                <w:szCs w:val="18"/>
              </w:rPr>
              <w:br/>
              <w:t>(SW, přístroje, ostatní)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7268A" w:rsidRPr="003B4E0B" w:rsidRDefault="0057268A" w:rsidP="007002D9">
            <w:pPr>
              <w:jc w:val="right"/>
              <w:rPr>
                <w:rFonts w:ascii="Arial" w:hAnsi="Arial" w:cs="Arial"/>
                <w:color w:val="2C67AE"/>
                <w:sz w:val="18"/>
                <w:szCs w:val="18"/>
              </w:rPr>
            </w:pPr>
            <w:r w:rsidRPr="003B4E0B">
              <w:rPr>
                <w:rFonts w:ascii="Arial" w:hAnsi="Arial" w:cs="Arial"/>
                <w:color w:val="2C67AE"/>
                <w:sz w:val="18"/>
                <w:szCs w:val="18"/>
              </w:rPr>
              <w:t xml:space="preserve">      </w:t>
            </w:r>
          </w:p>
          <w:p w:rsidR="007002D9" w:rsidRPr="003B4E0B" w:rsidRDefault="0057268A" w:rsidP="007002D9">
            <w:pPr>
              <w:jc w:val="right"/>
              <w:rPr>
                <w:rFonts w:ascii="Arial" w:hAnsi="Arial" w:cs="Arial"/>
                <w:color w:val="2C67AE"/>
                <w:sz w:val="18"/>
                <w:szCs w:val="18"/>
              </w:rPr>
            </w:pPr>
            <w:r w:rsidRPr="003B4E0B">
              <w:rPr>
                <w:rFonts w:ascii="Arial" w:hAnsi="Arial" w:cs="Arial"/>
                <w:color w:val="2C67AE"/>
                <w:sz w:val="18"/>
                <w:szCs w:val="18"/>
              </w:rPr>
              <w:t xml:space="preserve">do </w:t>
            </w:r>
            <w:r w:rsidR="00551881">
              <w:rPr>
                <w:rFonts w:ascii="Arial" w:hAnsi="Arial" w:cs="Arial"/>
                <w:color w:val="2C67AE"/>
                <w:sz w:val="18"/>
                <w:szCs w:val="18"/>
              </w:rPr>
              <w:t>6</w:t>
            </w:r>
            <w:r w:rsidRPr="003B4E0B">
              <w:rPr>
                <w:rFonts w:ascii="Arial" w:hAnsi="Arial" w:cs="Arial"/>
                <w:color w:val="2C67AE"/>
                <w:sz w:val="18"/>
                <w:szCs w:val="18"/>
              </w:rPr>
              <w:t>.</w:t>
            </w:r>
            <w:r w:rsidR="00551881">
              <w:rPr>
                <w:rFonts w:ascii="Arial" w:hAnsi="Arial" w:cs="Arial"/>
                <w:color w:val="2C67AE"/>
                <w:sz w:val="18"/>
                <w:szCs w:val="18"/>
              </w:rPr>
              <w:t>10</w:t>
            </w:r>
            <w:r w:rsidRPr="003B4E0B">
              <w:rPr>
                <w:rFonts w:ascii="Arial" w:hAnsi="Arial" w:cs="Arial"/>
                <w:color w:val="2C67AE"/>
                <w:sz w:val="18"/>
                <w:szCs w:val="18"/>
              </w:rPr>
              <w:t>.2023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7268A" w:rsidRPr="003B4E0B" w:rsidRDefault="0057268A" w:rsidP="007002D9">
            <w:pPr>
              <w:jc w:val="center"/>
              <w:rPr>
                <w:rFonts w:ascii="Arial" w:hAnsi="Arial"/>
                <w:color w:val="2C67AE"/>
                <w:sz w:val="18"/>
                <w:szCs w:val="18"/>
              </w:rPr>
            </w:pPr>
          </w:p>
          <w:p w:rsidR="007002D9" w:rsidRPr="003B4E0B" w:rsidRDefault="007002D9" w:rsidP="007002D9">
            <w:pPr>
              <w:jc w:val="center"/>
              <w:rPr>
                <w:rFonts w:ascii="Arial" w:hAnsi="Arial"/>
                <w:color w:val="2C67AE"/>
                <w:sz w:val="18"/>
                <w:szCs w:val="18"/>
              </w:rPr>
            </w:pPr>
            <w:r w:rsidRPr="003B4E0B">
              <w:rPr>
                <w:rFonts w:ascii="Arial" w:hAnsi="Arial"/>
                <w:color w:val="2C67AE"/>
                <w:sz w:val="18"/>
                <w:szCs w:val="18"/>
              </w:rPr>
              <w:t>UHTS, UIT, OBU</w:t>
            </w:r>
          </w:p>
        </w:tc>
      </w:tr>
      <w:tr w:rsidR="007002D9" w:rsidRPr="00CC23E5" w:rsidTr="00176038">
        <w:trPr>
          <w:trHeight w:val="397"/>
        </w:trPr>
        <w:tc>
          <w:tcPr>
            <w:tcW w:w="68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002D9" w:rsidRPr="003B4E0B" w:rsidRDefault="007002D9" w:rsidP="007002D9">
            <w:pPr>
              <w:rPr>
                <w:rFonts w:ascii="Arial" w:hAnsi="Arial" w:cs="Arial"/>
                <w:color w:val="2C67AE"/>
                <w:sz w:val="18"/>
                <w:szCs w:val="18"/>
              </w:rPr>
            </w:pPr>
            <w:r w:rsidRPr="003B4E0B">
              <w:rPr>
                <w:rFonts w:ascii="Arial" w:hAnsi="Arial" w:cs="Arial"/>
                <w:color w:val="2C67AE"/>
                <w:sz w:val="18"/>
                <w:szCs w:val="18"/>
              </w:rPr>
              <w:t xml:space="preserve">Předání podkladů na OUC k zavedení nově poříz. DM do evidence </w:t>
            </w:r>
            <w:r w:rsidRPr="003B4E0B">
              <w:rPr>
                <w:rFonts w:ascii="Arial" w:hAnsi="Arial" w:cs="Arial"/>
                <w:color w:val="2C67AE"/>
                <w:sz w:val="18"/>
                <w:szCs w:val="18"/>
              </w:rPr>
              <w:br/>
              <w:t>(stavby, pozemky, TZ)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7268A" w:rsidRPr="003B4E0B" w:rsidRDefault="0057268A" w:rsidP="007002D9">
            <w:pPr>
              <w:jc w:val="right"/>
              <w:rPr>
                <w:rFonts w:ascii="Arial" w:hAnsi="Arial" w:cs="Arial"/>
                <w:color w:val="2C67AE"/>
                <w:sz w:val="18"/>
                <w:szCs w:val="18"/>
              </w:rPr>
            </w:pPr>
          </w:p>
          <w:p w:rsidR="007002D9" w:rsidRPr="003B4E0B" w:rsidRDefault="0057268A" w:rsidP="007002D9">
            <w:pPr>
              <w:jc w:val="right"/>
              <w:rPr>
                <w:rFonts w:ascii="Arial" w:hAnsi="Arial" w:cs="Arial"/>
                <w:color w:val="2C67AE"/>
                <w:sz w:val="18"/>
                <w:szCs w:val="18"/>
              </w:rPr>
            </w:pPr>
            <w:r w:rsidRPr="003B4E0B">
              <w:rPr>
                <w:rFonts w:ascii="Arial" w:hAnsi="Arial" w:cs="Arial"/>
                <w:color w:val="2C67AE"/>
                <w:sz w:val="18"/>
                <w:szCs w:val="18"/>
              </w:rPr>
              <w:t xml:space="preserve">do </w:t>
            </w:r>
            <w:r w:rsidR="00551881">
              <w:rPr>
                <w:rFonts w:ascii="Arial" w:hAnsi="Arial" w:cs="Arial"/>
                <w:color w:val="2C67AE"/>
                <w:sz w:val="18"/>
                <w:szCs w:val="18"/>
              </w:rPr>
              <w:t>6</w:t>
            </w:r>
            <w:r w:rsidRPr="003B4E0B">
              <w:rPr>
                <w:rFonts w:ascii="Arial" w:hAnsi="Arial" w:cs="Arial"/>
                <w:color w:val="2C67AE"/>
                <w:sz w:val="18"/>
                <w:szCs w:val="18"/>
              </w:rPr>
              <w:t>.</w:t>
            </w:r>
            <w:r w:rsidR="00551881">
              <w:rPr>
                <w:rFonts w:ascii="Arial" w:hAnsi="Arial" w:cs="Arial"/>
                <w:color w:val="2C67AE"/>
                <w:sz w:val="18"/>
                <w:szCs w:val="18"/>
              </w:rPr>
              <w:t>10</w:t>
            </w:r>
            <w:r w:rsidRPr="003B4E0B">
              <w:rPr>
                <w:rFonts w:ascii="Arial" w:hAnsi="Arial" w:cs="Arial"/>
                <w:color w:val="2C67AE"/>
                <w:sz w:val="18"/>
                <w:szCs w:val="18"/>
              </w:rPr>
              <w:t>.2023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7268A" w:rsidRPr="003B4E0B" w:rsidRDefault="0057268A" w:rsidP="007002D9">
            <w:pPr>
              <w:jc w:val="center"/>
              <w:rPr>
                <w:rFonts w:ascii="Arial" w:hAnsi="Arial"/>
                <w:color w:val="2C67AE"/>
                <w:sz w:val="18"/>
                <w:szCs w:val="18"/>
              </w:rPr>
            </w:pPr>
          </w:p>
          <w:p w:rsidR="007002D9" w:rsidRPr="003B4E0B" w:rsidRDefault="007002D9" w:rsidP="007002D9">
            <w:pPr>
              <w:jc w:val="center"/>
              <w:rPr>
                <w:rFonts w:ascii="Arial" w:hAnsi="Arial"/>
                <w:color w:val="2C67AE"/>
                <w:sz w:val="18"/>
                <w:szCs w:val="18"/>
              </w:rPr>
            </w:pPr>
            <w:r w:rsidRPr="003B4E0B">
              <w:rPr>
                <w:rFonts w:ascii="Arial" w:hAnsi="Arial"/>
                <w:color w:val="2C67AE"/>
                <w:sz w:val="18"/>
                <w:szCs w:val="18"/>
              </w:rPr>
              <w:t>OIN</w:t>
            </w:r>
          </w:p>
        </w:tc>
      </w:tr>
      <w:tr w:rsidR="007002D9" w:rsidRPr="00CC23E5" w:rsidTr="006D2F57">
        <w:trPr>
          <w:trHeight w:val="228"/>
        </w:trPr>
        <w:tc>
          <w:tcPr>
            <w:tcW w:w="68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02D9" w:rsidRPr="003B4E0B" w:rsidRDefault="007002D9" w:rsidP="007002D9">
            <w:pPr>
              <w:rPr>
                <w:rFonts w:ascii="Arial" w:hAnsi="Arial" w:cs="Arial"/>
                <w:color w:val="2C67AE"/>
                <w:sz w:val="18"/>
                <w:szCs w:val="18"/>
              </w:rPr>
            </w:pPr>
            <w:proofErr w:type="gramStart"/>
            <w:r w:rsidRPr="003B4E0B">
              <w:rPr>
                <w:rFonts w:ascii="Arial" w:hAnsi="Arial" w:cs="Arial"/>
                <w:color w:val="2C67AE"/>
                <w:sz w:val="18"/>
                <w:szCs w:val="18"/>
              </w:rPr>
              <w:t>Výkazy - valut</w:t>
            </w:r>
            <w:proofErr w:type="gramEnd"/>
            <w:r w:rsidRPr="003B4E0B">
              <w:rPr>
                <w:rFonts w:ascii="Arial" w:hAnsi="Arial" w:cs="Arial"/>
                <w:color w:val="2C67AE"/>
                <w:sz w:val="18"/>
                <w:szCs w:val="18"/>
              </w:rPr>
              <w:t>, cenin, věcných depozit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02D9" w:rsidRPr="003B4E0B" w:rsidRDefault="0057268A" w:rsidP="007002D9">
            <w:pPr>
              <w:jc w:val="right"/>
              <w:rPr>
                <w:rFonts w:ascii="Arial" w:hAnsi="Arial" w:cs="Arial"/>
                <w:color w:val="2C67AE"/>
                <w:sz w:val="18"/>
                <w:szCs w:val="18"/>
              </w:rPr>
            </w:pPr>
            <w:r w:rsidRPr="003B4E0B">
              <w:rPr>
                <w:rFonts w:ascii="Arial" w:hAnsi="Arial" w:cs="Arial"/>
                <w:color w:val="2C67AE"/>
                <w:sz w:val="18"/>
                <w:szCs w:val="18"/>
              </w:rPr>
              <w:t xml:space="preserve">do </w:t>
            </w:r>
            <w:r w:rsidR="00551881">
              <w:rPr>
                <w:rFonts w:ascii="Arial" w:hAnsi="Arial" w:cs="Arial"/>
                <w:color w:val="2C67AE"/>
                <w:sz w:val="18"/>
                <w:szCs w:val="18"/>
              </w:rPr>
              <w:t>9</w:t>
            </w:r>
            <w:r w:rsidRPr="003B4E0B">
              <w:rPr>
                <w:rFonts w:ascii="Arial" w:hAnsi="Arial" w:cs="Arial"/>
                <w:color w:val="2C67AE"/>
                <w:sz w:val="18"/>
                <w:szCs w:val="18"/>
              </w:rPr>
              <w:t>.</w:t>
            </w:r>
            <w:r w:rsidR="00551881">
              <w:rPr>
                <w:rFonts w:ascii="Arial" w:hAnsi="Arial" w:cs="Arial"/>
                <w:color w:val="2C67AE"/>
                <w:sz w:val="18"/>
                <w:szCs w:val="18"/>
              </w:rPr>
              <w:t>10</w:t>
            </w:r>
            <w:r w:rsidRPr="003B4E0B">
              <w:rPr>
                <w:rFonts w:ascii="Arial" w:hAnsi="Arial" w:cs="Arial"/>
                <w:color w:val="2C67AE"/>
                <w:sz w:val="18"/>
                <w:szCs w:val="18"/>
              </w:rPr>
              <w:t>.2023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02D9" w:rsidRPr="003B4E0B" w:rsidRDefault="007002D9" w:rsidP="007002D9">
            <w:pPr>
              <w:jc w:val="center"/>
              <w:rPr>
                <w:rFonts w:ascii="Arial" w:hAnsi="Arial"/>
                <w:color w:val="2C67AE"/>
                <w:sz w:val="18"/>
                <w:szCs w:val="18"/>
              </w:rPr>
            </w:pPr>
            <w:r w:rsidRPr="003B4E0B">
              <w:rPr>
                <w:rFonts w:ascii="Arial" w:hAnsi="Arial"/>
                <w:color w:val="2C67AE"/>
                <w:sz w:val="18"/>
                <w:szCs w:val="18"/>
              </w:rPr>
              <w:t>OUC</w:t>
            </w:r>
          </w:p>
        </w:tc>
      </w:tr>
      <w:tr w:rsidR="00B523D9" w:rsidRPr="00CC23E5" w:rsidTr="006D2F57">
        <w:trPr>
          <w:trHeight w:val="228"/>
        </w:trPr>
        <w:tc>
          <w:tcPr>
            <w:tcW w:w="68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23D9" w:rsidRPr="003B4E0B" w:rsidRDefault="00B523D9" w:rsidP="00B523D9">
            <w:pPr>
              <w:rPr>
                <w:rFonts w:ascii="Arial" w:hAnsi="Arial" w:cs="Arial"/>
                <w:color w:val="2C67AE"/>
                <w:sz w:val="18"/>
                <w:szCs w:val="18"/>
              </w:rPr>
            </w:pPr>
            <w:r w:rsidRPr="003B4E0B">
              <w:rPr>
                <w:rFonts w:ascii="Arial" w:hAnsi="Arial" w:cs="Arial"/>
                <w:color w:val="2C67AE"/>
                <w:sz w:val="18"/>
                <w:szCs w:val="18"/>
              </w:rPr>
              <w:t>Výkaz spotřeby PHM nebo odborný odhad, interní výkaz dopravy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23D9" w:rsidRPr="003B4E0B" w:rsidRDefault="00B523D9" w:rsidP="00B523D9">
            <w:pPr>
              <w:jc w:val="right"/>
              <w:rPr>
                <w:rFonts w:ascii="Arial" w:hAnsi="Arial" w:cs="Arial"/>
                <w:color w:val="2C67AE"/>
                <w:sz w:val="18"/>
                <w:szCs w:val="18"/>
              </w:rPr>
            </w:pPr>
            <w:r w:rsidRPr="003B4E0B">
              <w:rPr>
                <w:rFonts w:ascii="Arial" w:hAnsi="Arial" w:cs="Arial"/>
                <w:color w:val="2C67AE"/>
                <w:sz w:val="18"/>
                <w:szCs w:val="18"/>
              </w:rPr>
              <w:t xml:space="preserve">do </w:t>
            </w:r>
            <w:r>
              <w:rPr>
                <w:rFonts w:ascii="Arial" w:hAnsi="Arial" w:cs="Arial"/>
                <w:color w:val="2C67AE"/>
                <w:sz w:val="18"/>
                <w:szCs w:val="18"/>
              </w:rPr>
              <w:t>9</w:t>
            </w:r>
            <w:r w:rsidRPr="003B4E0B">
              <w:rPr>
                <w:rFonts w:ascii="Arial" w:hAnsi="Arial" w:cs="Arial"/>
                <w:color w:val="2C67AE"/>
                <w:sz w:val="18"/>
                <w:szCs w:val="18"/>
              </w:rPr>
              <w:t>.</w:t>
            </w:r>
            <w:r>
              <w:rPr>
                <w:rFonts w:ascii="Arial" w:hAnsi="Arial" w:cs="Arial"/>
                <w:color w:val="2C67AE"/>
                <w:sz w:val="18"/>
                <w:szCs w:val="18"/>
              </w:rPr>
              <w:t>10</w:t>
            </w:r>
            <w:r w:rsidRPr="003B4E0B">
              <w:rPr>
                <w:rFonts w:ascii="Arial" w:hAnsi="Arial" w:cs="Arial"/>
                <w:color w:val="2C67AE"/>
                <w:sz w:val="18"/>
                <w:szCs w:val="18"/>
              </w:rPr>
              <w:t>.2023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23D9" w:rsidRPr="003B4E0B" w:rsidRDefault="00B523D9" w:rsidP="00B523D9">
            <w:pPr>
              <w:jc w:val="center"/>
              <w:rPr>
                <w:rFonts w:ascii="Arial" w:hAnsi="Arial"/>
                <w:color w:val="2C67AE"/>
                <w:sz w:val="18"/>
                <w:szCs w:val="18"/>
              </w:rPr>
            </w:pPr>
            <w:r w:rsidRPr="003B4E0B">
              <w:rPr>
                <w:rFonts w:ascii="Arial" w:hAnsi="Arial"/>
                <w:color w:val="2C67AE"/>
                <w:sz w:val="18"/>
                <w:szCs w:val="18"/>
              </w:rPr>
              <w:t>DOPR</w:t>
            </w:r>
          </w:p>
        </w:tc>
      </w:tr>
      <w:tr w:rsidR="00B523D9" w:rsidRPr="00CC23E5" w:rsidTr="006D2F57">
        <w:trPr>
          <w:trHeight w:val="228"/>
        </w:trPr>
        <w:tc>
          <w:tcPr>
            <w:tcW w:w="68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523D9" w:rsidRPr="003B4E0B" w:rsidRDefault="00B523D9" w:rsidP="00B523D9">
            <w:pPr>
              <w:rPr>
                <w:rFonts w:ascii="Arial" w:hAnsi="Arial" w:cs="Arial"/>
                <w:color w:val="2C67AE"/>
                <w:sz w:val="18"/>
                <w:szCs w:val="18"/>
              </w:rPr>
            </w:pPr>
            <w:r w:rsidRPr="003B4E0B">
              <w:rPr>
                <w:rFonts w:ascii="Arial" w:hAnsi="Arial" w:cs="Arial"/>
                <w:color w:val="2C67AE"/>
                <w:sz w:val="18"/>
                <w:szCs w:val="18"/>
              </w:rPr>
              <w:t xml:space="preserve">Ukončení zápisu faktur do </w:t>
            </w:r>
            <w:r>
              <w:rPr>
                <w:rFonts w:ascii="Arial" w:hAnsi="Arial" w:cs="Arial"/>
                <w:color w:val="2C67AE"/>
                <w:sz w:val="18"/>
                <w:szCs w:val="18"/>
              </w:rPr>
              <w:t>9</w:t>
            </w:r>
            <w:r w:rsidRPr="003B4E0B">
              <w:rPr>
                <w:rFonts w:ascii="Arial" w:hAnsi="Arial" w:cs="Arial"/>
                <w:color w:val="2C67AE"/>
                <w:sz w:val="18"/>
                <w:szCs w:val="18"/>
              </w:rPr>
              <w:t>.2023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523D9" w:rsidRPr="00B523D9" w:rsidRDefault="00B523D9" w:rsidP="00B523D9">
            <w:pPr>
              <w:jc w:val="right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3B4E0B">
              <w:rPr>
                <w:rFonts w:ascii="Arial" w:hAnsi="Arial" w:cs="Arial"/>
                <w:color w:val="2C67AE"/>
                <w:sz w:val="18"/>
                <w:szCs w:val="18"/>
              </w:rPr>
              <w:t xml:space="preserve">do </w:t>
            </w:r>
            <w:r>
              <w:rPr>
                <w:rFonts w:ascii="Arial" w:hAnsi="Arial" w:cs="Arial"/>
                <w:color w:val="2C67AE"/>
                <w:sz w:val="18"/>
                <w:szCs w:val="18"/>
              </w:rPr>
              <w:t>9</w:t>
            </w:r>
            <w:r w:rsidRPr="003B4E0B">
              <w:rPr>
                <w:rFonts w:ascii="Arial" w:hAnsi="Arial" w:cs="Arial"/>
                <w:color w:val="2C67AE"/>
                <w:sz w:val="18"/>
                <w:szCs w:val="18"/>
              </w:rPr>
              <w:t>.</w:t>
            </w:r>
            <w:r>
              <w:rPr>
                <w:rFonts w:ascii="Arial" w:hAnsi="Arial" w:cs="Arial"/>
                <w:color w:val="2C67AE"/>
                <w:sz w:val="18"/>
                <w:szCs w:val="18"/>
              </w:rPr>
              <w:t>10</w:t>
            </w:r>
            <w:r w:rsidRPr="003B4E0B">
              <w:rPr>
                <w:rFonts w:ascii="Arial" w:hAnsi="Arial" w:cs="Arial"/>
                <w:color w:val="2C67AE"/>
                <w:sz w:val="18"/>
                <w:szCs w:val="18"/>
              </w:rPr>
              <w:t>.2023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523D9" w:rsidRPr="003B4E0B" w:rsidRDefault="00B523D9" w:rsidP="00B523D9">
            <w:pPr>
              <w:jc w:val="center"/>
              <w:rPr>
                <w:rFonts w:ascii="Arial" w:hAnsi="Arial"/>
                <w:color w:val="2C67AE"/>
                <w:sz w:val="18"/>
                <w:szCs w:val="18"/>
              </w:rPr>
            </w:pPr>
            <w:r w:rsidRPr="003B4E0B">
              <w:rPr>
                <w:rFonts w:ascii="Arial" w:hAnsi="Arial"/>
                <w:color w:val="2C67AE"/>
                <w:sz w:val="18"/>
                <w:szCs w:val="18"/>
              </w:rPr>
              <w:t>OFI</w:t>
            </w:r>
          </w:p>
        </w:tc>
      </w:tr>
      <w:tr w:rsidR="00B523D9" w:rsidRPr="00CC23E5" w:rsidTr="006D2F57">
        <w:trPr>
          <w:trHeight w:val="228"/>
        </w:trPr>
        <w:tc>
          <w:tcPr>
            <w:tcW w:w="68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523D9" w:rsidRPr="003B4E0B" w:rsidRDefault="00B523D9" w:rsidP="00B523D9">
            <w:pPr>
              <w:rPr>
                <w:rFonts w:ascii="Arial" w:hAnsi="Arial" w:cs="Arial"/>
                <w:color w:val="2C67AE"/>
                <w:sz w:val="18"/>
                <w:szCs w:val="18"/>
              </w:rPr>
            </w:pPr>
            <w:r w:rsidRPr="003B4E0B">
              <w:rPr>
                <w:rFonts w:ascii="Arial" w:hAnsi="Arial" w:cs="Arial"/>
                <w:color w:val="2C67AE"/>
                <w:sz w:val="18"/>
                <w:szCs w:val="18"/>
              </w:rPr>
              <w:t xml:space="preserve">Uzavření skladů v SW </w:t>
            </w:r>
            <w:proofErr w:type="gramStart"/>
            <w:r w:rsidRPr="003B4E0B">
              <w:rPr>
                <w:rFonts w:ascii="Arial" w:hAnsi="Arial" w:cs="Arial"/>
                <w:color w:val="2C67AE"/>
                <w:sz w:val="18"/>
                <w:szCs w:val="18"/>
              </w:rPr>
              <w:t>QI - kontrola</w:t>
            </w:r>
            <w:proofErr w:type="gramEnd"/>
            <w:r w:rsidRPr="003B4E0B">
              <w:rPr>
                <w:rFonts w:ascii="Arial" w:hAnsi="Arial" w:cs="Arial"/>
                <w:color w:val="2C67AE"/>
                <w:sz w:val="18"/>
                <w:szCs w:val="18"/>
              </w:rPr>
              <w:t xml:space="preserve"> na skladech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523D9" w:rsidRPr="00B523D9" w:rsidRDefault="00B523D9" w:rsidP="00B523D9">
            <w:pPr>
              <w:jc w:val="right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3B4E0B">
              <w:rPr>
                <w:rFonts w:ascii="Arial" w:hAnsi="Arial" w:cs="Arial"/>
                <w:color w:val="2C67AE"/>
                <w:sz w:val="18"/>
                <w:szCs w:val="18"/>
              </w:rPr>
              <w:t xml:space="preserve">do </w:t>
            </w:r>
            <w:r>
              <w:rPr>
                <w:rFonts w:ascii="Arial" w:hAnsi="Arial" w:cs="Arial"/>
                <w:color w:val="2C67AE"/>
                <w:sz w:val="18"/>
                <w:szCs w:val="18"/>
              </w:rPr>
              <w:t>9</w:t>
            </w:r>
            <w:r w:rsidRPr="003B4E0B">
              <w:rPr>
                <w:rFonts w:ascii="Arial" w:hAnsi="Arial" w:cs="Arial"/>
                <w:color w:val="2C67AE"/>
                <w:sz w:val="18"/>
                <w:szCs w:val="18"/>
              </w:rPr>
              <w:t>.</w:t>
            </w:r>
            <w:r>
              <w:rPr>
                <w:rFonts w:ascii="Arial" w:hAnsi="Arial" w:cs="Arial"/>
                <w:color w:val="2C67AE"/>
                <w:sz w:val="18"/>
                <w:szCs w:val="18"/>
              </w:rPr>
              <w:t>10</w:t>
            </w:r>
            <w:r w:rsidRPr="003B4E0B">
              <w:rPr>
                <w:rFonts w:ascii="Arial" w:hAnsi="Arial" w:cs="Arial"/>
                <w:color w:val="2C67AE"/>
                <w:sz w:val="18"/>
                <w:szCs w:val="18"/>
              </w:rPr>
              <w:t>.2023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523D9" w:rsidRPr="003B4E0B" w:rsidRDefault="00B523D9" w:rsidP="00B523D9">
            <w:pPr>
              <w:jc w:val="center"/>
              <w:rPr>
                <w:rFonts w:ascii="Arial" w:hAnsi="Arial"/>
                <w:color w:val="2C67AE"/>
                <w:sz w:val="18"/>
                <w:szCs w:val="18"/>
              </w:rPr>
            </w:pPr>
            <w:r w:rsidRPr="003B4E0B">
              <w:rPr>
                <w:rFonts w:ascii="Arial" w:hAnsi="Arial"/>
                <w:color w:val="2C67AE"/>
                <w:sz w:val="18"/>
                <w:szCs w:val="18"/>
              </w:rPr>
              <w:t>UHTS</w:t>
            </w:r>
          </w:p>
        </w:tc>
      </w:tr>
      <w:tr w:rsidR="00B523D9" w:rsidRPr="00CC23E5" w:rsidTr="006D2F57">
        <w:trPr>
          <w:trHeight w:val="228"/>
        </w:trPr>
        <w:tc>
          <w:tcPr>
            <w:tcW w:w="68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523D9" w:rsidRPr="003B4E0B" w:rsidRDefault="00B523D9" w:rsidP="00B523D9">
            <w:pPr>
              <w:rPr>
                <w:rFonts w:ascii="Arial" w:hAnsi="Arial" w:cs="Arial"/>
                <w:color w:val="2C67AE"/>
                <w:sz w:val="18"/>
                <w:szCs w:val="18"/>
              </w:rPr>
            </w:pPr>
            <w:r w:rsidRPr="003B4E0B">
              <w:rPr>
                <w:rFonts w:ascii="Arial" w:hAnsi="Arial" w:cs="Arial"/>
                <w:color w:val="2C67AE"/>
                <w:sz w:val="18"/>
                <w:szCs w:val="18"/>
              </w:rPr>
              <w:t xml:space="preserve">Uzavření skladů v SW </w:t>
            </w:r>
            <w:proofErr w:type="gramStart"/>
            <w:r w:rsidRPr="003B4E0B">
              <w:rPr>
                <w:rFonts w:ascii="Arial" w:hAnsi="Arial" w:cs="Arial"/>
                <w:color w:val="2C67AE"/>
                <w:sz w:val="18"/>
                <w:szCs w:val="18"/>
              </w:rPr>
              <w:t>QI - uzávěrka</w:t>
            </w:r>
            <w:proofErr w:type="gramEnd"/>
            <w:r w:rsidRPr="003B4E0B">
              <w:rPr>
                <w:rFonts w:ascii="Arial" w:hAnsi="Arial" w:cs="Arial"/>
                <w:color w:val="2C67AE"/>
                <w:sz w:val="18"/>
                <w:szCs w:val="18"/>
              </w:rPr>
              <w:t xml:space="preserve"> na OUC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523D9" w:rsidRPr="00B523D9" w:rsidRDefault="00B523D9" w:rsidP="00B523D9">
            <w:pPr>
              <w:jc w:val="right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3B4E0B">
              <w:rPr>
                <w:rFonts w:ascii="Arial" w:hAnsi="Arial" w:cs="Arial"/>
                <w:color w:val="2C67AE"/>
                <w:sz w:val="18"/>
                <w:szCs w:val="18"/>
              </w:rPr>
              <w:t>do 1</w:t>
            </w:r>
            <w:r>
              <w:rPr>
                <w:rFonts w:ascii="Arial" w:hAnsi="Arial" w:cs="Arial"/>
                <w:color w:val="2C67AE"/>
                <w:sz w:val="18"/>
                <w:szCs w:val="18"/>
              </w:rPr>
              <w:t>0</w:t>
            </w:r>
            <w:r w:rsidRPr="003B4E0B">
              <w:rPr>
                <w:rFonts w:ascii="Arial" w:hAnsi="Arial" w:cs="Arial"/>
                <w:color w:val="2C67AE"/>
                <w:sz w:val="18"/>
                <w:szCs w:val="18"/>
              </w:rPr>
              <w:t>.</w:t>
            </w:r>
            <w:r>
              <w:rPr>
                <w:rFonts w:ascii="Arial" w:hAnsi="Arial" w:cs="Arial"/>
                <w:color w:val="2C67AE"/>
                <w:sz w:val="18"/>
                <w:szCs w:val="18"/>
              </w:rPr>
              <w:t>10</w:t>
            </w:r>
            <w:r w:rsidRPr="003B4E0B">
              <w:rPr>
                <w:rFonts w:ascii="Arial" w:hAnsi="Arial" w:cs="Arial"/>
                <w:color w:val="2C67AE"/>
                <w:sz w:val="18"/>
                <w:szCs w:val="18"/>
              </w:rPr>
              <w:t>.2023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523D9" w:rsidRPr="003B4E0B" w:rsidRDefault="00B523D9" w:rsidP="00B523D9">
            <w:pPr>
              <w:jc w:val="center"/>
              <w:rPr>
                <w:rFonts w:ascii="Arial" w:hAnsi="Arial"/>
                <w:color w:val="2C67AE"/>
                <w:sz w:val="18"/>
                <w:szCs w:val="18"/>
              </w:rPr>
            </w:pPr>
            <w:r w:rsidRPr="003B4E0B">
              <w:rPr>
                <w:rFonts w:ascii="Arial" w:hAnsi="Arial"/>
                <w:color w:val="2C67AE"/>
                <w:sz w:val="18"/>
                <w:szCs w:val="18"/>
              </w:rPr>
              <w:t>OUC</w:t>
            </w:r>
          </w:p>
        </w:tc>
      </w:tr>
      <w:tr w:rsidR="00B523D9" w:rsidRPr="00CC23E5" w:rsidTr="006D2F57">
        <w:trPr>
          <w:trHeight w:val="228"/>
        </w:trPr>
        <w:tc>
          <w:tcPr>
            <w:tcW w:w="68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523D9" w:rsidRPr="003B4E0B" w:rsidRDefault="00B523D9" w:rsidP="00B523D9">
            <w:pPr>
              <w:rPr>
                <w:rFonts w:ascii="Arial" w:hAnsi="Arial" w:cs="Arial"/>
                <w:color w:val="2C67AE"/>
                <w:sz w:val="18"/>
                <w:szCs w:val="18"/>
              </w:rPr>
            </w:pPr>
            <w:r w:rsidRPr="003B4E0B">
              <w:rPr>
                <w:rFonts w:ascii="Arial" w:hAnsi="Arial" w:cs="Arial"/>
                <w:color w:val="2C67AE"/>
                <w:sz w:val="18"/>
                <w:szCs w:val="18"/>
              </w:rPr>
              <w:t xml:space="preserve">Výkazy za výkony v rámci </w:t>
            </w:r>
            <w:proofErr w:type="spellStart"/>
            <w:r w:rsidRPr="003B4E0B">
              <w:rPr>
                <w:rFonts w:ascii="Arial" w:hAnsi="Arial" w:cs="Arial"/>
                <w:color w:val="2C67AE"/>
                <w:sz w:val="18"/>
                <w:szCs w:val="18"/>
              </w:rPr>
              <w:t>vnitroúčetnictví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523D9" w:rsidRPr="003B4E0B" w:rsidRDefault="00B523D9" w:rsidP="00B523D9">
            <w:pPr>
              <w:jc w:val="right"/>
              <w:rPr>
                <w:rFonts w:ascii="Arial" w:hAnsi="Arial" w:cs="Arial"/>
                <w:color w:val="2C67AE"/>
                <w:sz w:val="18"/>
                <w:szCs w:val="18"/>
              </w:rPr>
            </w:pPr>
            <w:r w:rsidRPr="003B4E0B">
              <w:rPr>
                <w:rFonts w:ascii="Arial" w:hAnsi="Arial" w:cs="Arial"/>
                <w:color w:val="2C67AE"/>
                <w:sz w:val="18"/>
                <w:szCs w:val="18"/>
              </w:rPr>
              <w:t>do 1</w:t>
            </w:r>
            <w:r>
              <w:rPr>
                <w:rFonts w:ascii="Arial" w:hAnsi="Arial" w:cs="Arial"/>
                <w:color w:val="2C67AE"/>
                <w:sz w:val="18"/>
                <w:szCs w:val="18"/>
              </w:rPr>
              <w:t>0</w:t>
            </w:r>
            <w:r w:rsidRPr="003B4E0B">
              <w:rPr>
                <w:rFonts w:ascii="Arial" w:hAnsi="Arial" w:cs="Arial"/>
                <w:color w:val="2C67AE"/>
                <w:sz w:val="18"/>
                <w:szCs w:val="18"/>
              </w:rPr>
              <w:t>.</w:t>
            </w:r>
            <w:r>
              <w:rPr>
                <w:rFonts w:ascii="Arial" w:hAnsi="Arial" w:cs="Arial"/>
                <w:color w:val="2C67AE"/>
                <w:sz w:val="18"/>
                <w:szCs w:val="18"/>
              </w:rPr>
              <w:t>10</w:t>
            </w:r>
            <w:r w:rsidRPr="003B4E0B">
              <w:rPr>
                <w:rFonts w:ascii="Arial" w:hAnsi="Arial" w:cs="Arial"/>
                <w:color w:val="2C67AE"/>
                <w:sz w:val="18"/>
                <w:szCs w:val="18"/>
              </w:rPr>
              <w:t>.2023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523D9" w:rsidRPr="003B4E0B" w:rsidRDefault="00B523D9" w:rsidP="00B523D9">
            <w:pPr>
              <w:jc w:val="center"/>
              <w:rPr>
                <w:rFonts w:ascii="Arial" w:hAnsi="Arial"/>
                <w:color w:val="2C67AE"/>
                <w:sz w:val="18"/>
                <w:szCs w:val="18"/>
              </w:rPr>
            </w:pPr>
            <w:r w:rsidRPr="003B4E0B">
              <w:rPr>
                <w:rFonts w:ascii="Arial" w:hAnsi="Arial"/>
                <w:color w:val="2C67AE"/>
                <w:sz w:val="18"/>
                <w:szCs w:val="18"/>
              </w:rPr>
              <w:t>OUC</w:t>
            </w:r>
          </w:p>
        </w:tc>
      </w:tr>
      <w:tr w:rsidR="00B523D9" w:rsidRPr="00CC23E5" w:rsidTr="00D17A53">
        <w:trPr>
          <w:trHeight w:val="228"/>
        </w:trPr>
        <w:tc>
          <w:tcPr>
            <w:tcW w:w="68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523D9" w:rsidRPr="003B4E0B" w:rsidRDefault="00B523D9" w:rsidP="00B523D9">
            <w:pPr>
              <w:rPr>
                <w:rFonts w:ascii="Arial" w:hAnsi="Arial" w:cs="Arial"/>
                <w:color w:val="2C67AE"/>
                <w:sz w:val="18"/>
                <w:szCs w:val="18"/>
              </w:rPr>
            </w:pPr>
            <w:r w:rsidRPr="003B4E0B">
              <w:rPr>
                <w:rFonts w:ascii="Arial" w:hAnsi="Arial" w:cs="Arial"/>
                <w:color w:val="2C67AE"/>
                <w:sz w:val="18"/>
                <w:szCs w:val="18"/>
              </w:rPr>
              <w:t>Zpracování podkladů k evidenci DDHM, uzavření evidence DDHM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523D9" w:rsidRPr="00B523D9" w:rsidRDefault="00B523D9" w:rsidP="00B523D9">
            <w:pPr>
              <w:jc w:val="right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3B4E0B">
              <w:rPr>
                <w:rFonts w:ascii="Arial" w:hAnsi="Arial" w:cs="Arial"/>
                <w:color w:val="2C67AE"/>
                <w:sz w:val="18"/>
                <w:szCs w:val="18"/>
              </w:rPr>
              <w:t>do 1</w:t>
            </w:r>
            <w:r>
              <w:rPr>
                <w:rFonts w:ascii="Arial" w:hAnsi="Arial" w:cs="Arial"/>
                <w:color w:val="2C67AE"/>
                <w:sz w:val="18"/>
                <w:szCs w:val="18"/>
              </w:rPr>
              <w:t>1</w:t>
            </w:r>
            <w:r w:rsidRPr="003B4E0B">
              <w:rPr>
                <w:rFonts w:ascii="Arial" w:hAnsi="Arial" w:cs="Arial"/>
                <w:color w:val="2C67AE"/>
                <w:sz w:val="18"/>
                <w:szCs w:val="18"/>
              </w:rPr>
              <w:t>.</w:t>
            </w:r>
            <w:r>
              <w:rPr>
                <w:rFonts w:ascii="Arial" w:hAnsi="Arial" w:cs="Arial"/>
                <w:color w:val="2C67AE"/>
                <w:sz w:val="18"/>
                <w:szCs w:val="18"/>
              </w:rPr>
              <w:t>10</w:t>
            </w:r>
            <w:r w:rsidRPr="003B4E0B">
              <w:rPr>
                <w:rFonts w:ascii="Arial" w:hAnsi="Arial" w:cs="Arial"/>
                <w:color w:val="2C67AE"/>
                <w:sz w:val="18"/>
                <w:szCs w:val="18"/>
              </w:rPr>
              <w:t>.2023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523D9" w:rsidRPr="003B4E0B" w:rsidRDefault="00B523D9" w:rsidP="00B523D9">
            <w:pPr>
              <w:jc w:val="center"/>
              <w:rPr>
                <w:rFonts w:ascii="Arial" w:hAnsi="Arial"/>
                <w:color w:val="2C67AE"/>
                <w:sz w:val="18"/>
                <w:szCs w:val="18"/>
              </w:rPr>
            </w:pPr>
            <w:r w:rsidRPr="003B4E0B">
              <w:rPr>
                <w:rFonts w:ascii="Arial" w:hAnsi="Arial"/>
                <w:color w:val="2C67AE"/>
                <w:sz w:val="18"/>
                <w:szCs w:val="18"/>
              </w:rPr>
              <w:t>OMU, OUC</w:t>
            </w:r>
          </w:p>
        </w:tc>
      </w:tr>
      <w:tr w:rsidR="00B523D9" w:rsidRPr="00CC23E5" w:rsidTr="006D2F57">
        <w:trPr>
          <w:trHeight w:val="228"/>
        </w:trPr>
        <w:tc>
          <w:tcPr>
            <w:tcW w:w="68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523D9" w:rsidRPr="003B4E0B" w:rsidRDefault="00B523D9" w:rsidP="00B523D9">
            <w:pPr>
              <w:rPr>
                <w:rFonts w:ascii="Arial" w:hAnsi="Arial" w:cs="Arial"/>
                <w:color w:val="2C67AE"/>
                <w:sz w:val="18"/>
                <w:szCs w:val="18"/>
              </w:rPr>
            </w:pPr>
            <w:r w:rsidRPr="003B4E0B">
              <w:rPr>
                <w:rFonts w:ascii="Arial" w:hAnsi="Arial" w:cs="Arial"/>
                <w:color w:val="2C67AE"/>
                <w:sz w:val="18"/>
                <w:szCs w:val="18"/>
              </w:rPr>
              <w:t>Uzavření zpracování vyúčtování zdravotních výkonů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523D9" w:rsidRPr="003B4E0B" w:rsidRDefault="00B523D9" w:rsidP="00B523D9">
            <w:pPr>
              <w:jc w:val="right"/>
              <w:rPr>
                <w:rFonts w:ascii="Arial" w:hAnsi="Arial" w:cs="Arial"/>
                <w:color w:val="2C67AE"/>
                <w:sz w:val="18"/>
                <w:szCs w:val="18"/>
              </w:rPr>
            </w:pPr>
            <w:r w:rsidRPr="003B4E0B">
              <w:rPr>
                <w:rFonts w:ascii="Arial" w:hAnsi="Arial" w:cs="Arial"/>
                <w:color w:val="2C67AE"/>
                <w:sz w:val="18"/>
                <w:szCs w:val="18"/>
              </w:rPr>
              <w:t>do 1</w:t>
            </w:r>
            <w:r>
              <w:rPr>
                <w:rFonts w:ascii="Arial" w:hAnsi="Arial" w:cs="Arial"/>
                <w:color w:val="2C67AE"/>
                <w:sz w:val="18"/>
                <w:szCs w:val="18"/>
              </w:rPr>
              <w:t>1</w:t>
            </w:r>
            <w:r w:rsidRPr="003B4E0B">
              <w:rPr>
                <w:rFonts w:ascii="Arial" w:hAnsi="Arial" w:cs="Arial"/>
                <w:color w:val="2C67AE"/>
                <w:sz w:val="18"/>
                <w:szCs w:val="18"/>
              </w:rPr>
              <w:t>.</w:t>
            </w:r>
            <w:r>
              <w:rPr>
                <w:rFonts w:ascii="Arial" w:hAnsi="Arial" w:cs="Arial"/>
                <w:color w:val="2C67AE"/>
                <w:sz w:val="18"/>
                <w:szCs w:val="18"/>
              </w:rPr>
              <w:t>10</w:t>
            </w:r>
            <w:r w:rsidRPr="003B4E0B">
              <w:rPr>
                <w:rFonts w:ascii="Arial" w:hAnsi="Arial" w:cs="Arial"/>
                <w:color w:val="2C67AE"/>
                <w:sz w:val="18"/>
                <w:szCs w:val="18"/>
              </w:rPr>
              <w:t>.2023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523D9" w:rsidRPr="003B4E0B" w:rsidRDefault="00B523D9" w:rsidP="00B523D9">
            <w:pPr>
              <w:jc w:val="center"/>
              <w:rPr>
                <w:rFonts w:ascii="Arial" w:hAnsi="Arial"/>
                <w:color w:val="2C67AE"/>
                <w:sz w:val="18"/>
                <w:szCs w:val="18"/>
              </w:rPr>
            </w:pPr>
            <w:r w:rsidRPr="003B4E0B">
              <w:rPr>
                <w:rFonts w:ascii="Arial" w:hAnsi="Arial"/>
                <w:color w:val="2C67AE"/>
                <w:sz w:val="18"/>
                <w:szCs w:val="18"/>
              </w:rPr>
              <w:t>OZPI</w:t>
            </w:r>
          </w:p>
        </w:tc>
      </w:tr>
      <w:tr w:rsidR="00B523D9" w:rsidRPr="00CC23E5" w:rsidTr="006D2F57">
        <w:trPr>
          <w:trHeight w:val="228"/>
        </w:trPr>
        <w:tc>
          <w:tcPr>
            <w:tcW w:w="68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523D9" w:rsidRPr="003B4E0B" w:rsidRDefault="00B523D9" w:rsidP="00B523D9">
            <w:pPr>
              <w:rPr>
                <w:rFonts w:ascii="Arial" w:hAnsi="Arial" w:cs="Arial"/>
                <w:color w:val="2C67AE"/>
                <w:sz w:val="18"/>
                <w:szCs w:val="18"/>
              </w:rPr>
            </w:pPr>
            <w:r w:rsidRPr="003B4E0B">
              <w:rPr>
                <w:rFonts w:ascii="Arial" w:hAnsi="Arial" w:cs="Arial"/>
                <w:color w:val="2C67AE"/>
                <w:sz w:val="18"/>
                <w:szCs w:val="18"/>
              </w:rPr>
              <w:t>Výkaz zásob a spotřeby krve a krevních výrobků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523D9" w:rsidRPr="003B4E0B" w:rsidRDefault="00B523D9" w:rsidP="00B523D9">
            <w:pPr>
              <w:jc w:val="right"/>
              <w:rPr>
                <w:rFonts w:ascii="Arial" w:hAnsi="Arial" w:cs="Arial"/>
                <w:color w:val="2C67AE"/>
                <w:sz w:val="18"/>
                <w:szCs w:val="18"/>
              </w:rPr>
            </w:pPr>
            <w:r w:rsidRPr="003B4E0B">
              <w:rPr>
                <w:rFonts w:ascii="Arial" w:hAnsi="Arial" w:cs="Arial"/>
                <w:color w:val="2C67AE"/>
                <w:sz w:val="18"/>
                <w:szCs w:val="18"/>
              </w:rPr>
              <w:t>do 1</w:t>
            </w:r>
            <w:r>
              <w:rPr>
                <w:rFonts w:ascii="Arial" w:hAnsi="Arial" w:cs="Arial"/>
                <w:color w:val="2C67AE"/>
                <w:sz w:val="18"/>
                <w:szCs w:val="18"/>
              </w:rPr>
              <w:t>1</w:t>
            </w:r>
            <w:r w:rsidRPr="003B4E0B">
              <w:rPr>
                <w:rFonts w:ascii="Arial" w:hAnsi="Arial" w:cs="Arial"/>
                <w:color w:val="2C67AE"/>
                <w:sz w:val="18"/>
                <w:szCs w:val="18"/>
              </w:rPr>
              <w:t>.</w:t>
            </w:r>
            <w:r>
              <w:rPr>
                <w:rFonts w:ascii="Arial" w:hAnsi="Arial" w:cs="Arial"/>
                <w:color w:val="2C67AE"/>
                <w:sz w:val="18"/>
                <w:szCs w:val="18"/>
              </w:rPr>
              <w:t>10</w:t>
            </w:r>
            <w:r w:rsidRPr="003B4E0B">
              <w:rPr>
                <w:rFonts w:ascii="Arial" w:hAnsi="Arial" w:cs="Arial"/>
                <w:color w:val="2C67AE"/>
                <w:sz w:val="18"/>
                <w:szCs w:val="18"/>
              </w:rPr>
              <w:t>.2023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523D9" w:rsidRPr="003B4E0B" w:rsidRDefault="00B523D9" w:rsidP="00B523D9">
            <w:pPr>
              <w:jc w:val="center"/>
              <w:rPr>
                <w:rFonts w:ascii="Arial" w:hAnsi="Arial"/>
                <w:color w:val="2C67AE"/>
                <w:sz w:val="18"/>
                <w:szCs w:val="18"/>
              </w:rPr>
            </w:pPr>
            <w:r w:rsidRPr="003B4E0B">
              <w:rPr>
                <w:rFonts w:ascii="Arial" w:hAnsi="Arial"/>
                <w:color w:val="2C67AE"/>
                <w:sz w:val="18"/>
                <w:szCs w:val="18"/>
              </w:rPr>
              <w:t>OEC, OUC</w:t>
            </w:r>
          </w:p>
        </w:tc>
      </w:tr>
      <w:tr w:rsidR="00776058" w:rsidRPr="00CC23E5" w:rsidTr="006D2F57">
        <w:trPr>
          <w:trHeight w:val="228"/>
        </w:trPr>
        <w:tc>
          <w:tcPr>
            <w:tcW w:w="68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76058" w:rsidRPr="003B4E0B" w:rsidRDefault="00776058" w:rsidP="00776058">
            <w:pPr>
              <w:rPr>
                <w:rFonts w:ascii="Arial" w:hAnsi="Arial" w:cs="Arial"/>
                <w:color w:val="2C67AE"/>
                <w:sz w:val="18"/>
                <w:szCs w:val="18"/>
              </w:rPr>
            </w:pPr>
            <w:r w:rsidRPr="003B4E0B">
              <w:rPr>
                <w:rFonts w:ascii="Arial" w:hAnsi="Arial" w:cs="Arial"/>
                <w:color w:val="2C67AE"/>
                <w:sz w:val="18"/>
                <w:szCs w:val="18"/>
              </w:rPr>
              <w:t xml:space="preserve">Uzavření skladů a </w:t>
            </w:r>
            <w:proofErr w:type="spellStart"/>
            <w:r w:rsidRPr="003B4E0B">
              <w:rPr>
                <w:rFonts w:ascii="Arial" w:hAnsi="Arial" w:cs="Arial"/>
                <w:color w:val="2C67AE"/>
                <w:sz w:val="18"/>
                <w:szCs w:val="18"/>
              </w:rPr>
              <w:t>meziskl</w:t>
            </w:r>
            <w:proofErr w:type="spellEnd"/>
            <w:r w:rsidRPr="003B4E0B">
              <w:rPr>
                <w:rFonts w:ascii="Arial" w:hAnsi="Arial" w:cs="Arial"/>
                <w:color w:val="2C67AE"/>
                <w:sz w:val="18"/>
                <w:szCs w:val="18"/>
              </w:rPr>
              <w:t>. potravin, doplňkového prodeje – kontrola na stravovacím provozu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76058" w:rsidRPr="003B4E0B" w:rsidRDefault="00776058" w:rsidP="00776058">
            <w:pPr>
              <w:jc w:val="right"/>
              <w:rPr>
                <w:rFonts w:ascii="Arial" w:hAnsi="Arial" w:cs="Arial"/>
                <w:color w:val="2C67AE"/>
                <w:sz w:val="18"/>
                <w:szCs w:val="18"/>
              </w:rPr>
            </w:pPr>
            <w:r w:rsidRPr="003B4E0B">
              <w:rPr>
                <w:rFonts w:ascii="Arial" w:hAnsi="Arial" w:cs="Arial"/>
                <w:color w:val="2C67AE"/>
                <w:sz w:val="18"/>
                <w:szCs w:val="18"/>
              </w:rPr>
              <w:t>do 1</w:t>
            </w:r>
            <w:r>
              <w:rPr>
                <w:rFonts w:ascii="Arial" w:hAnsi="Arial" w:cs="Arial"/>
                <w:color w:val="2C67AE"/>
                <w:sz w:val="18"/>
                <w:szCs w:val="18"/>
              </w:rPr>
              <w:t>1</w:t>
            </w:r>
            <w:r w:rsidRPr="003B4E0B">
              <w:rPr>
                <w:rFonts w:ascii="Arial" w:hAnsi="Arial" w:cs="Arial"/>
                <w:color w:val="2C67AE"/>
                <w:sz w:val="18"/>
                <w:szCs w:val="18"/>
              </w:rPr>
              <w:t>.</w:t>
            </w:r>
            <w:r>
              <w:rPr>
                <w:rFonts w:ascii="Arial" w:hAnsi="Arial" w:cs="Arial"/>
                <w:color w:val="2C67AE"/>
                <w:sz w:val="18"/>
                <w:szCs w:val="18"/>
              </w:rPr>
              <w:t>10</w:t>
            </w:r>
            <w:r w:rsidRPr="003B4E0B">
              <w:rPr>
                <w:rFonts w:ascii="Arial" w:hAnsi="Arial" w:cs="Arial"/>
                <w:color w:val="2C67AE"/>
                <w:sz w:val="18"/>
                <w:szCs w:val="18"/>
              </w:rPr>
              <w:t>.2023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76058" w:rsidRPr="003B4E0B" w:rsidRDefault="00776058" w:rsidP="00776058">
            <w:pPr>
              <w:jc w:val="center"/>
              <w:rPr>
                <w:rFonts w:ascii="Arial" w:hAnsi="Arial"/>
                <w:color w:val="2C67AE"/>
                <w:sz w:val="18"/>
                <w:szCs w:val="18"/>
              </w:rPr>
            </w:pPr>
            <w:r w:rsidRPr="003B4E0B">
              <w:rPr>
                <w:rFonts w:ascii="Arial" w:hAnsi="Arial"/>
                <w:color w:val="2C67AE"/>
                <w:sz w:val="18"/>
                <w:szCs w:val="18"/>
              </w:rPr>
              <w:t>STRAV</w:t>
            </w:r>
          </w:p>
        </w:tc>
      </w:tr>
      <w:tr w:rsidR="00776058" w:rsidRPr="00CC23E5" w:rsidTr="006D2F57">
        <w:trPr>
          <w:trHeight w:val="228"/>
        </w:trPr>
        <w:tc>
          <w:tcPr>
            <w:tcW w:w="68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76058" w:rsidRPr="003B4E0B" w:rsidRDefault="00776058" w:rsidP="00776058">
            <w:pPr>
              <w:rPr>
                <w:rFonts w:ascii="Arial" w:hAnsi="Arial" w:cs="Arial"/>
                <w:color w:val="2C67AE"/>
                <w:sz w:val="18"/>
                <w:szCs w:val="18"/>
              </w:rPr>
            </w:pPr>
            <w:r w:rsidRPr="003B4E0B">
              <w:rPr>
                <w:rFonts w:ascii="Arial" w:hAnsi="Arial" w:cs="Arial"/>
                <w:color w:val="2C67AE"/>
                <w:sz w:val="18"/>
                <w:szCs w:val="18"/>
              </w:rPr>
              <w:t xml:space="preserve">Uzavření skladů a </w:t>
            </w:r>
            <w:proofErr w:type="spellStart"/>
            <w:r w:rsidRPr="003B4E0B">
              <w:rPr>
                <w:rFonts w:ascii="Arial" w:hAnsi="Arial" w:cs="Arial"/>
                <w:color w:val="2C67AE"/>
                <w:sz w:val="18"/>
                <w:szCs w:val="18"/>
              </w:rPr>
              <w:t>meziskl</w:t>
            </w:r>
            <w:proofErr w:type="spellEnd"/>
            <w:r w:rsidRPr="003B4E0B">
              <w:rPr>
                <w:rFonts w:ascii="Arial" w:hAnsi="Arial" w:cs="Arial"/>
                <w:color w:val="2C67AE"/>
                <w:sz w:val="18"/>
                <w:szCs w:val="18"/>
              </w:rPr>
              <w:t>. potravin, doplňkového prodeje – uzávěrka na OUC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76058" w:rsidRPr="003B4E0B" w:rsidRDefault="00776058" w:rsidP="00776058">
            <w:pPr>
              <w:jc w:val="right"/>
              <w:rPr>
                <w:rFonts w:ascii="Arial" w:hAnsi="Arial" w:cs="Arial"/>
                <w:color w:val="2C67AE"/>
                <w:sz w:val="18"/>
                <w:szCs w:val="18"/>
              </w:rPr>
            </w:pPr>
            <w:r w:rsidRPr="003B4E0B">
              <w:rPr>
                <w:rFonts w:ascii="Arial" w:hAnsi="Arial" w:cs="Arial"/>
                <w:color w:val="2C67AE"/>
                <w:sz w:val="18"/>
                <w:szCs w:val="18"/>
              </w:rPr>
              <w:t>do 1</w:t>
            </w:r>
            <w:r>
              <w:rPr>
                <w:rFonts w:ascii="Arial" w:hAnsi="Arial" w:cs="Arial"/>
                <w:color w:val="2C67AE"/>
                <w:sz w:val="18"/>
                <w:szCs w:val="18"/>
              </w:rPr>
              <w:t>2</w:t>
            </w:r>
            <w:r w:rsidRPr="003B4E0B">
              <w:rPr>
                <w:rFonts w:ascii="Arial" w:hAnsi="Arial" w:cs="Arial"/>
                <w:color w:val="2C67AE"/>
                <w:sz w:val="18"/>
                <w:szCs w:val="18"/>
              </w:rPr>
              <w:t>.</w:t>
            </w:r>
            <w:r>
              <w:rPr>
                <w:rFonts w:ascii="Arial" w:hAnsi="Arial" w:cs="Arial"/>
                <w:color w:val="2C67AE"/>
                <w:sz w:val="18"/>
                <w:szCs w:val="18"/>
              </w:rPr>
              <w:t>10</w:t>
            </w:r>
            <w:r w:rsidRPr="003B4E0B">
              <w:rPr>
                <w:rFonts w:ascii="Arial" w:hAnsi="Arial" w:cs="Arial"/>
                <w:color w:val="2C67AE"/>
                <w:sz w:val="18"/>
                <w:szCs w:val="18"/>
              </w:rPr>
              <w:t>.2023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76058" w:rsidRPr="003B4E0B" w:rsidRDefault="00776058" w:rsidP="00776058">
            <w:pPr>
              <w:jc w:val="center"/>
              <w:rPr>
                <w:rFonts w:ascii="Arial" w:hAnsi="Arial"/>
                <w:color w:val="2C67AE"/>
                <w:sz w:val="18"/>
                <w:szCs w:val="18"/>
              </w:rPr>
            </w:pPr>
            <w:r w:rsidRPr="003B4E0B">
              <w:rPr>
                <w:rFonts w:ascii="Arial" w:hAnsi="Arial"/>
                <w:color w:val="2C67AE"/>
                <w:sz w:val="18"/>
                <w:szCs w:val="18"/>
              </w:rPr>
              <w:t>STRAV, OUC</w:t>
            </w:r>
          </w:p>
        </w:tc>
      </w:tr>
      <w:tr w:rsidR="00776058" w:rsidRPr="00CC23E5" w:rsidTr="006D2F57">
        <w:trPr>
          <w:trHeight w:val="228"/>
        </w:trPr>
        <w:tc>
          <w:tcPr>
            <w:tcW w:w="68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76058" w:rsidRPr="003B4E0B" w:rsidRDefault="00776058" w:rsidP="00776058">
            <w:pPr>
              <w:rPr>
                <w:rFonts w:ascii="Arial" w:hAnsi="Arial" w:cs="Arial"/>
                <w:color w:val="2C67AE"/>
                <w:sz w:val="18"/>
                <w:szCs w:val="18"/>
              </w:rPr>
            </w:pPr>
            <w:r w:rsidRPr="003B4E0B">
              <w:rPr>
                <w:rFonts w:ascii="Arial" w:hAnsi="Arial" w:cs="Arial"/>
                <w:color w:val="2C67AE"/>
                <w:sz w:val="18"/>
                <w:szCs w:val="18"/>
              </w:rPr>
              <w:t>Uzavření zpracování osobních nákladů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76058" w:rsidRPr="003B4E0B" w:rsidRDefault="00776058" w:rsidP="00776058">
            <w:pPr>
              <w:jc w:val="right"/>
              <w:rPr>
                <w:rFonts w:ascii="Arial" w:hAnsi="Arial" w:cs="Arial"/>
                <w:color w:val="2C67AE"/>
                <w:sz w:val="18"/>
                <w:szCs w:val="18"/>
              </w:rPr>
            </w:pPr>
            <w:r w:rsidRPr="003B4E0B">
              <w:rPr>
                <w:rFonts w:ascii="Arial" w:hAnsi="Arial" w:cs="Arial"/>
                <w:color w:val="2C67AE"/>
                <w:sz w:val="18"/>
                <w:szCs w:val="18"/>
              </w:rPr>
              <w:t>do 1</w:t>
            </w:r>
            <w:r>
              <w:rPr>
                <w:rFonts w:ascii="Arial" w:hAnsi="Arial" w:cs="Arial"/>
                <w:color w:val="2C67AE"/>
                <w:sz w:val="18"/>
                <w:szCs w:val="18"/>
              </w:rPr>
              <w:t>2</w:t>
            </w:r>
            <w:r w:rsidRPr="003B4E0B">
              <w:rPr>
                <w:rFonts w:ascii="Arial" w:hAnsi="Arial" w:cs="Arial"/>
                <w:color w:val="2C67AE"/>
                <w:sz w:val="18"/>
                <w:szCs w:val="18"/>
              </w:rPr>
              <w:t>.</w:t>
            </w:r>
            <w:r>
              <w:rPr>
                <w:rFonts w:ascii="Arial" w:hAnsi="Arial" w:cs="Arial"/>
                <w:color w:val="2C67AE"/>
                <w:sz w:val="18"/>
                <w:szCs w:val="18"/>
              </w:rPr>
              <w:t>10</w:t>
            </w:r>
            <w:r w:rsidRPr="003B4E0B">
              <w:rPr>
                <w:rFonts w:ascii="Arial" w:hAnsi="Arial" w:cs="Arial"/>
                <w:color w:val="2C67AE"/>
                <w:sz w:val="18"/>
                <w:szCs w:val="18"/>
              </w:rPr>
              <w:t>.2023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76058" w:rsidRPr="003B4E0B" w:rsidRDefault="00776058" w:rsidP="00776058">
            <w:pPr>
              <w:jc w:val="center"/>
              <w:rPr>
                <w:rFonts w:ascii="Arial" w:hAnsi="Arial"/>
                <w:color w:val="2C67AE"/>
                <w:sz w:val="18"/>
                <w:szCs w:val="18"/>
              </w:rPr>
            </w:pPr>
            <w:r w:rsidRPr="003B4E0B">
              <w:rPr>
                <w:rFonts w:ascii="Arial" w:hAnsi="Arial"/>
                <w:color w:val="2C67AE"/>
                <w:sz w:val="18"/>
                <w:szCs w:val="18"/>
              </w:rPr>
              <w:t>OPMČ</w:t>
            </w:r>
          </w:p>
        </w:tc>
      </w:tr>
      <w:tr w:rsidR="00776058" w:rsidRPr="00CC23E5" w:rsidTr="006D2F57">
        <w:trPr>
          <w:trHeight w:val="228"/>
        </w:trPr>
        <w:tc>
          <w:tcPr>
            <w:tcW w:w="68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76058" w:rsidRPr="003B4E0B" w:rsidRDefault="00776058" w:rsidP="00776058">
            <w:pPr>
              <w:rPr>
                <w:rFonts w:ascii="Arial" w:hAnsi="Arial" w:cs="Arial"/>
                <w:color w:val="2C67AE"/>
                <w:sz w:val="18"/>
                <w:szCs w:val="18"/>
              </w:rPr>
            </w:pPr>
            <w:r w:rsidRPr="003B4E0B">
              <w:rPr>
                <w:rFonts w:ascii="Arial" w:hAnsi="Arial" w:cs="Arial"/>
                <w:color w:val="2C67AE"/>
                <w:sz w:val="18"/>
                <w:szCs w:val="18"/>
              </w:rPr>
              <w:t xml:space="preserve">Uzavření bankovních výpisů a poklad. deníku a kontrola zůstatku k 30. </w:t>
            </w:r>
            <w:r>
              <w:rPr>
                <w:rFonts w:ascii="Arial" w:hAnsi="Arial" w:cs="Arial"/>
                <w:color w:val="2C67AE"/>
                <w:sz w:val="18"/>
                <w:szCs w:val="18"/>
              </w:rPr>
              <w:t>9</w:t>
            </w:r>
            <w:r w:rsidRPr="003B4E0B">
              <w:rPr>
                <w:rFonts w:ascii="Arial" w:hAnsi="Arial" w:cs="Arial"/>
                <w:color w:val="2C67AE"/>
                <w:sz w:val="18"/>
                <w:szCs w:val="18"/>
              </w:rPr>
              <w:t>. 2023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76058" w:rsidRPr="003B4E0B" w:rsidRDefault="00776058" w:rsidP="00776058">
            <w:pPr>
              <w:jc w:val="right"/>
              <w:rPr>
                <w:rFonts w:ascii="Arial" w:hAnsi="Arial" w:cs="Arial"/>
                <w:color w:val="2C67AE"/>
                <w:sz w:val="18"/>
                <w:szCs w:val="18"/>
              </w:rPr>
            </w:pPr>
            <w:r w:rsidRPr="003B4E0B">
              <w:rPr>
                <w:rFonts w:ascii="Arial" w:hAnsi="Arial" w:cs="Arial"/>
                <w:color w:val="2C67AE"/>
                <w:sz w:val="18"/>
                <w:szCs w:val="18"/>
              </w:rPr>
              <w:t>do 1</w:t>
            </w:r>
            <w:r>
              <w:rPr>
                <w:rFonts w:ascii="Arial" w:hAnsi="Arial" w:cs="Arial"/>
                <w:color w:val="2C67AE"/>
                <w:sz w:val="18"/>
                <w:szCs w:val="18"/>
              </w:rPr>
              <w:t>2</w:t>
            </w:r>
            <w:r w:rsidRPr="003B4E0B">
              <w:rPr>
                <w:rFonts w:ascii="Arial" w:hAnsi="Arial" w:cs="Arial"/>
                <w:color w:val="2C67AE"/>
                <w:sz w:val="18"/>
                <w:szCs w:val="18"/>
              </w:rPr>
              <w:t>.</w:t>
            </w:r>
            <w:r>
              <w:rPr>
                <w:rFonts w:ascii="Arial" w:hAnsi="Arial" w:cs="Arial"/>
                <w:color w:val="2C67AE"/>
                <w:sz w:val="18"/>
                <w:szCs w:val="18"/>
              </w:rPr>
              <w:t>10</w:t>
            </w:r>
            <w:r w:rsidRPr="003B4E0B">
              <w:rPr>
                <w:rFonts w:ascii="Arial" w:hAnsi="Arial" w:cs="Arial"/>
                <w:color w:val="2C67AE"/>
                <w:sz w:val="18"/>
                <w:szCs w:val="18"/>
              </w:rPr>
              <w:t>.2023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76058" w:rsidRPr="003B4E0B" w:rsidRDefault="00776058" w:rsidP="00776058">
            <w:pPr>
              <w:jc w:val="center"/>
              <w:rPr>
                <w:rFonts w:ascii="Arial" w:hAnsi="Arial"/>
                <w:color w:val="2C67AE"/>
                <w:sz w:val="18"/>
                <w:szCs w:val="18"/>
              </w:rPr>
            </w:pPr>
            <w:r w:rsidRPr="003B4E0B">
              <w:rPr>
                <w:rFonts w:ascii="Arial" w:hAnsi="Arial"/>
                <w:color w:val="2C67AE"/>
                <w:sz w:val="18"/>
                <w:szCs w:val="18"/>
              </w:rPr>
              <w:t>OUC</w:t>
            </w:r>
          </w:p>
        </w:tc>
      </w:tr>
      <w:tr w:rsidR="00776058" w:rsidRPr="00CC23E5" w:rsidTr="006D2F57">
        <w:trPr>
          <w:trHeight w:val="228"/>
        </w:trPr>
        <w:tc>
          <w:tcPr>
            <w:tcW w:w="68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76058" w:rsidRPr="003B4E0B" w:rsidRDefault="00776058" w:rsidP="00776058">
            <w:pPr>
              <w:rPr>
                <w:rFonts w:ascii="Arial" w:hAnsi="Arial" w:cs="Arial"/>
                <w:color w:val="2C67AE"/>
                <w:sz w:val="18"/>
                <w:szCs w:val="18"/>
              </w:rPr>
            </w:pPr>
            <w:r w:rsidRPr="003B4E0B">
              <w:rPr>
                <w:rFonts w:ascii="Arial" w:hAnsi="Arial" w:cs="Arial"/>
                <w:color w:val="2C67AE"/>
                <w:sz w:val="18"/>
                <w:szCs w:val="18"/>
              </w:rPr>
              <w:t>Předání podkladů k vystav. faktur na OEF nebo předání odhadu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76058" w:rsidRPr="003B4E0B" w:rsidRDefault="00776058" w:rsidP="00776058">
            <w:pPr>
              <w:jc w:val="right"/>
              <w:rPr>
                <w:rFonts w:ascii="Arial" w:hAnsi="Arial" w:cs="Arial"/>
                <w:color w:val="2C67AE"/>
                <w:sz w:val="18"/>
                <w:szCs w:val="18"/>
              </w:rPr>
            </w:pPr>
            <w:r w:rsidRPr="003B4E0B">
              <w:rPr>
                <w:rFonts w:ascii="Arial" w:hAnsi="Arial" w:cs="Arial"/>
                <w:color w:val="2C67AE"/>
                <w:sz w:val="18"/>
                <w:szCs w:val="18"/>
              </w:rPr>
              <w:t>do 1</w:t>
            </w:r>
            <w:r>
              <w:rPr>
                <w:rFonts w:ascii="Arial" w:hAnsi="Arial" w:cs="Arial"/>
                <w:color w:val="2C67AE"/>
                <w:sz w:val="18"/>
                <w:szCs w:val="18"/>
              </w:rPr>
              <w:t>2</w:t>
            </w:r>
            <w:r w:rsidRPr="003B4E0B">
              <w:rPr>
                <w:rFonts w:ascii="Arial" w:hAnsi="Arial" w:cs="Arial"/>
                <w:color w:val="2C67AE"/>
                <w:sz w:val="18"/>
                <w:szCs w:val="18"/>
              </w:rPr>
              <w:t>.</w:t>
            </w:r>
            <w:r>
              <w:rPr>
                <w:rFonts w:ascii="Arial" w:hAnsi="Arial" w:cs="Arial"/>
                <w:color w:val="2C67AE"/>
                <w:sz w:val="18"/>
                <w:szCs w:val="18"/>
              </w:rPr>
              <w:t>10</w:t>
            </w:r>
            <w:r w:rsidRPr="003B4E0B">
              <w:rPr>
                <w:rFonts w:ascii="Arial" w:hAnsi="Arial" w:cs="Arial"/>
                <w:color w:val="2C67AE"/>
                <w:sz w:val="18"/>
                <w:szCs w:val="18"/>
              </w:rPr>
              <w:t>.2023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76058" w:rsidRPr="003B4E0B" w:rsidRDefault="00776058" w:rsidP="00776058">
            <w:pPr>
              <w:jc w:val="center"/>
              <w:rPr>
                <w:rFonts w:ascii="Arial" w:hAnsi="Arial"/>
                <w:color w:val="2C67AE"/>
                <w:sz w:val="18"/>
                <w:szCs w:val="18"/>
              </w:rPr>
            </w:pPr>
            <w:r w:rsidRPr="003B4E0B">
              <w:rPr>
                <w:rFonts w:ascii="Arial" w:hAnsi="Arial"/>
                <w:color w:val="2C67AE"/>
                <w:sz w:val="18"/>
                <w:szCs w:val="18"/>
              </w:rPr>
              <w:t>OFI, OPP</w:t>
            </w:r>
          </w:p>
        </w:tc>
      </w:tr>
      <w:tr w:rsidR="00776058" w:rsidRPr="00CC23E5" w:rsidTr="006D2F57">
        <w:trPr>
          <w:trHeight w:val="228"/>
        </w:trPr>
        <w:tc>
          <w:tcPr>
            <w:tcW w:w="68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76058" w:rsidRPr="003B4E0B" w:rsidRDefault="00776058" w:rsidP="00776058">
            <w:pPr>
              <w:rPr>
                <w:rFonts w:ascii="Arial" w:hAnsi="Arial" w:cs="Arial"/>
                <w:color w:val="2C67AE"/>
                <w:sz w:val="18"/>
                <w:szCs w:val="18"/>
              </w:rPr>
            </w:pPr>
            <w:r w:rsidRPr="003B4E0B">
              <w:rPr>
                <w:rFonts w:ascii="Arial" w:hAnsi="Arial" w:cs="Arial"/>
                <w:color w:val="2C67AE"/>
                <w:sz w:val="18"/>
                <w:szCs w:val="18"/>
              </w:rPr>
              <w:t xml:space="preserve">Vyúčtování soukromé tel., rozpis </w:t>
            </w:r>
            <w:proofErr w:type="spellStart"/>
            <w:r w:rsidRPr="003B4E0B">
              <w:rPr>
                <w:rFonts w:ascii="Arial" w:hAnsi="Arial" w:cs="Arial"/>
                <w:color w:val="2C67AE"/>
                <w:sz w:val="18"/>
                <w:szCs w:val="18"/>
              </w:rPr>
              <w:t>skuteč</w:t>
            </w:r>
            <w:proofErr w:type="spellEnd"/>
            <w:r w:rsidRPr="003B4E0B">
              <w:rPr>
                <w:rFonts w:ascii="Arial" w:hAnsi="Arial" w:cs="Arial"/>
                <w:color w:val="2C67AE"/>
                <w:sz w:val="18"/>
                <w:szCs w:val="18"/>
              </w:rPr>
              <w:t xml:space="preserve">. nákl. za tel. nebo odbor. </w:t>
            </w:r>
            <w:r>
              <w:rPr>
                <w:rFonts w:ascii="Arial" w:hAnsi="Arial" w:cs="Arial"/>
                <w:color w:val="2C67AE"/>
                <w:sz w:val="18"/>
                <w:szCs w:val="18"/>
              </w:rPr>
              <w:t>o</w:t>
            </w:r>
            <w:r w:rsidRPr="003B4E0B">
              <w:rPr>
                <w:rFonts w:ascii="Arial" w:hAnsi="Arial" w:cs="Arial"/>
                <w:color w:val="2C67AE"/>
                <w:sz w:val="18"/>
                <w:szCs w:val="18"/>
              </w:rPr>
              <w:t>dhad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76058" w:rsidRPr="003B4E0B" w:rsidRDefault="00776058" w:rsidP="00776058">
            <w:pPr>
              <w:jc w:val="right"/>
              <w:rPr>
                <w:rFonts w:ascii="Arial" w:hAnsi="Arial" w:cs="Arial"/>
                <w:color w:val="2C67AE"/>
                <w:sz w:val="18"/>
                <w:szCs w:val="18"/>
              </w:rPr>
            </w:pPr>
            <w:r w:rsidRPr="003B4E0B">
              <w:rPr>
                <w:rFonts w:ascii="Arial" w:hAnsi="Arial" w:cs="Arial"/>
                <w:color w:val="2C67AE"/>
                <w:sz w:val="18"/>
                <w:szCs w:val="18"/>
              </w:rPr>
              <w:t>do 1</w:t>
            </w:r>
            <w:r>
              <w:rPr>
                <w:rFonts w:ascii="Arial" w:hAnsi="Arial" w:cs="Arial"/>
                <w:color w:val="2C67AE"/>
                <w:sz w:val="18"/>
                <w:szCs w:val="18"/>
              </w:rPr>
              <w:t>2</w:t>
            </w:r>
            <w:r w:rsidRPr="003B4E0B">
              <w:rPr>
                <w:rFonts w:ascii="Arial" w:hAnsi="Arial" w:cs="Arial"/>
                <w:color w:val="2C67AE"/>
                <w:sz w:val="18"/>
                <w:szCs w:val="18"/>
              </w:rPr>
              <w:t>.</w:t>
            </w:r>
            <w:r>
              <w:rPr>
                <w:rFonts w:ascii="Arial" w:hAnsi="Arial" w:cs="Arial"/>
                <w:color w:val="2C67AE"/>
                <w:sz w:val="18"/>
                <w:szCs w:val="18"/>
              </w:rPr>
              <w:t>10</w:t>
            </w:r>
            <w:r w:rsidRPr="003B4E0B">
              <w:rPr>
                <w:rFonts w:ascii="Arial" w:hAnsi="Arial" w:cs="Arial"/>
                <w:color w:val="2C67AE"/>
                <w:sz w:val="18"/>
                <w:szCs w:val="18"/>
              </w:rPr>
              <w:t>.2023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76058" w:rsidRPr="003B4E0B" w:rsidRDefault="00776058" w:rsidP="00776058">
            <w:pPr>
              <w:jc w:val="center"/>
              <w:rPr>
                <w:rFonts w:ascii="Arial" w:hAnsi="Arial"/>
                <w:color w:val="2C67AE"/>
                <w:sz w:val="18"/>
                <w:szCs w:val="18"/>
              </w:rPr>
            </w:pPr>
            <w:r w:rsidRPr="003B4E0B">
              <w:rPr>
                <w:rFonts w:ascii="Arial" w:hAnsi="Arial"/>
                <w:color w:val="2C67AE"/>
                <w:sz w:val="18"/>
                <w:szCs w:val="18"/>
              </w:rPr>
              <w:t>UIT</w:t>
            </w:r>
          </w:p>
        </w:tc>
      </w:tr>
      <w:tr w:rsidR="00776058" w:rsidRPr="00CC23E5" w:rsidTr="006D2F57">
        <w:trPr>
          <w:trHeight w:val="228"/>
        </w:trPr>
        <w:tc>
          <w:tcPr>
            <w:tcW w:w="68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76058" w:rsidRPr="003B4E0B" w:rsidRDefault="00776058" w:rsidP="00776058">
            <w:pPr>
              <w:rPr>
                <w:rFonts w:ascii="Arial" w:hAnsi="Arial" w:cs="Arial"/>
                <w:color w:val="2C67AE"/>
                <w:sz w:val="18"/>
                <w:szCs w:val="18"/>
              </w:rPr>
            </w:pPr>
            <w:r w:rsidRPr="003B4E0B">
              <w:rPr>
                <w:rFonts w:ascii="Arial" w:hAnsi="Arial" w:cs="Arial"/>
                <w:color w:val="2C67AE"/>
                <w:sz w:val="18"/>
                <w:szCs w:val="18"/>
              </w:rPr>
              <w:t xml:space="preserve">Uzavření dat z programu </w:t>
            </w:r>
            <w:proofErr w:type="spellStart"/>
            <w:r w:rsidRPr="003B4E0B">
              <w:rPr>
                <w:rFonts w:ascii="Arial" w:hAnsi="Arial" w:cs="Arial"/>
                <w:color w:val="2C67AE"/>
                <w:sz w:val="18"/>
                <w:szCs w:val="18"/>
              </w:rPr>
              <w:t>Apotheke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76058" w:rsidRPr="003B4E0B" w:rsidRDefault="00776058" w:rsidP="00776058">
            <w:pPr>
              <w:jc w:val="right"/>
              <w:rPr>
                <w:rFonts w:ascii="Arial" w:hAnsi="Arial" w:cs="Arial"/>
                <w:color w:val="2C67AE"/>
                <w:sz w:val="18"/>
                <w:szCs w:val="18"/>
              </w:rPr>
            </w:pPr>
            <w:r w:rsidRPr="003B4E0B">
              <w:rPr>
                <w:rFonts w:ascii="Arial" w:hAnsi="Arial" w:cs="Arial"/>
                <w:color w:val="2C67AE"/>
                <w:sz w:val="18"/>
                <w:szCs w:val="18"/>
              </w:rPr>
              <w:t>do 1</w:t>
            </w:r>
            <w:r>
              <w:rPr>
                <w:rFonts w:ascii="Arial" w:hAnsi="Arial" w:cs="Arial"/>
                <w:color w:val="2C67AE"/>
                <w:sz w:val="18"/>
                <w:szCs w:val="18"/>
              </w:rPr>
              <w:t>2.10</w:t>
            </w:r>
            <w:r w:rsidRPr="003B4E0B">
              <w:rPr>
                <w:rFonts w:ascii="Arial" w:hAnsi="Arial" w:cs="Arial"/>
                <w:color w:val="2C67AE"/>
                <w:sz w:val="18"/>
                <w:szCs w:val="18"/>
              </w:rPr>
              <w:t>.2023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76058" w:rsidRPr="003B4E0B" w:rsidRDefault="00776058" w:rsidP="00776058">
            <w:pPr>
              <w:jc w:val="center"/>
              <w:rPr>
                <w:rFonts w:ascii="Arial" w:hAnsi="Arial"/>
                <w:color w:val="2C67AE"/>
                <w:sz w:val="18"/>
                <w:szCs w:val="18"/>
              </w:rPr>
            </w:pPr>
            <w:r w:rsidRPr="003B4E0B">
              <w:rPr>
                <w:rFonts w:ascii="Arial" w:hAnsi="Arial"/>
                <w:color w:val="2C67AE"/>
                <w:sz w:val="18"/>
                <w:szCs w:val="18"/>
              </w:rPr>
              <w:t>OFI</w:t>
            </w:r>
          </w:p>
        </w:tc>
      </w:tr>
      <w:tr w:rsidR="00776058" w:rsidRPr="00CC23E5" w:rsidTr="006D2F57">
        <w:trPr>
          <w:trHeight w:val="228"/>
        </w:trPr>
        <w:tc>
          <w:tcPr>
            <w:tcW w:w="68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76058" w:rsidRPr="003B4E0B" w:rsidRDefault="00776058" w:rsidP="00776058">
            <w:pPr>
              <w:rPr>
                <w:rFonts w:ascii="Arial" w:hAnsi="Arial" w:cs="Arial"/>
                <w:color w:val="2C67AE"/>
                <w:sz w:val="18"/>
                <w:szCs w:val="18"/>
              </w:rPr>
            </w:pPr>
            <w:r w:rsidRPr="003B4E0B">
              <w:rPr>
                <w:rFonts w:ascii="Arial" w:hAnsi="Arial" w:cs="Arial"/>
                <w:color w:val="2C67AE"/>
                <w:sz w:val="18"/>
                <w:szCs w:val="18"/>
              </w:rPr>
              <w:t xml:space="preserve">Předání </w:t>
            </w:r>
            <w:proofErr w:type="spellStart"/>
            <w:proofErr w:type="gramStart"/>
            <w:r w:rsidRPr="003B4E0B">
              <w:rPr>
                <w:rFonts w:ascii="Arial" w:hAnsi="Arial" w:cs="Arial"/>
                <w:color w:val="2C67AE"/>
                <w:sz w:val="18"/>
                <w:szCs w:val="18"/>
              </w:rPr>
              <w:t>odbor.odhadů</w:t>
            </w:r>
            <w:proofErr w:type="spellEnd"/>
            <w:proofErr w:type="gramEnd"/>
            <w:r w:rsidRPr="003B4E0B">
              <w:rPr>
                <w:rFonts w:ascii="Arial" w:hAnsi="Arial" w:cs="Arial"/>
                <w:color w:val="2C67AE"/>
                <w:sz w:val="18"/>
                <w:szCs w:val="18"/>
              </w:rPr>
              <w:t xml:space="preserve"> (energie, úklid, telefony, opravy, náhradní díly </w:t>
            </w:r>
            <w:proofErr w:type="spellStart"/>
            <w:r w:rsidRPr="003B4E0B">
              <w:rPr>
                <w:rFonts w:ascii="Arial" w:hAnsi="Arial" w:cs="Arial"/>
                <w:color w:val="2C67AE"/>
                <w:sz w:val="18"/>
                <w:szCs w:val="18"/>
              </w:rPr>
              <w:t>atd</w:t>
            </w:r>
            <w:proofErr w:type="spellEnd"/>
            <w:r w:rsidRPr="003B4E0B">
              <w:rPr>
                <w:rFonts w:ascii="Arial" w:hAnsi="Arial" w:cs="Arial"/>
                <w:color w:val="2C67AE"/>
                <w:sz w:val="18"/>
                <w:szCs w:val="18"/>
              </w:rPr>
              <w:t>…)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76058" w:rsidRPr="003B4E0B" w:rsidRDefault="00776058" w:rsidP="00776058">
            <w:pPr>
              <w:jc w:val="right"/>
              <w:rPr>
                <w:rFonts w:ascii="Arial" w:hAnsi="Arial" w:cs="Arial"/>
                <w:color w:val="2C67AE"/>
                <w:sz w:val="18"/>
                <w:szCs w:val="18"/>
              </w:rPr>
            </w:pPr>
            <w:r w:rsidRPr="003B4E0B">
              <w:rPr>
                <w:rFonts w:ascii="Arial" w:hAnsi="Arial" w:cs="Arial"/>
                <w:color w:val="2C67AE"/>
                <w:sz w:val="18"/>
                <w:szCs w:val="18"/>
              </w:rPr>
              <w:t>do 1</w:t>
            </w:r>
            <w:r>
              <w:rPr>
                <w:rFonts w:ascii="Arial" w:hAnsi="Arial" w:cs="Arial"/>
                <w:color w:val="2C67AE"/>
                <w:sz w:val="18"/>
                <w:szCs w:val="18"/>
              </w:rPr>
              <w:t>3</w:t>
            </w:r>
            <w:r w:rsidRPr="003B4E0B">
              <w:rPr>
                <w:rFonts w:ascii="Arial" w:hAnsi="Arial" w:cs="Arial"/>
                <w:color w:val="2C67AE"/>
                <w:sz w:val="18"/>
                <w:szCs w:val="18"/>
              </w:rPr>
              <w:t>.</w:t>
            </w:r>
            <w:r>
              <w:rPr>
                <w:rFonts w:ascii="Arial" w:hAnsi="Arial" w:cs="Arial"/>
                <w:color w:val="2C67AE"/>
                <w:sz w:val="18"/>
                <w:szCs w:val="18"/>
              </w:rPr>
              <w:t>10</w:t>
            </w:r>
            <w:r w:rsidRPr="003B4E0B">
              <w:rPr>
                <w:rFonts w:ascii="Arial" w:hAnsi="Arial" w:cs="Arial"/>
                <w:color w:val="2C67AE"/>
                <w:sz w:val="18"/>
                <w:szCs w:val="18"/>
              </w:rPr>
              <w:t>.2023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76058" w:rsidRPr="003B4E0B" w:rsidRDefault="00776058" w:rsidP="00776058">
            <w:pPr>
              <w:jc w:val="center"/>
              <w:rPr>
                <w:rFonts w:ascii="Arial" w:hAnsi="Arial"/>
                <w:color w:val="2C67AE"/>
                <w:sz w:val="18"/>
                <w:szCs w:val="18"/>
              </w:rPr>
            </w:pPr>
            <w:r w:rsidRPr="003B4E0B">
              <w:rPr>
                <w:rFonts w:ascii="Arial" w:hAnsi="Arial"/>
                <w:color w:val="2C67AE"/>
                <w:sz w:val="18"/>
                <w:szCs w:val="18"/>
              </w:rPr>
              <w:t>OUC</w:t>
            </w:r>
          </w:p>
        </w:tc>
      </w:tr>
      <w:tr w:rsidR="00776058" w:rsidRPr="00CC23E5" w:rsidTr="006D2F57">
        <w:trPr>
          <w:trHeight w:val="228"/>
        </w:trPr>
        <w:tc>
          <w:tcPr>
            <w:tcW w:w="68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76058" w:rsidRPr="003B4E0B" w:rsidRDefault="00776058" w:rsidP="00776058">
            <w:pPr>
              <w:rPr>
                <w:rFonts w:ascii="Arial" w:hAnsi="Arial" w:cs="Arial"/>
                <w:color w:val="2C67AE"/>
                <w:sz w:val="18"/>
                <w:szCs w:val="18"/>
              </w:rPr>
            </w:pPr>
            <w:r w:rsidRPr="003B4E0B">
              <w:rPr>
                <w:rFonts w:ascii="Arial" w:hAnsi="Arial" w:cs="Arial"/>
                <w:color w:val="2C67AE"/>
                <w:sz w:val="18"/>
                <w:szCs w:val="18"/>
              </w:rPr>
              <w:t>Účtování předpisu odvodu do SR za prodej majetku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76058" w:rsidRPr="003B4E0B" w:rsidRDefault="00776058" w:rsidP="00776058">
            <w:pPr>
              <w:jc w:val="right"/>
              <w:rPr>
                <w:rFonts w:ascii="Arial" w:hAnsi="Arial" w:cs="Arial"/>
                <w:color w:val="2C67AE"/>
                <w:sz w:val="18"/>
                <w:szCs w:val="18"/>
              </w:rPr>
            </w:pPr>
            <w:r w:rsidRPr="003B4E0B">
              <w:rPr>
                <w:rFonts w:ascii="Arial" w:hAnsi="Arial" w:cs="Arial"/>
                <w:color w:val="2C67AE"/>
                <w:sz w:val="18"/>
                <w:szCs w:val="18"/>
              </w:rPr>
              <w:t>do 1</w:t>
            </w:r>
            <w:r>
              <w:rPr>
                <w:rFonts w:ascii="Arial" w:hAnsi="Arial" w:cs="Arial"/>
                <w:color w:val="2C67AE"/>
                <w:sz w:val="18"/>
                <w:szCs w:val="18"/>
              </w:rPr>
              <w:t>3</w:t>
            </w:r>
            <w:r w:rsidRPr="003B4E0B">
              <w:rPr>
                <w:rFonts w:ascii="Arial" w:hAnsi="Arial" w:cs="Arial"/>
                <w:color w:val="2C67AE"/>
                <w:sz w:val="18"/>
                <w:szCs w:val="18"/>
              </w:rPr>
              <w:t>.</w:t>
            </w:r>
            <w:r>
              <w:rPr>
                <w:rFonts w:ascii="Arial" w:hAnsi="Arial" w:cs="Arial"/>
                <w:color w:val="2C67AE"/>
                <w:sz w:val="18"/>
                <w:szCs w:val="18"/>
              </w:rPr>
              <w:t>10</w:t>
            </w:r>
            <w:r w:rsidRPr="003B4E0B">
              <w:rPr>
                <w:rFonts w:ascii="Arial" w:hAnsi="Arial" w:cs="Arial"/>
                <w:color w:val="2C67AE"/>
                <w:sz w:val="18"/>
                <w:szCs w:val="18"/>
              </w:rPr>
              <w:t>.2023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76058" w:rsidRPr="003B4E0B" w:rsidRDefault="00776058" w:rsidP="00776058">
            <w:pPr>
              <w:jc w:val="center"/>
              <w:rPr>
                <w:rFonts w:ascii="Arial" w:hAnsi="Arial"/>
                <w:color w:val="2C67AE"/>
                <w:sz w:val="18"/>
                <w:szCs w:val="18"/>
              </w:rPr>
            </w:pPr>
            <w:r w:rsidRPr="003B4E0B">
              <w:rPr>
                <w:rFonts w:ascii="Arial" w:hAnsi="Arial"/>
                <w:color w:val="2C67AE"/>
                <w:sz w:val="18"/>
                <w:szCs w:val="18"/>
              </w:rPr>
              <w:t>OUC</w:t>
            </w:r>
          </w:p>
        </w:tc>
      </w:tr>
      <w:tr w:rsidR="00776058" w:rsidRPr="00CC23E5" w:rsidTr="006D2F57">
        <w:trPr>
          <w:trHeight w:val="228"/>
        </w:trPr>
        <w:tc>
          <w:tcPr>
            <w:tcW w:w="68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76058" w:rsidRPr="003B4E0B" w:rsidRDefault="00776058" w:rsidP="00776058">
            <w:pPr>
              <w:rPr>
                <w:rFonts w:ascii="Arial" w:hAnsi="Arial" w:cs="Arial"/>
                <w:color w:val="2C67AE"/>
                <w:sz w:val="18"/>
                <w:szCs w:val="18"/>
              </w:rPr>
            </w:pPr>
            <w:r w:rsidRPr="003B4E0B">
              <w:rPr>
                <w:rFonts w:ascii="Arial" w:hAnsi="Arial" w:cs="Arial"/>
                <w:color w:val="2C67AE"/>
                <w:sz w:val="18"/>
                <w:szCs w:val="18"/>
              </w:rPr>
              <w:t>Zaslání výkazu Peněžních příjmů a výdajů na MF ČR (zák. 25/2017 Sb.)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76058" w:rsidRPr="003B4E0B" w:rsidRDefault="00776058" w:rsidP="00776058">
            <w:pPr>
              <w:jc w:val="right"/>
              <w:rPr>
                <w:rFonts w:ascii="Arial" w:hAnsi="Arial" w:cs="Arial"/>
                <w:color w:val="2C67AE"/>
                <w:sz w:val="18"/>
                <w:szCs w:val="18"/>
              </w:rPr>
            </w:pPr>
            <w:r w:rsidRPr="003B4E0B">
              <w:rPr>
                <w:rFonts w:ascii="Arial" w:hAnsi="Arial" w:cs="Arial"/>
                <w:color w:val="2C67AE"/>
                <w:sz w:val="18"/>
                <w:szCs w:val="18"/>
              </w:rPr>
              <w:t>do 1</w:t>
            </w:r>
            <w:r>
              <w:rPr>
                <w:rFonts w:ascii="Arial" w:hAnsi="Arial" w:cs="Arial"/>
                <w:color w:val="2C67AE"/>
                <w:sz w:val="18"/>
                <w:szCs w:val="18"/>
              </w:rPr>
              <w:t>3</w:t>
            </w:r>
            <w:r w:rsidRPr="003B4E0B">
              <w:rPr>
                <w:rFonts w:ascii="Arial" w:hAnsi="Arial" w:cs="Arial"/>
                <w:color w:val="2C67AE"/>
                <w:sz w:val="18"/>
                <w:szCs w:val="18"/>
              </w:rPr>
              <w:t>.</w:t>
            </w:r>
            <w:r>
              <w:rPr>
                <w:rFonts w:ascii="Arial" w:hAnsi="Arial" w:cs="Arial"/>
                <w:color w:val="2C67AE"/>
                <w:sz w:val="18"/>
                <w:szCs w:val="18"/>
              </w:rPr>
              <w:t>10</w:t>
            </w:r>
            <w:r w:rsidRPr="003B4E0B">
              <w:rPr>
                <w:rFonts w:ascii="Arial" w:hAnsi="Arial" w:cs="Arial"/>
                <w:color w:val="2C67AE"/>
                <w:sz w:val="18"/>
                <w:szCs w:val="18"/>
              </w:rPr>
              <w:t>.2023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76058" w:rsidRPr="003B4E0B" w:rsidRDefault="00776058" w:rsidP="00776058">
            <w:pPr>
              <w:jc w:val="center"/>
              <w:rPr>
                <w:rFonts w:ascii="Arial" w:hAnsi="Arial"/>
                <w:color w:val="2C67AE"/>
                <w:sz w:val="18"/>
                <w:szCs w:val="18"/>
              </w:rPr>
            </w:pPr>
            <w:r w:rsidRPr="003B4E0B">
              <w:rPr>
                <w:rFonts w:ascii="Arial" w:hAnsi="Arial"/>
                <w:color w:val="2C67AE"/>
                <w:sz w:val="18"/>
                <w:szCs w:val="18"/>
              </w:rPr>
              <w:t>OUC</w:t>
            </w:r>
          </w:p>
        </w:tc>
      </w:tr>
      <w:tr w:rsidR="00776058" w:rsidRPr="00CC23E5" w:rsidTr="004A3A90">
        <w:trPr>
          <w:trHeight w:val="228"/>
        </w:trPr>
        <w:tc>
          <w:tcPr>
            <w:tcW w:w="68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6058" w:rsidRPr="003B4E0B" w:rsidRDefault="00776058" w:rsidP="00776058">
            <w:pPr>
              <w:rPr>
                <w:rFonts w:ascii="Arial" w:hAnsi="Arial" w:cs="Arial"/>
                <w:color w:val="2C67AE"/>
                <w:sz w:val="18"/>
                <w:szCs w:val="18"/>
              </w:rPr>
            </w:pPr>
            <w:r w:rsidRPr="003B4E0B">
              <w:rPr>
                <w:rFonts w:ascii="Arial" w:hAnsi="Arial" w:cs="Arial"/>
                <w:color w:val="2C67AE"/>
                <w:sz w:val="18"/>
                <w:szCs w:val="18"/>
              </w:rPr>
              <w:t>Zpracování podkladů k evidenci DHM, uzavření evidence DHM včetně odpisů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76058" w:rsidRPr="003B4E0B" w:rsidRDefault="00776058" w:rsidP="00776058">
            <w:pPr>
              <w:jc w:val="right"/>
              <w:rPr>
                <w:rFonts w:ascii="Arial" w:hAnsi="Arial" w:cs="Arial"/>
                <w:color w:val="2C67AE"/>
                <w:sz w:val="18"/>
                <w:szCs w:val="18"/>
              </w:rPr>
            </w:pPr>
            <w:r w:rsidRPr="003B4E0B">
              <w:rPr>
                <w:rFonts w:ascii="Arial" w:hAnsi="Arial" w:cs="Arial"/>
                <w:color w:val="2C67AE"/>
                <w:sz w:val="18"/>
                <w:szCs w:val="18"/>
              </w:rPr>
              <w:t>do 1</w:t>
            </w:r>
            <w:r>
              <w:rPr>
                <w:rFonts w:ascii="Arial" w:hAnsi="Arial" w:cs="Arial"/>
                <w:color w:val="2C67AE"/>
                <w:sz w:val="18"/>
                <w:szCs w:val="18"/>
              </w:rPr>
              <w:t>3</w:t>
            </w:r>
            <w:r w:rsidRPr="003B4E0B">
              <w:rPr>
                <w:rFonts w:ascii="Arial" w:hAnsi="Arial" w:cs="Arial"/>
                <w:color w:val="2C67AE"/>
                <w:sz w:val="18"/>
                <w:szCs w:val="18"/>
              </w:rPr>
              <w:t>.</w:t>
            </w:r>
            <w:r>
              <w:rPr>
                <w:rFonts w:ascii="Arial" w:hAnsi="Arial" w:cs="Arial"/>
                <w:color w:val="2C67AE"/>
                <w:sz w:val="18"/>
                <w:szCs w:val="18"/>
              </w:rPr>
              <w:t>10</w:t>
            </w:r>
            <w:r w:rsidRPr="003B4E0B">
              <w:rPr>
                <w:rFonts w:ascii="Arial" w:hAnsi="Arial" w:cs="Arial"/>
                <w:color w:val="2C67AE"/>
                <w:sz w:val="18"/>
                <w:szCs w:val="18"/>
              </w:rPr>
              <w:t>.2023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6058" w:rsidRPr="003B4E0B" w:rsidRDefault="00776058" w:rsidP="00776058">
            <w:pPr>
              <w:jc w:val="center"/>
              <w:rPr>
                <w:rFonts w:ascii="Arial" w:hAnsi="Arial"/>
                <w:color w:val="2C67AE"/>
                <w:sz w:val="18"/>
                <w:szCs w:val="18"/>
              </w:rPr>
            </w:pPr>
            <w:r w:rsidRPr="003B4E0B">
              <w:rPr>
                <w:rFonts w:ascii="Arial" w:hAnsi="Arial"/>
                <w:color w:val="2C67AE"/>
                <w:sz w:val="18"/>
                <w:szCs w:val="18"/>
              </w:rPr>
              <w:t>OMU, OUC</w:t>
            </w:r>
          </w:p>
        </w:tc>
      </w:tr>
      <w:tr w:rsidR="00776058" w:rsidRPr="00CC23E5" w:rsidTr="00006A18">
        <w:trPr>
          <w:trHeight w:val="228"/>
        </w:trPr>
        <w:tc>
          <w:tcPr>
            <w:tcW w:w="68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76058" w:rsidRPr="003B4E0B" w:rsidRDefault="00776058" w:rsidP="00776058">
            <w:pPr>
              <w:rPr>
                <w:rFonts w:ascii="Arial" w:hAnsi="Arial" w:cs="Arial"/>
                <w:color w:val="2C67AE"/>
                <w:sz w:val="18"/>
                <w:szCs w:val="18"/>
              </w:rPr>
            </w:pPr>
            <w:r w:rsidRPr="003B4E0B">
              <w:rPr>
                <w:rFonts w:ascii="Arial" w:hAnsi="Arial" w:cs="Arial"/>
                <w:color w:val="2C67AE"/>
                <w:sz w:val="18"/>
                <w:szCs w:val="18"/>
              </w:rPr>
              <w:t>Uzavření podpisů odborných útvarů v Centru služeb, včetně rozpisu nákladů za služby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76058" w:rsidRPr="003B4E0B" w:rsidRDefault="00776058" w:rsidP="00776058">
            <w:pPr>
              <w:jc w:val="center"/>
              <w:rPr>
                <w:rFonts w:ascii="Arial" w:hAnsi="Arial" w:cs="Arial"/>
                <w:color w:val="2C67AE"/>
                <w:sz w:val="18"/>
                <w:szCs w:val="18"/>
              </w:rPr>
            </w:pPr>
            <w:r w:rsidRPr="003B4E0B">
              <w:rPr>
                <w:rFonts w:ascii="Arial" w:hAnsi="Arial" w:cs="Arial"/>
                <w:color w:val="2C67AE"/>
                <w:sz w:val="18"/>
                <w:szCs w:val="18"/>
              </w:rPr>
              <w:t xml:space="preserve">           </w:t>
            </w:r>
          </w:p>
          <w:p w:rsidR="00776058" w:rsidRPr="003B4E0B" w:rsidRDefault="00776058" w:rsidP="00776058">
            <w:pPr>
              <w:jc w:val="right"/>
              <w:rPr>
                <w:rFonts w:ascii="Arial" w:hAnsi="Arial" w:cs="Arial"/>
                <w:color w:val="2C67AE"/>
                <w:sz w:val="18"/>
                <w:szCs w:val="18"/>
              </w:rPr>
            </w:pPr>
            <w:r w:rsidRPr="003B4E0B">
              <w:rPr>
                <w:rFonts w:ascii="Arial" w:hAnsi="Arial" w:cs="Arial"/>
                <w:color w:val="2C67AE"/>
                <w:sz w:val="18"/>
                <w:szCs w:val="18"/>
              </w:rPr>
              <w:t xml:space="preserve">      do 17.</w:t>
            </w:r>
            <w:r>
              <w:rPr>
                <w:rFonts w:ascii="Arial" w:hAnsi="Arial" w:cs="Arial"/>
                <w:color w:val="2C67AE"/>
                <w:sz w:val="18"/>
                <w:szCs w:val="18"/>
              </w:rPr>
              <w:t>10</w:t>
            </w:r>
            <w:r w:rsidRPr="003B4E0B">
              <w:rPr>
                <w:rFonts w:ascii="Arial" w:hAnsi="Arial" w:cs="Arial"/>
                <w:color w:val="2C67AE"/>
                <w:sz w:val="18"/>
                <w:szCs w:val="18"/>
              </w:rPr>
              <w:t>.2023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76058" w:rsidRPr="003B4E0B" w:rsidRDefault="00776058" w:rsidP="00776058">
            <w:pPr>
              <w:jc w:val="center"/>
              <w:rPr>
                <w:rFonts w:ascii="Arial" w:hAnsi="Arial"/>
                <w:color w:val="2C67AE"/>
                <w:sz w:val="18"/>
                <w:szCs w:val="18"/>
              </w:rPr>
            </w:pPr>
            <w:r w:rsidRPr="003B4E0B">
              <w:rPr>
                <w:rFonts w:ascii="Arial" w:hAnsi="Arial"/>
                <w:color w:val="2C67AE"/>
                <w:sz w:val="18"/>
                <w:szCs w:val="18"/>
              </w:rPr>
              <w:t>OFI</w:t>
            </w:r>
          </w:p>
        </w:tc>
      </w:tr>
      <w:tr w:rsidR="00776058" w:rsidRPr="00CC23E5" w:rsidTr="006D2F57">
        <w:trPr>
          <w:trHeight w:val="228"/>
        </w:trPr>
        <w:tc>
          <w:tcPr>
            <w:tcW w:w="68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76058" w:rsidRPr="003B4E0B" w:rsidRDefault="00776058" w:rsidP="00776058">
            <w:pPr>
              <w:rPr>
                <w:rFonts w:ascii="Arial" w:hAnsi="Arial" w:cs="Arial"/>
                <w:color w:val="2C67AE"/>
                <w:sz w:val="18"/>
                <w:szCs w:val="18"/>
              </w:rPr>
            </w:pPr>
            <w:r w:rsidRPr="003B4E0B">
              <w:rPr>
                <w:rFonts w:ascii="Arial" w:hAnsi="Arial" w:cs="Arial"/>
                <w:color w:val="2C67AE"/>
                <w:sz w:val="18"/>
                <w:szCs w:val="18"/>
              </w:rPr>
              <w:t>Import dat z externích SW do QI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76058" w:rsidRPr="003B4E0B" w:rsidRDefault="00776058" w:rsidP="00776058">
            <w:pPr>
              <w:jc w:val="right"/>
              <w:rPr>
                <w:rFonts w:ascii="Arial" w:hAnsi="Arial" w:cs="Arial"/>
                <w:color w:val="2C67AE"/>
                <w:sz w:val="18"/>
                <w:szCs w:val="18"/>
              </w:rPr>
            </w:pPr>
            <w:r w:rsidRPr="003B4E0B">
              <w:rPr>
                <w:rFonts w:ascii="Arial" w:hAnsi="Arial" w:cs="Arial"/>
                <w:color w:val="2C67AE"/>
                <w:sz w:val="18"/>
                <w:szCs w:val="18"/>
              </w:rPr>
              <w:t>do 17.</w:t>
            </w:r>
            <w:r>
              <w:rPr>
                <w:rFonts w:ascii="Arial" w:hAnsi="Arial" w:cs="Arial"/>
                <w:color w:val="2C67AE"/>
                <w:sz w:val="18"/>
                <w:szCs w:val="18"/>
              </w:rPr>
              <w:t>10</w:t>
            </w:r>
            <w:r w:rsidRPr="003B4E0B">
              <w:rPr>
                <w:rFonts w:ascii="Arial" w:hAnsi="Arial" w:cs="Arial"/>
                <w:color w:val="2C67AE"/>
                <w:sz w:val="18"/>
                <w:szCs w:val="18"/>
              </w:rPr>
              <w:t>.2023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76058" w:rsidRPr="003B4E0B" w:rsidRDefault="00776058" w:rsidP="00776058">
            <w:pPr>
              <w:jc w:val="center"/>
              <w:rPr>
                <w:rFonts w:ascii="Arial" w:hAnsi="Arial"/>
                <w:color w:val="2C67AE"/>
                <w:sz w:val="18"/>
                <w:szCs w:val="18"/>
              </w:rPr>
            </w:pPr>
            <w:r w:rsidRPr="003B4E0B">
              <w:rPr>
                <w:rFonts w:ascii="Arial" w:hAnsi="Arial"/>
                <w:color w:val="2C67AE"/>
                <w:sz w:val="18"/>
                <w:szCs w:val="18"/>
              </w:rPr>
              <w:t>OUC</w:t>
            </w:r>
          </w:p>
        </w:tc>
      </w:tr>
      <w:tr w:rsidR="00776058" w:rsidRPr="00CC23E5" w:rsidTr="006D2F57">
        <w:trPr>
          <w:trHeight w:val="228"/>
        </w:trPr>
        <w:tc>
          <w:tcPr>
            <w:tcW w:w="68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76058" w:rsidRPr="003B4E0B" w:rsidRDefault="00776058" w:rsidP="00776058">
            <w:pPr>
              <w:rPr>
                <w:rFonts w:ascii="Arial" w:hAnsi="Arial" w:cs="Arial"/>
                <w:color w:val="2C67AE"/>
                <w:sz w:val="18"/>
                <w:szCs w:val="18"/>
              </w:rPr>
            </w:pPr>
            <w:r w:rsidRPr="003B4E0B">
              <w:rPr>
                <w:rFonts w:ascii="Arial" w:hAnsi="Arial" w:cs="Arial"/>
                <w:color w:val="2C67AE"/>
                <w:sz w:val="18"/>
                <w:szCs w:val="18"/>
              </w:rPr>
              <w:t>Uzavření vydaných faktur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76058" w:rsidRPr="003B4E0B" w:rsidRDefault="00776058" w:rsidP="00776058">
            <w:pPr>
              <w:jc w:val="right"/>
              <w:rPr>
                <w:rFonts w:ascii="Arial" w:hAnsi="Arial" w:cs="Arial"/>
                <w:color w:val="2C67AE"/>
                <w:sz w:val="18"/>
                <w:szCs w:val="18"/>
              </w:rPr>
            </w:pPr>
            <w:r w:rsidRPr="003B4E0B">
              <w:rPr>
                <w:rFonts w:ascii="Arial" w:hAnsi="Arial" w:cs="Arial"/>
                <w:color w:val="2C67AE"/>
                <w:sz w:val="18"/>
                <w:szCs w:val="18"/>
              </w:rPr>
              <w:t>do 17.</w:t>
            </w:r>
            <w:r>
              <w:rPr>
                <w:rFonts w:ascii="Arial" w:hAnsi="Arial" w:cs="Arial"/>
                <w:color w:val="2C67AE"/>
                <w:sz w:val="18"/>
                <w:szCs w:val="18"/>
              </w:rPr>
              <w:t>10</w:t>
            </w:r>
            <w:r w:rsidRPr="003B4E0B">
              <w:rPr>
                <w:rFonts w:ascii="Arial" w:hAnsi="Arial" w:cs="Arial"/>
                <w:color w:val="2C67AE"/>
                <w:sz w:val="18"/>
                <w:szCs w:val="18"/>
              </w:rPr>
              <w:t>.2023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76058" w:rsidRPr="003B4E0B" w:rsidRDefault="00776058" w:rsidP="00776058">
            <w:pPr>
              <w:jc w:val="center"/>
              <w:rPr>
                <w:rFonts w:ascii="Arial" w:hAnsi="Arial"/>
                <w:color w:val="2C67AE"/>
                <w:sz w:val="18"/>
                <w:szCs w:val="18"/>
              </w:rPr>
            </w:pPr>
            <w:r w:rsidRPr="003B4E0B">
              <w:rPr>
                <w:rFonts w:ascii="Arial" w:hAnsi="Arial"/>
                <w:color w:val="2C67AE"/>
                <w:sz w:val="18"/>
                <w:szCs w:val="18"/>
              </w:rPr>
              <w:t>OFI, OPP, OUC</w:t>
            </w:r>
          </w:p>
        </w:tc>
      </w:tr>
      <w:tr w:rsidR="00776058" w:rsidRPr="00CC23E5" w:rsidTr="006D2F57">
        <w:trPr>
          <w:trHeight w:val="228"/>
        </w:trPr>
        <w:tc>
          <w:tcPr>
            <w:tcW w:w="68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76058" w:rsidRPr="003B4E0B" w:rsidRDefault="00776058" w:rsidP="00776058">
            <w:pPr>
              <w:rPr>
                <w:rFonts w:ascii="Arial" w:hAnsi="Arial" w:cs="Arial"/>
                <w:color w:val="2C67AE"/>
                <w:sz w:val="18"/>
                <w:szCs w:val="18"/>
              </w:rPr>
            </w:pPr>
            <w:r w:rsidRPr="003B4E0B">
              <w:rPr>
                <w:rFonts w:ascii="Arial" w:hAnsi="Arial" w:cs="Arial"/>
                <w:color w:val="2C67AE"/>
                <w:sz w:val="18"/>
                <w:szCs w:val="18"/>
              </w:rPr>
              <w:t>Kontrola výkazu DPH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76058" w:rsidRPr="003B4E0B" w:rsidRDefault="00776058" w:rsidP="00776058">
            <w:pPr>
              <w:jc w:val="right"/>
              <w:rPr>
                <w:rFonts w:ascii="Arial" w:hAnsi="Arial" w:cs="Arial"/>
                <w:color w:val="2C67AE"/>
                <w:sz w:val="18"/>
                <w:szCs w:val="18"/>
              </w:rPr>
            </w:pPr>
            <w:r w:rsidRPr="003B4E0B">
              <w:rPr>
                <w:rFonts w:ascii="Arial" w:hAnsi="Arial" w:cs="Arial"/>
                <w:color w:val="2C67AE"/>
                <w:sz w:val="18"/>
                <w:szCs w:val="18"/>
              </w:rPr>
              <w:t>do 17.</w:t>
            </w:r>
            <w:r>
              <w:rPr>
                <w:rFonts w:ascii="Arial" w:hAnsi="Arial" w:cs="Arial"/>
                <w:color w:val="2C67AE"/>
                <w:sz w:val="18"/>
                <w:szCs w:val="18"/>
              </w:rPr>
              <w:t>10</w:t>
            </w:r>
            <w:r w:rsidRPr="003B4E0B">
              <w:rPr>
                <w:rFonts w:ascii="Arial" w:hAnsi="Arial" w:cs="Arial"/>
                <w:color w:val="2C67AE"/>
                <w:sz w:val="18"/>
                <w:szCs w:val="18"/>
              </w:rPr>
              <w:t>.2023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76058" w:rsidRPr="003B4E0B" w:rsidRDefault="00776058" w:rsidP="00776058">
            <w:pPr>
              <w:jc w:val="center"/>
              <w:rPr>
                <w:rFonts w:ascii="Arial" w:hAnsi="Arial"/>
                <w:color w:val="2C67AE"/>
                <w:sz w:val="18"/>
                <w:szCs w:val="18"/>
              </w:rPr>
            </w:pPr>
            <w:r w:rsidRPr="003B4E0B">
              <w:rPr>
                <w:rFonts w:ascii="Arial" w:hAnsi="Arial"/>
                <w:color w:val="2C67AE"/>
                <w:sz w:val="18"/>
                <w:szCs w:val="18"/>
              </w:rPr>
              <w:t>OFI, OUC</w:t>
            </w:r>
          </w:p>
        </w:tc>
      </w:tr>
      <w:tr w:rsidR="00776058" w:rsidRPr="00CC23E5" w:rsidTr="00D1167F">
        <w:trPr>
          <w:trHeight w:val="228"/>
        </w:trPr>
        <w:tc>
          <w:tcPr>
            <w:tcW w:w="68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76058" w:rsidRPr="003B4E0B" w:rsidRDefault="00776058" w:rsidP="00776058">
            <w:pPr>
              <w:rPr>
                <w:rFonts w:ascii="Arial" w:hAnsi="Arial" w:cs="Arial"/>
                <w:color w:val="2C67AE"/>
                <w:sz w:val="18"/>
                <w:szCs w:val="18"/>
              </w:rPr>
            </w:pPr>
            <w:r w:rsidRPr="003B4E0B">
              <w:rPr>
                <w:rFonts w:ascii="Arial" w:hAnsi="Arial" w:cs="Arial"/>
                <w:color w:val="2C67AE"/>
                <w:sz w:val="18"/>
                <w:szCs w:val="18"/>
              </w:rPr>
              <w:t>Rozpouštění režií FNOL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76058" w:rsidRPr="003B4E0B" w:rsidRDefault="00776058" w:rsidP="00776058">
            <w:pPr>
              <w:jc w:val="right"/>
              <w:rPr>
                <w:rFonts w:ascii="Arial" w:hAnsi="Arial" w:cs="Arial"/>
                <w:color w:val="2C67AE"/>
                <w:sz w:val="18"/>
                <w:szCs w:val="18"/>
              </w:rPr>
            </w:pPr>
            <w:r w:rsidRPr="003B4E0B">
              <w:rPr>
                <w:rFonts w:ascii="Arial" w:hAnsi="Arial" w:cs="Arial"/>
                <w:color w:val="2C67AE"/>
                <w:sz w:val="18"/>
                <w:szCs w:val="18"/>
              </w:rPr>
              <w:t>do 1</w:t>
            </w:r>
            <w:r>
              <w:rPr>
                <w:rFonts w:ascii="Arial" w:hAnsi="Arial" w:cs="Arial"/>
                <w:color w:val="2C67AE"/>
                <w:sz w:val="18"/>
                <w:szCs w:val="18"/>
              </w:rPr>
              <w:t>8</w:t>
            </w:r>
            <w:r w:rsidRPr="003B4E0B">
              <w:rPr>
                <w:rFonts w:ascii="Arial" w:hAnsi="Arial" w:cs="Arial"/>
                <w:color w:val="2C67AE"/>
                <w:sz w:val="18"/>
                <w:szCs w:val="18"/>
              </w:rPr>
              <w:t>.</w:t>
            </w:r>
            <w:r>
              <w:rPr>
                <w:rFonts w:ascii="Arial" w:hAnsi="Arial" w:cs="Arial"/>
                <w:color w:val="2C67AE"/>
                <w:sz w:val="18"/>
                <w:szCs w:val="18"/>
              </w:rPr>
              <w:t>10</w:t>
            </w:r>
            <w:r w:rsidRPr="003B4E0B">
              <w:rPr>
                <w:rFonts w:ascii="Arial" w:hAnsi="Arial" w:cs="Arial"/>
                <w:color w:val="2C67AE"/>
                <w:sz w:val="18"/>
                <w:szCs w:val="18"/>
              </w:rPr>
              <w:t>.2023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76058" w:rsidRPr="003B4E0B" w:rsidRDefault="00776058" w:rsidP="00776058">
            <w:pPr>
              <w:jc w:val="center"/>
              <w:rPr>
                <w:rFonts w:ascii="Arial" w:hAnsi="Arial"/>
                <w:color w:val="2C67AE"/>
                <w:sz w:val="18"/>
                <w:szCs w:val="18"/>
              </w:rPr>
            </w:pPr>
            <w:r w:rsidRPr="003B4E0B">
              <w:rPr>
                <w:rFonts w:ascii="Arial" w:hAnsi="Arial"/>
                <w:color w:val="2C67AE"/>
                <w:sz w:val="18"/>
                <w:szCs w:val="18"/>
              </w:rPr>
              <w:t>OUC</w:t>
            </w:r>
          </w:p>
        </w:tc>
      </w:tr>
      <w:tr w:rsidR="00776058" w:rsidRPr="00CC23E5" w:rsidTr="00FD0ECD">
        <w:trPr>
          <w:trHeight w:val="228"/>
        </w:trPr>
        <w:tc>
          <w:tcPr>
            <w:tcW w:w="68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6058" w:rsidRPr="003B4E0B" w:rsidRDefault="00776058" w:rsidP="00776058">
            <w:pPr>
              <w:rPr>
                <w:rFonts w:ascii="Arial" w:hAnsi="Arial" w:cs="Arial"/>
                <w:color w:val="2C67AE"/>
                <w:sz w:val="18"/>
                <w:szCs w:val="18"/>
              </w:rPr>
            </w:pPr>
            <w:r w:rsidRPr="003B4E0B">
              <w:rPr>
                <w:rFonts w:ascii="Arial" w:hAnsi="Arial" w:cs="Arial"/>
                <w:color w:val="2C67AE"/>
                <w:sz w:val="18"/>
                <w:szCs w:val="18"/>
              </w:rPr>
              <w:t>Propočet vedlejší činnosti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058" w:rsidRPr="003B4E0B" w:rsidRDefault="00776058" w:rsidP="00776058">
            <w:pPr>
              <w:jc w:val="right"/>
              <w:rPr>
                <w:rFonts w:ascii="Arial" w:hAnsi="Arial" w:cs="Arial"/>
                <w:color w:val="2C67AE"/>
                <w:sz w:val="18"/>
                <w:szCs w:val="18"/>
              </w:rPr>
            </w:pPr>
            <w:r w:rsidRPr="003B4E0B">
              <w:rPr>
                <w:rFonts w:ascii="Arial" w:hAnsi="Arial" w:cs="Arial"/>
                <w:color w:val="2C67AE"/>
                <w:sz w:val="18"/>
                <w:szCs w:val="18"/>
              </w:rPr>
              <w:t>do 19.</w:t>
            </w:r>
            <w:r>
              <w:rPr>
                <w:rFonts w:ascii="Arial" w:hAnsi="Arial" w:cs="Arial"/>
                <w:color w:val="2C67AE"/>
                <w:sz w:val="18"/>
                <w:szCs w:val="18"/>
              </w:rPr>
              <w:t>10</w:t>
            </w:r>
            <w:r w:rsidRPr="003B4E0B">
              <w:rPr>
                <w:rFonts w:ascii="Arial" w:hAnsi="Arial" w:cs="Arial"/>
                <w:color w:val="2C67AE"/>
                <w:sz w:val="18"/>
                <w:szCs w:val="18"/>
              </w:rPr>
              <w:t>.2023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6058" w:rsidRPr="003B4E0B" w:rsidRDefault="00776058" w:rsidP="00776058">
            <w:pPr>
              <w:jc w:val="center"/>
              <w:rPr>
                <w:rFonts w:ascii="Arial" w:hAnsi="Arial"/>
                <w:color w:val="2C67AE"/>
                <w:sz w:val="18"/>
                <w:szCs w:val="18"/>
              </w:rPr>
            </w:pPr>
            <w:r w:rsidRPr="003B4E0B">
              <w:rPr>
                <w:rFonts w:ascii="Arial" w:hAnsi="Arial"/>
                <w:color w:val="2C67AE"/>
                <w:sz w:val="18"/>
                <w:szCs w:val="18"/>
              </w:rPr>
              <w:t>OEC, OUC</w:t>
            </w:r>
          </w:p>
        </w:tc>
      </w:tr>
      <w:tr w:rsidR="00776058" w:rsidRPr="00CC23E5" w:rsidTr="006D2F57">
        <w:trPr>
          <w:trHeight w:val="228"/>
        </w:trPr>
        <w:tc>
          <w:tcPr>
            <w:tcW w:w="68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6058" w:rsidRPr="003B4E0B" w:rsidRDefault="00776058" w:rsidP="00776058">
            <w:pPr>
              <w:rPr>
                <w:rFonts w:ascii="Arial" w:hAnsi="Arial" w:cs="Arial"/>
                <w:color w:val="2C67AE"/>
                <w:sz w:val="18"/>
                <w:szCs w:val="18"/>
              </w:rPr>
            </w:pPr>
            <w:r w:rsidRPr="003B4E0B">
              <w:rPr>
                <w:rFonts w:ascii="Arial" w:hAnsi="Arial" w:cs="Arial"/>
                <w:color w:val="2C67AE"/>
                <w:sz w:val="18"/>
                <w:szCs w:val="18"/>
              </w:rPr>
              <w:t>Průběžná kontrola účetních záznamů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6058" w:rsidRPr="003B4E0B" w:rsidRDefault="00776058" w:rsidP="00776058">
            <w:pPr>
              <w:jc w:val="right"/>
              <w:rPr>
                <w:rFonts w:ascii="Arial" w:hAnsi="Arial" w:cs="Arial"/>
                <w:color w:val="2C67AE"/>
                <w:sz w:val="18"/>
                <w:szCs w:val="18"/>
              </w:rPr>
            </w:pPr>
            <w:r w:rsidRPr="003B4E0B">
              <w:rPr>
                <w:rFonts w:ascii="Arial" w:hAnsi="Arial" w:cs="Arial"/>
                <w:color w:val="2C67AE"/>
                <w:sz w:val="18"/>
                <w:szCs w:val="18"/>
              </w:rPr>
              <w:t>v průběhu závěrky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6058" w:rsidRPr="003B4E0B" w:rsidRDefault="00776058" w:rsidP="00776058">
            <w:pPr>
              <w:jc w:val="center"/>
              <w:rPr>
                <w:rFonts w:ascii="Arial" w:hAnsi="Arial"/>
                <w:color w:val="2C67AE"/>
                <w:sz w:val="18"/>
                <w:szCs w:val="18"/>
              </w:rPr>
            </w:pPr>
            <w:r w:rsidRPr="003B4E0B">
              <w:rPr>
                <w:rFonts w:ascii="Arial" w:hAnsi="Arial"/>
                <w:color w:val="2C67AE"/>
                <w:sz w:val="18"/>
                <w:szCs w:val="18"/>
              </w:rPr>
              <w:t>OUC</w:t>
            </w:r>
          </w:p>
        </w:tc>
      </w:tr>
      <w:tr w:rsidR="00776058" w:rsidRPr="00CC23E5" w:rsidTr="006D2F57">
        <w:trPr>
          <w:trHeight w:val="228"/>
        </w:trPr>
        <w:tc>
          <w:tcPr>
            <w:tcW w:w="68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6058" w:rsidRPr="003B4E0B" w:rsidRDefault="00776058" w:rsidP="00776058">
            <w:pPr>
              <w:rPr>
                <w:rFonts w:ascii="Arial" w:hAnsi="Arial" w:cs="Arial"/>
                <w:color w:val="2C67AE"/>
                <w:sz w:val="18"/>
                <w:szCs w:val="18"/>
              </w:rPr>
            </w:pPr>
            <w:r w:rsidRPr="003B4E0B">
              <w:rPr>
                <w:rFonts w:ascii="Arial" w:hAnsi="Arial" w:cs="Arial"/>
                <w:color w:val="2C67AE"/>
                <w:sz w:val="18"/>
                <w:szCs w:val="18"/>
              </w:rPr>
              <w:t xml:space="preserve">Závěrečné kontroly zaúčtovaných dokladů v SW QI k 30. </w:t>
            </w:r>
            <w:r>
              <w:rPr>
                <w:rFonts w:ascii="Arial" w:hAnsi="Arial" w:cs="Arial"/>
                <w:color w:val="2C67AE"/>
                <w:sz w:val="18"/>
                <w:szCs w:val="18"/>
              </w:rPr>
              <w:t>9</w:t>
            </w:r>
            <w:r w:rsidRPr="003B4E0B">
              <w:rPr>
                <w:rFonts w:ascii="Arial" w:hAnsi="Arial" w:cs="Arial"/>
                <w:color w:val="2C67AE"/>
                <w:sz w:val="18"/>
                <w:szCs w:val="18"/>
              </w:rPr>
              <w:t>. 2023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6058" w:rsidRPr="003B4E0B" w:rsidRDefault="00776058" w:rsidP="00776058">
            <w:pPr>
              <w:jc w:val="right"/>
              <w:rPr>
                <w:rFonts w:ascii="Arial" w:hAnsi="Arial" w:cs="Arial"/>
                <w:color w:val="2C67AE"/>
                <w:sz w:val="18"/>
                <w:szCs w:val="18"/>
              </w:rPr>
            </w:pPr>
            <w:r w:rsidRPr="003B4E0B">
              <w:rPr>
                <w:rFonts w:ascii="Arial" w:hAnsi="Arial" w:cs="Arial"/>
                <w:color w:val="2C67AE"/>
                <w:sz w:val="18"/>
                <w:szCs w:val="18"/>
              </w:rPr>
              <w:t xml:space="preserve">do </w:t>
            </w:r>
            <w:r>
              <w:rPr>
                <w:rFonts w:ascii="Arial" w:hAnsi="Arial" w:cs="Arial"/>
                <w:color w:val="2C67AE"/>
                <w:sz w:val="18"/>
                <w:szCs w:val="18"/>
              </w:rPr>
              <w:t>19</w:t>
            </w:r>
            <w:r w:rsidRPr="003B4E0B">
              <w:rPr>
                <w:rFonts w:ascii="Arial" w:hAnsi="Arial" w:cs="Arial"/>
                <w:color w:val="2C67AE"/>
                <w:sz w:val="18"/>
                <w:szCs w:val="18"/>
              </w:rPr>
              <w:t>.</w:t>
            </w:r>
            <w:r>
              <w:rPr>
                <w:rFonts w:ascii="Arial" w:hAnsi="Arial" w:cs="Arial"/>
                <w:color w:val="2C67AE"/>
                <w:sz w:val="18"/>
                <w:szCs w:val="18"/>
              </w:rPr>
              <w:t>10</w:t>
            </w:r>
            <w:r w:rsidRPr="003B4E0B">
              <w:rPr>
                <w:rFonts w:ascii="Arial" w:hAnsi="Arial" w:cs="Arial"/>
                <w:color w:val="2C67AE"/>
                <w:sz w:val="18"/>
                <w:szCs w:val="18"/>
              </w:rPr>
              <w:t>.2023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6058" w:rsidRPr="003B4E0B" w:rsidRDefault="00776058" w:rsidP="00776058">
            <w:pPr>
              <w:jc w:val="center"/>
              <w:rPr>
                <w:rFonts w:ascii="Arial" w:hAnsi="Arial"/>
                <w:color w:val="2C67AE"/>
                <w:sz w:val="18"/>
                <w:szCs w:val="18"/>
              </w:rPr>
            </w:pPr>
            <w:r w:rsidRPr="003B4E0B">
              <w:rPr>
                <w:rFonts w:ascii="Arial" w:hAnsi="Arial"/>
                <w:color w:val="2C67AE"/>
                <w:sz w:val="18"/>
                <w:szCs w:val="18"/>
              </w:rPr>
              <w:t>OUC</w:t>
            </w:r>
          </w:p>
        </w:tc>
      </w:tr>
      <w:tr w:rsidR="00776058" w:rsidRPr="00CC23E5" w:rsidTr="006D2F57">
        <w:trPr>
          <w:trHeight w:val="228"/>
        </w:trPr>
        <w:tc>
          <w:tcPr>
            <w:tcW w:w="68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6058" w:rsidRPr="003B4E0B" w:rsidRDefault="00776058" w:rsidP="00776058">
            <w:pPr>
              <w:rPr>
                <w:rFonts w:ascii="Arial" w:hAnsi="Arial" w:cs="Arial"/>
                <w:color w:val="2C67AE"/>
                <w:sz w:val="18"/>
                <w:szCs w:val="18"/>
              </w:rPr>
            </w:pPr>
            <w:r w:rsidRPr="003B4E0B">
              <w:rPr>
                <w:rFonts w:ascii="Arial" w:hAnsi="Arial" w:cs="Arial"/>
                <w:color w:val="2C67AE"/>
                <w:sz w:val="18"/>
                <w:szCs w:val="18"/>
              </w:rPr>
              <w:t>Vytvoření a kontrola státních výkazů a výkazů PAP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6058" w:rsidRPr="003B4E0B" w:rsidRDefault="00776058" w:rsidP="00776058">
            <w:pPr>
              <w:jc w:val="right"/>
              <w:rPr>
                <w:rFonts w:ascii="Arial" w:hAnsi="Arial" w:cs="Arial"/>
                <w:color w:val="2C67AE"/>
                <w:sz w:val="18"/>
                <w:szCs w:val="18"/>
              </w:rPr>
            </w:pPr>
            <w:r w:rsidRPr="003B4E0B">
              <w:rPr>
                <w:rFonts w:ascii="Arial" w:hAnsi="Arial" w:cs="Arial"/>
                <w:color w:val="2C67AE"/>
                <w:sz w:val="18"/>
                <w:szCs w:val="18"/>
              </w:rPr>
              <w:t>do 2</w:t>
            </w:r>
            <w:r>
              <w:rPr>
                <w:rFonts w:ascii="Arial" w:hAnsi="Arial" w:cs="Arial"/>
                <w:color w:val="2C67AE"/>
                <w:sz w:val="18"/>
                <w:szCs w:val="18"/>
              </w:rPr>
              <w:t>3</w:t>
            </w:r>
            <w:r w:rsidRPr="003B4E0B">
              <w:rPr>
                <w:rFonts w:ascii="Arial" w:hAnsi="Arial" w:cs="Arial"/>
                <w:color w:val="2C67AE"/>
                <w:sz w:val="18"/>
                <w:szCs w:val="18"/>
              </w:rPr>
              <w:t>.</w:t>
            </w:r>
            <w:r>
              <w:rPr>
                <w:rFonts w:ascii="Arial" w:hAnsi="Arial" w:cs="Arial"/>
                <w:color w:val="2C67AE"/>
                <w:sz w:val="18"/>
                <w:szCs w:val="18"/>
              </w:rPr>
              <w:t>10</w:t>
            </w:r>
            <w:r w:rsidRPr="003B4E0B">
              <w:rPr>
                <w:rFonts w:ascii="Arial" w:hAnsi="Arial" w:cs="Arial"/>
                <w:color w:val="2C67AE"/>
                <w:sz w:val="18"/>
                <w:szCs w:val="18"/>
              </w:rPr>
              <w:t>.2023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6058" w:rsidRPr="003B4E0B" w:rsidRDefault="00776058" w:rsidP="00776058">
            <w:pPr>
              <w:jc w:val="center"/>
              <w:rPr>
                <w:rFonts w:ascii="Arial" w:hAnsi="Arial"/>
                <w:color w:val="2C67AE"/>
                <w:sz w:val="18"/>
                <w:szCs w:val="18"/>
              </w:rPr>
            </w:pPr>
            <w:r w:rsidRPr="003B4E0B">
              <w:rPr>
                <w:rFonts w:ascii="Arial" w:hAnsi="Arial"/>
                <w:color w:val="2C67AE"/>
                <w:sz w:val="18"/>
                <w:szCs w:val="18"/>
              </w:rPr>
              <w:t>OUC</w:t>
            </w:r>
          </w:p>
        </w:tc>
      </w:tr>
      <w:tr w:rsidR="00776058" w:rsidRPr="00CC23E5" w:rsidTr="006D2F57">
        <w:trPr>
          <w:trHeight w:val="228"/>
        </w:trPr>
        <w:tc>
          <w:tcPr>
            <w:tcW w:w="68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6058" w:rsidRPr="003B4E0B" w:rsidRDefault="00776058" w:rsidP="00776058">
            <w:pPr>
              <w:rPr>
                <w:rFonts w:ascii="Arial" w:hAnsi="Arial" w:cs="Arial"/>
                <w:color w:val="2C67AE"/>
                <w:sz w:val="18"/>
                <w:szCs w:val="18"/>
              </w:rPr>
            </w:pPr>
            <w:r w:rsidRPr="003B4E0B">
              <w:rPr>
                <w:rFonts w:ascii="Arial" w:hAnsi="Arial" w:cs="Arial"/>
                <w:color w:val="2C67AE"/>
                <w:sz w:val="18"/>
                <w:szCs w:val="18"/>
              </w:rPr>
              <w:t xml:space="preserve">Zaslání dat k centrálnímu zpracování do MÚZO Praha (státní výkazy, </w:t>
            </w:r>
            <w:proofErr w:type="spellStart"/>
            <w:r w:rsidRPr="003B4E0B">
              <w:rPr>
                <w:rFonts w:ascii="Arial" w:hAnsi="Arial" w:cs="Arial"/>
                <w:color w:val="2C67AE"/>
                <w:sz w:val="18"/>
                <w:szCs w:val="18"/>
              </w:rPr>
              <w:t>PaP</w:t>
            </w:r>
            <w:proofErr w:type="spellEnd"/>
            <w:r w:rsidRPr="003B4E0B">
              <w:rPr>
                <w:rFonts w:ascii="Arial" w:hAnsi="Arial" w:cs="Arial"/>
                <w:color w:val="2C67AE"/>
                <w:sz w:val="18"/>
                <w:szCs w:val="18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6058" w:rsidRPr="003B4E0B" w:rsidRDefault="00776058" w:rsidP="00776058">
            <w:pPr>
              <w:jc w:val="right"/>
              <w:rPr>
                <w:rFonts w:ascii="Arial" w:hAnsi="Arial" w:cs="Arial"/>
                <w:color w:val="2C67AE"/>
                <w:sz w:val="18"/>
                <w:szCs w:val="18"/>
              </w:rPr>
            </w:pPr>
            <w:r w:rsidRPr="003B4E0B">
              <w:rPr>
                <w:rFonts w:ascii="Arial" w:hAnsi="Arial" w:cs="Arial"/>
                <w:color w:val="2C67AE"/>
                <w:sz w:val="18"/>
                <w:szCs w:val="18"/>
              </w:rPr>
              <w:t>do 24.</w:t>
            </w:r>
            <w:r>
              <w:rPr>
                <w:rFonts w:ascii="Arial" w:hAnsi="Arial" w:cs="Arial"/>
                <w:color w:val="2C67AE"/>
                <w:sz w:val="18"/>
                <w:szCs w:val="18"/>
              </w:rPr>
              <w:t>10</w:t>
            </w:r>
            <w:r w:rsidRPr="003B4E0B">
              <w:rPr>
                <w:rFonts w:ascii="Arial" w:hAnsi="Arial" w:cs="Arial"/>
                <w:color w:val="2C67AE"/>
                <w:sz w:val="18"/>
                <w:szCs w:val="18"/>
              </w:rPr>
              <w:t>.2023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6058" w:rsidRPr="003B4E0B" w:rsidRDefault="00776058" w:rsidP="00776058">
            <w:pPr>
              <w:jc w:val="center"/>
              <w:rPr>
                <w:rFonts w:ascii="Arial" w:hAnsi="Arial"/>
                <w:color w:val="2C67AE"/>
                <w:sz w:val="18"/>
                <w:szCs w:val="18"/>
              </w:rPr>
            </w:pPr>
            <w:r w:rsidRPr="003B4E0B">
              <w:rPr>
                <w:rFonts w:ascii="Arial" w:hAnsi="Arial"/>
                <w:color w:val="2C67AE"/>
                <w:sz w:val="18"/>
                <w:szCs w:val="18"/>
              </w:rPr>
              <w:t>OUC</w:t>
            </w:r>
          </w:p>
        </w:tc>
      </w:tr>
      <w:tr w:rsidR="00776058" w:rsidRPr="00CC23E5" w:rsidTr="006D2F57">
        <w:trPr>
          <w:trHeight w:val="228"/>
        </w:trPr>
        <w:tc>
          <w:tcPr>
            <w:tcW w:w="68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6058" w:rsidRPr="003B4E0B" w:rsidRDefault="00776058" w:rsidP="00776058">
            <w:pPr>
              <w:rPr>
                <w:rFonts w:ascii="Arial" w:hAnsi="Arial" w:cs="Arial"/>
                <w:color w:val="2C67AE"/>
                <w:sz w:val="18"/>
                <w:szCs w:val="18"/>
              </w:rPr>
            </w:pPr>
            <w:r w:rsidRPr="003B4E0B">
              <w:rPr>
                <w:rFonts w:ascii="Arial" w:hAnsi="Arial" w:cs="Arial"/>
                <w:color w:val="2C67AE"/>
                <w:sz w:val="18"/>
                <w:szCs w:val="18"/>
              </w:rPr>
              <w:t>Stručný komentář k průběhu hospodaření FNOL – zaslat na MZ ČR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6058" w:rsidRPr="003B4E0B" w:rsidRDefault="00776058" w:rsidP="00776058">
            <w:pPr>
              <w:jc w:val="right"/>
              <w:rPr>
                <w:rFonts w:ascii="Arial" w:hAnsi="Arial" w:cs="Arial"/>
                <w:color w:val="2C67AE"/>
                <w:sz w:val="18"/>
                <w:szCs w:val="18"/>
              </w:rPr>
            </w:pPr>
            <w:r w:rsidRPr="003B4E0B">
              <w:rPr>
                <w:rFonts w:ascii="Arial" w:hAnsi="Arial" w:cs="Arial"/>
                <w:color w:val="2C67AE"/>
                <w:sz w:val="18"/>
                <w:szCs w:val="18"/>
              </w:rPr>
              <w:t>do 2</w:t>
            </w:r>
            <w:r>
              <w:rPr>
                <w:rFonts w:ascii="Arial" w:hAnsi="Arial" w:cs="Arial"/>
                <w:color w:val="2C67AE"/>
                <w:sz w:val="18"/>
                <w:szCs w:val="18"/>
              </w:rPr>
              <w:t>7</w:t>
            </w:r>
            <w:r w:rsidRPr="003B4E0B">
              <w:rPr>
                <w:rFonts w:ascii="Arial" w:hAnsi="Arial" w:cs="Arial"/>
                <w:color w:val="2C67AE"/>
                <w:sz w:val="18"/>
                <w:szCs w:val="18"/>
              </w:rPr>
              <w:t>.</w:t>
            </w:r>
            <w:r>
              <w:rPr>
                <w:rFonts w:ascii="Arial" w:hAnsi="Arial" w:cs="Arial"/>
                <w:color w:val="2C67AE"/>
                <w:sz w:val="18"/>
                <w:szCs w:val="18"/>
              </w:rPr>
              <w:t>10</w:t>
            </w:r>
            <w:r w:rsidRPr="003B4E0B">
              <w:rPr>
                <w:rFonts w:ascii="Arial" w:hAnsi="Arial" w:cs="Arial"/>
                <w:color w:val="2C67AE"/>
                <w:sz w:val="18"/>
                <w:szCs w:val="18"/>
              </w:rPr>
              <w:t>.2023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6058" w:rsidRPr="003B4E0B" w:rsidRDefault="00776058" w:rsidP="00776058">
            <w:pPr>
              <w:jc w:val="center"/>
              <w:rPr>
                <w:rFonts w:ascii="Arial" w:hAnsi="Arial"/>
                <w:color w:val="2C67AE"/>
                <w:sz w:val="18"/>
                <w:szCs w:val="18"/>
              </w:rPr>
            </w:pPr>
            <w:r w:rsidRPr="003B4E0B">
              <w:rPr>
                <w:rFonts w:ascii="Arial" w:hAnsi="Arial"/>
                <w:color w:val="2C67AE"/>
                <w:sz w:val="18"/>
                <w:szCs w:val="18"/>
              </w:rPr>
              <w:t>OEF</w:t>
            </w:r>
          </w:p>
        </w:tc>
      </w:tr>
    </w:tbl>
    <w:p w:rsidR="00E42A4B" w:rsidRPr="00CC23E5" w:rsidRDefault="00E42A4B" w:rsidP="00DD4EEB">
      <w:pPr>
        <w:pStyle w:val="Zkladntext"/>
        <w:ind w:left="0"/>
        <w:rPr>
          <w:rFonts w:ascii="Arial" w:hAnsi="Arial"/>
          <w:b/>
          <w:color w:val="254B90"/>
          <w:sz w:val="22"/>
        </w:rPr>
      </w:pPr>
    </w:p>
    <w:p w:rsidR="006D095D" w:rsidRPr="00CC23E5" w:rsidRDefault="006D095D">
      <w:pPr>
        <w:pStyle w:val="Zkladntext"/>
        <w:ind w:left="0"/>
        <w:rPr>
          <w:rFonts w:ascii="Arial" w:hAnsi="Arial"/>
          <w:b/>
          <w:color w:val="254B90"/>
          <w:sz w:val="24"/>
        </w:rPr>
      </w:pPr>
    </w:p>
    <w:p w:rsidR="003633BB" w:rsidRPr="003B4E0B" w:rsidRDefault="003633BB" w:rsidP="006C5C33">
      <w:pPr>
        <w:pStyle w:val="Zkladntext"/>
        <w:spacing w:after="120"/>
        <w:ind w:left="0" w:right="565"/>
        <w:rPr>
          <w:rFonts w:ascii="Arial" w:hAnsi="Arial" w:cs="Arial"/>
          <w:b/>
          <w:color w:val="2C67AE"/>
          <w:sz w:val="24"/>
          <w:szCs w:val="20"/>
        </w:rPr>
      </w:pPr>
      <w:r w:rsidRPr="003B4E0B">
        <w:rPr>
          <w:rFonts w:ascii="Arial" w:hAnsi="Arial" w:cs="Arial"/>
          <w:b/>
          <w:color w:val="2C67AE"/>
          <w:sz w:val="24"/>
          <w:szCs w:val="20"/>
        </w:rPr>
        <w:t xml:space="preserve">4. </w:t>
      </w:r>
      <w:r w:rsidR="00B26FA9" w:rsidRPr="003B4E0B">
        <w:rPr>
          <w:rFonts w:ascii="Arial" w:hAnsi="Arial" w:cs="Arial"/>
          <w:b/>
          <w:color w:val="2C67AE"/>
          <w:sz w:val="24"/>
          <w:szCs w:val="20"/>
        </w:rPr>
        <w:t xml:space="preserve"> </w:t>
      </w:r>
      <w:r w:rsidRPr="003B4E0B">
        <w:rPr>
          <w:rFonts w:ascii="Arial" w:hAnsi="Arial" w:cs="Arial"/>
          <w:b/>
          <w:color w:val="2C67AE"/>
          <w:sz w:val="24"/>
          <w:szCs w:val="20"/>
        </w:rPr>
        <w:t>Seznam příloh</w:t>
      </w:r>
    </w:p>
    <w:p w:rsidR="003633BB" w:rsidRPr="003B4E0B" w:rsidRDefault="00A42BD8" w:rsidP="00A42BD8">
      <w:pPr>
        <w:pStyle w:val="Zkladntext"/>
        <w:ind w:left="284"/>
        <w:rPr>
          <w:rFonts w:ascii="Arial" w:hAnsi="Arial" w:cs="Arial"/>
          <w:color w:val="2C67AE"/>
          <w:sz w:val="22"/>
          <w:szCs w:val="22"/>
        </w:rPr>
      </w:pPr>
      <w:r w:rsidRPr="003B4E0B">
        <w:rPr>
          <w:rFonts w:ascii="Arial" w:hAnsi="Arial" w:cs="Arial"/>
          <w:color w:val="2C67AE"/>
          <w:sz w:val="22"/>
          <w:szCs w:val="22"/>
        </w:rPr>
        <w:t xml:space="preserve"> </w:t>
      </w:r>
      <w:r w:rsidR="003633BB" w:rsidRPr="003B4E0B">
        <w:rPr>
          <w:rFonts w:ascii="Arial" w:hAnsi="Arial" w:cs="Arial"/>
          <w:color w:val="2C67AE"/>
          <w:sz w:val="22"/>
          <w:szCs w:val="22"/>
        </w:rPr>
        <w:t>Bez příloh</w:t>
      </w:r>
      <w:r w:rsidR="00952BBE" w:rsidRPr="003B4E0B">
        <w:rPr>
          <w:rFonts w:ascii="Arial" w:hAnsi="Arial" w:cs="Arial"/>
          <w:color w:val="2C67AE"/>
          <w:sz w:val="22"/>
          <w:szCs w:val="22"/>
        </w:rPr>
        <w:t>.</w:t>
      </w:r>
    </w:p>
    <w:p w:rsidR="00E42A4B" w:rsidRPr="00A42BD8" w:rsidRDefault="00E42A4B">
      <w:pPr>
        <w:pStyle w:val="Zkladntext"/>
        <w:ind w:left="284"/>
        <w:rPr>
          <w:rFonts w:ascii="Arial" w:hAnsi="Arial" w:cs="Arial"/>
          <w:color w:val="214F87"/>
          <w:sz w:val="22"/>
          <w:szCs w:val="22"/>
        </w:rPr>
      </w:pPr>
    </w:p>
    <w:sectPr w:rsidR="00E42A4B" w:rsidRPr="00A42BD8" w:rsidSect="00CE374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6" w:h="16838"/>
      <w:pgMar w:top="1418" w:right="1418" w:bottom="170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13BB" w:rsidRDefault="004413BB">
      <w:r>
        <w:separator/>
      </w:r>
    </w:p>
  </w:endnote>
  <w:endnote w:type="continuationSeparator" w:id="0">
    <w:p w:rsidR="004413BB" w:rsidRDefault="004413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65-Medium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20D0" w:rsidRDefault="00E55F09">
    <w:pPr>
      <w:pStyle w:val="Zpat"/>
      <w:framePr w:wrap="around" w:vAnchor="text" w:hAnchor="margin" w:y="1"/>
      <w:rPr>
        <w:rStyle w:val="slostrnky"/>
      </w:rPr>
    </w:pPr>
    <w:r>
      <w:rPr>
        <w:rStyle w:val="slostrnky"/>
      </w:rPr>
      <w:fldChar w:fldCharType="begin"/>
    </w:r>
    <w:r w:rsidR="001920D0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1920D0" w:rsidRDefault="001920D0">
    <w:pPr>
      <w:pStyle w:val="Zpat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9591" w:type="dxa"/>
      <w:tblInd w:w="-38" w:type="dxa"/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2480"/>
      <w:gridCol w:w="2306"/>
      <w:gridCol w:w="2654"/>
      <w:gridCol w:w="2480"/>
      <w:gridCol w:w="2480"/>
      <w:gridCol w:w="2308"/>
      <w:gridCol w:w="3240"/>
      <w:gridCol w:w="1643"/>
    </w:tblGrid>
    <w:tr w:rsidR="001920D0" w:rsidRPr="00A42BD8" w:rsidTr="00D770FB">
      <w:trPr>
        <w:trHeight w:val="898"/>
      </w:trPr>
      <w:tc>
        <w:tcPr>
          <w:tcW w:w="2480" w:type="dxa"/>
        </w:tcPr>
        <w:p w:rsidR="001920D0" w:rsidRPr="00A76BE4" w:rsidRDefault="004413BB" w:rsidP="00D770FB">
          <w:pPr>
            <w:autoSpaceDE w:val="0"/>
            <w:autoSpaceDN w:val="0"/>
            <w:adjustRightInd w:val="0"/>
            <w:rPr>
              <w:rFonts w:ascii="Arial" w:hAnsi="Arial" w:cs="Arial"/>
              <w:noProof/>
              <w:color w:val="808080"/>
              <w:sz w:val="14"/>
              <w:szCs w:val="14"/>
            </w:rPr>
          </w:pPr>
          <w:r>
            <w:rPr>
              <w:rFonts w:ascii="Arial" w:hAnsi="Arial" w:cs="Arial"/>
              <w:noProof/>
              <w:color w:val="808080"/>
              <w:sz w:val="14"/>
              <w:szCs w:val="14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WordPictureWatermark3" o:spid="_x0000_s2056" type="#_x0000_t75" style="position:absolute;margin-left:-9pt;margin-top:8.35pt;width:496.2pt;height:88.4pt;z-index:-2" o:allowincell="f">
                <v:imagedata r:id="rId1" o:title="ilustrator kopie" croptop="58654f" cropleft="10901f"/>
              </v:shape>
            </w:pict>
          </w:r>
          <w:r w:rsidR="00270A06">
            <w:rPr>
              <w:rFonts w:ascii="Arial" w:hAnsi="Arial" w:cs="Arial"/>
              <w:noProof/>
              <w:color w:val="808080"/>
              <w:sz w:val="14"/>
              <w:szCs w:val="14"/>
            </w:rPr>
            <w:t>Zdravotníků 24</w:t>
          </w:r>
          <w:r w:rsidR="00C742D5">
            <w:rPr>
              <w:rFonts w:ascii="Arial" w:hAnsi="Arial" w:cs="Arial"/>
              <w:noProof/>
              <w:color w:val="808080"/>
              <w:sz w:val="14"/>
              <w:szCs w:val="14"/>
            </w:rPr>
            <w:t>8</w:t>
          </w:r>
          <w:r w:rsidR="00270A06">
            <w:rPr>
              <w:rFonts w:ascii="Arial" w:hAnsi="Arial" w:cs="Arial"/>
              <w:noProof/>
              <w:color w:val="808080"/>
              <w:sz w:val="14"/>
              <w:szCs w:val="14"/>
            </w:rPr>
            <w:t>/</w:t>
          </w:r>
          <w:r w:rsidR="00C742D5">
            <w:rPr>
              <w:rFonts w:ascii="Arial" w:hAnsi="Arial" w:cs="Arial"/>
              <w:noProof/>
              <w:color w:val="808080"/>
              <w:sz w:val="14"/>
              <w:szCs w:val="14"/>
            </w:rPr>
            <w:t>7</w:t>
          </w:r>
        </w:p>
        <w:p w:rsidR="001920D0" w:rsidRPr="00A76BE4" w:rsidRDefault="001920D0" w:rsidP="00D770FB">
          <w:pPr>
            <w:autoSpaceDE w:val="0"/>
            <w:autoSpaceDN w:val="0"/>
            <w:adjustRightInd w:val="0"/>
            <w:rPr>
              <w:rFonts w:ascii="Arial" w:hAnsi="Arial" w:cs="Arial"/>
              <w:noProof/>
              <w:color w:val="808080"/>
              <w:sz w:val="14"/>
              <w:szCs w:val="14"/>
            </w:rPr>
          </w:pPr>
          <w:r w:rsidRPr="00A76BE4">
            <w:rPr>
              <w:rFonts w:ascii="Arial" w:hAnsi="Arial" w:cs="Arial"/>
              <w:noProof/>
              <w:color w:val="808080"/>
              <w:sz w:val="14"/>
              <w:szCs w:val="14"/>
            </w:rPr>
            <w:t>77</w:t>
          </w:r>
          <w:r w:rsidR="00A42BD8" w:rsidRPr="00A76BE4">
            <w:rPr>
              <w:rFonts w:ascii="Arial" w:hAnsi="Arial" w:cs="Arial"/>
              <w:noProof/>
              <w:color w:val="808080"/>
              <w:sz w:val="14"/>
              <w:szCs w:val="14"/>
            </w:rPr>
            <w:t>9</w:t>
          </w:r>
          <w:r w:rsidRPr="00A76BE4">
            <w:rPr>
              <w:rFonts w:ascii="Arial" w:hAnsi="Arial" w:cs="Arial"/>
              <w:noProof/>
              <w:color w:val="808080"/>
              <w:sz w:val="14"/>
              <w:szCs w:val="14"/>
            </w:rPr>
            <w:t xml:space="preserve"> </w:t>
          </w:r>
          <w:r w:rsidR="00A42BD8" w:rsidRPr="00A76BE4">
            <w:rPr>
              <w:rFonts w:ascii="Arial" w:hAnsi="Arial" w:cs="Arial"/>
              <w:noProof/>
              <w:color w:val="808080"/>
              <w:sz w:val="14"/>
              <w:szCs w:val="14"/>
            </w:rPr>
            <w:t>0</w:t>
          </w:r>
          <w:r w:rsidRPr="00A76BE4">
            <w:rPr>
              <w:rFonts w:ascii="Arial" w:hAnsi="Arial" w:cs="Arial"/>
              <w:noProof/>
              <w:color w:val="808080"/>
              <w:sz w:val="14"/>
              <w:szCs w:val="14"/>
            </w:rPr>
            <w:t>0 Olomouc</w:t>
          </w:r>
        </w:p>
        <w:p w:rsidR="001920D0" w:rsidRPr="00A76BE4" w:rsidRDefault="001920D0" w:rsidP="00D770FB">
          <w:pPr>
            <w:autoSpaceDE w:val="0"/>
            <w:autoSpaceDN w:val="0"/>
            <w:adjustRightInd w:val="0"/>
            <w:rPr>
              <w:rFonts w:ascii="Arial" w:hAnsi="Arial" w:cs="Arial"/>
              <w:noProof/>
              <w:color w:val="808080"/>
              <w:sz w:val="14"/>
              <w:szCs w:val="14"/>
            </w:rPr>
          </w:pPr>
          <w:r w:rsidRPr="00A76BE4">
            <w:rPr>
              <w:rFonts w:ascii="Arial" w:hAnsi="Arial" w:cs="Arial"/>
              <w:noProof/>
              <w:color w:val="808080"/>
              <w:sz w:val="14"/>
              <w:szCs w:val="14"/>
            </w:rPr>
            <w:t>tel: +420 588 44</w:t>
          </w:r>
          <w:r w:rsidR="00E85753" w:rsidRPr="00A76BE4">
            <w:rPr>
              <w:rFonts w:ascii="Arial" w:hAnsi="Arial" w:cs="Arial"/>
              <w:noProof/>
              <w:color w:val="808080"/>
              <w:sz w:val="14"/>
              <w:szCs w:val="14"/>
            </w:rPr>
            <w:t>1</w:t>
          </w:r>
          <w:r w:rsidRPr="00A76BE4">
            <w:rPr>
              <w:rFonts w:ascii="Arial" w:hAnsi="Arial" w:cs="Arial"/>
              <w:noProof/>
              <w:color w:val="808080"/>
              <w:sz w:val="14"/>
              <w:szCs w:val="14"/>
            </w:rPr>
            <w:t> </w:t>
          </w:r>
          <w:r w:rsidR="00E85753" w:rsidRPr="00A76BE4">
            <w:rPr>
              <w:rFonts w:ascii="Arial" w:hAnsi="Arial" w:cs="Arial"/>
              <w:noProof/>
              <w:color w:val="808080"/>
              <w:sz w:val="14"/>
              <w:szCs w:val="14"/>
            </w:rPr>
            <w:t>111</w:t>
          </w:r>
        </w:p>
        <w:p w:rsidR="001920D0" w:rsidRPr="00A76BE4" w:rsidRDefault="001920D0" w:rsidP="00D770FB">
          <w:pPr>
            <w:autoSpaceDE w:val="0"/>
            <w:autoSpaceDN w:val="0"/>
            <w:adjustRightInd w:val="0"/>
            <w:rPr>
              <w:rFonts w:ascii="Arial" w:hAnsi="Arial" w:cs="Arial"/>
              <w:noProof/>
              <w:color w:val="808080"/>
              <w:sz w:val="14"/>
              <w:szCs w:val="14"/>
            </w:rPr>
          </w:pPr>
        </w:p>
      </w:tc>
      <w:tc>
        <w:tcPr>
          <w:tcW w:w="2306" w:type="dxa"/>
        </w:tcPr>
        <w:p w:rsidR="001920D0" w:rsidRPr="00A76BE4" w:rsidRDefault="001920D0" w:rsidP="00D770FB">
          <w:pPr>
            <w:autoSpaceDE w:val="0"/>
            <w:autoSpaceDN w:val="0"/>
            <w:adjustRightInd w:val="0"/>
            <w:rPr>
              <w:rFonts w:ascii="Arial" w:hAnsi="Arial" w:cs="Arial"/>
              <w:color w:val="808080"/>
              <w:sz w:val="14"/>
              <w:szCs w:val="14"/>
            </w:rPr>
          </w:pPr>
          <w:r w:rsidRPr="00A76BE4">
            <w:rPr>
              <w:rFonts w:ascii="Arial" w:hAnsi="Arial" w:cs="Arial"/>
              <w:color w:val="808080"/>
              <w:sz w:val="14"/>
              <w:szCs w:val="14"/>
            </w:rPr>
            <w:t>fax: +420 585 413 841</w:t>
          </w:r>
        </w:p>
        <w:p w:rsidR="001920D0" w:rsidRPr="00A76BE4" w:rsidRDefault="001920D0" w:rsidP="00D770FB">
          <w:pPr>
            <w:autoSpaceDE w:val="0"/>
            <w:autoSpaceDN w:val="0"/>
            <w:adjustRightInd w:val="0"/>
            <w:rPr>
              <w:rFonts w:ascii="Arial" w:hAnsi="Arial" w:cs="Arial"/>
              <w:color w:val="808080"/>
              <w:sz w:val="14"/>
              <w:szCs w:val="14"/>
            </w:rPr>
          </w:pPr>
          <w:r w:rsidRPr="00A76BE4">
            <w:rPr>
              <w:rFonts w:ascii="Arial" w:hAnsi="Arial" w:cs="Arial"/>
              <w:color w:val="808080"/>
              <w:sz w:val="14"/>
              <w:szCs w:val="14"/>
            </w:rPr>
            <w:t xml:space="preserve">e-mail: </w:t>
          </w:r>
          <w:r w:rsidR="00E85753" w:rsidRPr="00A76BE4">
            <w:rPr>
              <w:rFonts w:ascii="Arial" w:hAnsi="Arial" w:cs="Arial"/>
              <w:color w:val="808080"/>
              <w:sz w:val="14"/>
              <w:szCs w:val="14"/>
            </w:rPr>
            <w:t>info</w:t>
          </w:r>
          <w:r w:rsidRPr="00A76BE4">
            <w:rPr>
              <w:rFonts w:ascii="Arial" w:hAnsi="Arial" w:cs="Arial"/>
              <w:color w:val="808080"/>
              <w:sz w:val="14"/>
              <w:szCs w:val="14"/>
            </w:rPr>
            <w:t>@fnol.cz</w:t>
          </w:r>
        </w:p>
        <w:p w:rsidR="001920D0" w:rsidRPr="00A76BE4" w:rsidRDefault="001920D0" w:rsidP="00D770FB">
          <w:pPr>
            <w:autoSpaceDE w:val="0"/>
            <w:autoSpaceDN w:val="0"/>
            <w:adjustRightInd w:val="0"/>
            <w:rPr>
              <w:rFonts w:ascii="Arial" w:hAnsi="Arial" w:cs="Arial"/>
              <w:color w:val="808080"/>
              <w:sz w:val="14"/>
              <w:szCs w:val="14"/>
            </w:rPr>
          </w:pPr>
          <w:r w:rsidRPr="00A76BE4">
            <w:rPr>
              <w:rFonts w:ascii="Arial" w:hAnsi="Arial" w:cs="Arial"/>
              <w:color w:val="808080"/>
              <w:sz w:val="14"/>
              <w:szCs w:val="14"/>
            </w:rPr>
            <w:t>www.fnol.cz</w:t>
          </w:r>
        </w:p>
        <w:p w:rsidR="001920D0" w:rsidRPr="00A76BE4" w:rsidRDefault="001920D0" w:rsidP="00D770FB">
          <w:pPr>
            <w:autoSpaceDE w:val="0"/>
            <w:autoSpaceDN w:val="0"/>
            <w:adjustRightInd w:val="0"/>
            <w:rPr>
              <w:rFonts w:ascii="Arial" w:hAnsi="Arial" w:cs="Arial"/>
              <w:color w:val="808080"/>
              <w:sz w:val="14"/>
              <w:szCs w:val="14"/>
            </w:rPr>
          </w:pPr>
        </w:p>
      </w:tc>
      <w:tc>
        <w:tcPr>
          <w:tcW w:w="2654" w:type="dxa"/>
        </w:tcPr>
        <w:p w:rsidR="001920D0" w:rsidRPr="00A76BE4" w:rsidRDefault="001920D0" w:rsidP="00D770FB">
          <w:pPr>
            <w:autoSpaceDE w:val="0"/>
            <w:autoSpaceDN w:val="0"/>
            <w:adjustRightInd w:val="0"/>
            <w:rPr>
              <w:rFonts w:ascii="Arial" w:hAnsi="Arial" w:cs="Arial"/>
              <w:color w:val="808080"/>
              <w:sz w:val="14"/>
              <w:szCs w:val="14"/>
            </w:rPr>
          </w:pPr>
          <w:r w:rsidRPr="00A76BE4">
            <w:rPr>
              <w:rFonts w:ascii="Arial" w:hAnsi="Arial" w:cs="Arial"/>
              <w:color w:val="808080"/>
              <w:sz w:val="14"/>
              <w:szCs w:val="14"/>
            </w:rPr>
            <w:t>Bank</w:t>
          </w:r>
          <w:r w:rsidR="00A76BE4" w:rsidRPr="00A76BE4">
            <w:rPr>
              <w:rFonts w:ascii="Arial" w:hAnsi="Arial" w:cs="Arial"/>
              <w:color w:val="808080"/>
              <w:sz w:val="14"/>
              <w:szCs w:val="14"/>
            </w:rPr>
            <w:t>ovní</w:t>
          </w:r>
          <w:r w:rsidRPr="00A76BE4">
            <w:rPr>
              <w:rFonts w:ascii="Arial" w:hAnsi="Arial" w:cs="Arial"/>
              <w:color w:val="808080"/>
              <w:sz w:val="14"/>
              <w:szCs w:val="14"/>
            </w:rPr>
            <w:t xml:space="preserve"> spojení: Česká </w:t>
          </w:r>
          <w:r w:rsidR="00B475F9" w:rsidRPr="00A76BE4">
            <w:rPr>
              <w:rFonts w:ascii="Arial" w:hAnsi="Arial" w:cs="Arial"/>
              <w:color w:val="808080"/>
              <w:sz w:val="14"/>
              <w:szCs w:val="14"/>
            </w:rPr>
            <w:t>národní banka</w:t>
          </w:r>
        </w:p>
        <w:p w:rsidR="001920D0" w:rsidRPr="00A76BE4" w:rsidRDefault="00B475F9" w:rsidP="00D770FB">
          <w:pPr>
            <w:autoSpaceDE w:val="0"/>
            <w:autoSpaceDN w:val="0"/>
            <w:adjustRightInd w:val="0"/>
            <w:rPr>
              <w:rFonts w:ascii="Arial" w:hAnsi="Arial" w:cs="Arial"/>
              <w:color w:val="808080"/>
              <w:sz w:val="14"/>
              <w:szCs w:val="14"/>
            </w:rPr>
          </w:pPr>
          <w:r w:rsidRPr="00A76BE4">
            <w:rPr>
              <w:rFonts w:ascii="Arial" w:hAnsi="Arial" w:cs="Arial"/>
              <w:color w:val="808080"/>
              <w:sz w:val="14"/>
              <w:szCs w:val="14"/>
            </w:rPr>
            <w:t>Číslo účtu: 36334811/0710</w:t>
          </w:r>
        </w:p>
        <w:p w:rsidR="001920D0" w:rsidRPr="00A76BE4" w:rsidRDefault="001920D0" w:rsidP="00D770FB">
          <w:pPr>
            <w:autoSpaceDE w:val="0"/>
            <w:autoSpaceDN w:val="0"/>
            <w:adjustRightInd w:val="0"/>
            <w:rPr>
              <w:rFonts w:ascii="Arial" w:hAnsi="Arial" w:cs="Arial"/>
              <w:color w:val="808080"/>
              <w:sz w:val="14"/>
              <w:szCs w:val="14"/>
            </w:rPr>
          </w:pPr>
        </w:p>
      </w:tc>
      <w:tc>
        <w:tcPr>
          <w:tcW w:w="2480" w:type="dxa"/>
        </w:tcPr>
        <w:p w:rsidR="001920D0" w:rsidRPr="00A76BE4" w:rsidRDefault="001920D0" w:rsidP="00D770FB">
          <w:pPr>
            <w:autoSpaceDE w:val="0"/>
            <w:autoSpaceDN w:val="0"/>
            <w:adjustRightInd w:val="0"/>
            <w:rPr>
              <w:rFonts w:ascii="Arial" w:hAnsi="Arial" w:cs="Arial"/>
              <w:color w:val="808080"/>
              <w:sz w:val="14"/>
              <w:szCs w:val="14"/>
            </w:rPr>
          </w:pPr>
          <w:r w:rsidRPr="00A76BE4">
            <w:rPr>
              <w:rFonts w:ascii="Arial" w:hAnsi="Arial" w:cs="Arial"/>
              <w:color w:val="808080"/>
              <w:sz w:val="14"/>
              <w:szCs w:val="14"/>
            </w:rPr>
            <w:t>IČ: 00098892</w:t>
          </w:r>
        </w:p>
        <w:p w:rsidR="001920D0" w:rsidRPr="00A76BE4" w:rsidRDefault="001920D0" w:rsidP="00D770FB">
          <w:pPr>
            <w:autoSpaceDE w:val="0"/>
            <w:autoSpaceDN w:val="0"/>
            <w:adjustRightInd w:val="0"/>
            <w:rPr>
              <w:rFonts w:ascii="Arial" w:hAnsi="Arial" w:cs="Arial"/>
              <w:color w:val="808080"/>
              <w:sz w:val="14"/>
              <w:szCs w:val="14"/>
            </w:rPr>
          </w:pPr>
          <w:r w:rsidRPr="00A76BE4">
            <w:rPr>
              <w:rFonts w:ascii="Arial" w:hAnsi="Arial" w:cs="Arial"/>
              <w:color w:val="808080"/>
              <w:sz w:val="14"/>
              <w:szCs w:val="14"/>
            </w:rPr>
            <w:t>DIČ: CZ00098892</w:t>
          </w:r>
        </w:p>
        <w:p w:rsidR="001920D0" w:rsidRPr="00A76BE4" w:rsidRDefault="001920D0" w:rsidP="00D770FB">
          <w:pPr>
            <w:autoSpaceDE w:val="0"/>
            <w:autoSpaceDN w:val="0"/>
            <w:adjustRightInd w:val="0"/>
            <w:rPr>
              <w:rFonts w:ascii="Arial" w:hAnsi="Arial" w:cs="Arial"/>
              <w:color w:val="808080"/>
              <w:sz w:val="14"/>
              <w:szCs w:val="14"/>
            </w:rPr>
          </w:pPr>
        </w:p>
      </w:tc>
      <w:tc>
        <w:tcPr>
          <w:tcW w:w="2480" w:type="dxa"/>
        </w:tcPr>
        <w:p w:rsidR="001920D0" w:rsidRPr="00A42BD8" w:rsidRDefault="001920D0" w:rsidP="00D770FB">
          <w:pPr>
            <w:autoSpaceDE w:val="0"/>
            <w:autoSpaceDN w:val="0"/>
            <w:adjustRightInd w:val="0"/>
            <w:rPr>
              <w:rFonts w:ascii="Arial" w:hAnsi="Arial"/>
              <w:color w:val="808080"/>
              <w:sz w:val="20"/>
            </w:rPr>
          </w:pPr>
        </w:p>
      </w:tc>
      <w:tc>
        <w:tcPr>
          <w:tcW w:w="2308" w:type="dxa"/>
        </w:tcPr>
        <w:p w:rsidR="001920D0" w:rsidRPr="00A42BD8" w:rsidRDefault="001920D0" w:rsidP="00D770FB">
          <w:pPr>
            <w:autoSpaceDE w:val="0"/>
            <w:autoSpaceDN w:val="0"/>
            <w:adjustRightInd w:val="0"/>
            <w:rPr>
              <w:rFonts w:ascii="Arial" w:hAnsi="Arial"/>
              <w:color w:val="808080"/>
              <w:sz w:val="20"/>
            </w:rPr>
          </w:pPr>
        </w:p>
      </w:tc>
      <w:tc>
        <w:tcPr>
          <w:tcW w:w="3240" w:type="dxa"/>
        </w:tcPr>
        <w:p w:rsidR="001920D0" w:rsidRPr="00A42BD8" w:rsidRDefault="001920D0" w:rsidP="00D770FB">
          <w:pPr>
            <w:autoSpaceDE w:val="0"/>
            <w:autoSpaceDN w:val="0"/>
            <w:adjustRightInd w:val="0"/>
            <w:rPr>
              <w:rFonts w:ascii="Arial" w:hAnsi="Arial"/>
              <w:color w:val="808080"/>
              <w:sz w:val="20"/>
            </w:rPr>
          </w:pPr>
        </w:p>
      </w:tc>
      <w:tc>
        <w:tcPr>
          <w:tcW w:w="1643" w:type="dxa"/>
        </w:tcPr>
        <w:p w:rsidR="001920D0" w:rsidRPr="00A42BD8" w:rsidRDefault="001920D0" w:rsidP="00D770FB">
          <w:pPr>
            <w:autoSpaceDE w:val="0"/>
            <w:autoSpaceDN w:val="0"/>
            <w:adjustRightInd w:val="0"/>
            <w:rPr>
              <w:rFonts w:ascii="Arial" w:hAnsi="Arial"/>
              <w:color w:val="808080"/>
              <w:sz w:val="20"/>
            </w:rPr>
          </w:pPr>
        </w:p>
      </w:tc>
    </w:tr>
  </w:tbl>
  <w:p w:rsidR="001920D0" w:rsidRDefault="001920D0">
    <w:pPr>
      <w:autoSpaceDE w:val="0"/>
      <w:autoSpaceDN w:val="0"/>
      <w:adjustRightInd w:val="0"/>
      <w:rPr>
        <w:rFonts w:ascii="Helvetica65-Medium" w:hAnsi="Helvetica65-Medium"/>
        <w:color w:val="008080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13BB" w:rsidRDefault="004413BB">
      <w:r>
        <w:separator/>
      </w:r>
    </w:p>
  </w:footnote>
  <w:footnote w:type="continuationSeparator" w:id="0">
    <w:p w:rsidR="004413BB" w:rsidRDefault="004413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20D0" w:rsidRDefault="004413BB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style="position:absolute;margin-left:0;margin-top:0;width:595.2pt;height:841.9pt;z-index:-3" o:allowincell="f">
          <v:imagedata r:id="rId1" o:title="ilustrator kopie"/>
        </v:shape>
      </w:pict>
    </w:r>
    <w:r>
      <w:rPr>
        <w:noProof/>
      </w:rPr>
      <w:pict>
        <v:shape id="WordPictureWatermark2" o:spid="_x0000_s2050" type="#_x0000_t75" style="position:absolute;margin-left:0;margin-top:0;width:451.95pt;height:639.3pt;z-index:-5" o:allowincell="f">
          <v:imagedata r:id="rId2" o:title="dopis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20D0" w:rsidRDefault="004413BB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7" type="#_x0000_t75" style="position:absolute;margin-left:-49.15pt;margin-top:-22.5pt;width:175.5pt;height:57pt;z-index:-1" wrapcoords="-92 0 -92 21316 21600 21316 21600 0 -92 0">
          <v:imagedata r:id="rId1" o:title="logo s okraji"/>
          <w10:wrap type="tight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20D0" w:rsidRDefault="004413BB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0;margin-top:0;width:595.2pt;height:841.9pt;z-index:-4" o:allowincell="f">
          <v:imagedata r:id="rId1" o:title="ilustrator kopie"/>
        </v:shape>
      </w:pict>
    </w:r>
    <w:r>
      <w:rPr>
        <w:noProof/>
      </w:rPr>
      <w:pict>
        <v:shape id="WordPictureWatermark1" o:spid="_x0000_s2049" type="#_x0000_t75" style="position:absolute;margin-left:0;margin-top:0;width:451.95pt;height:639.3pt;z-index:-6" o:allowincell="f">
          <v:imagedata r:id="rId2" o:title="dopis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2D7CAE"/>
    <w:multiLevelType w:val="hybridMultilevel"/>
    <w:tmpl w:val="E874640A"/>
    <w:lvl w:ilvl="0" w:tplc="A18CEBCE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65C5ACA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6FDE03A8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93AA6716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270C42CC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EE480A2E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E89662B2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B45256A2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DFB01CDA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FF60807"/>
    <w:multiLevelType w:val="multilevel"/>
    <w:tmpl w:val="376800AC"/>
    <w:lvl w:ilvl="0">
      <w:start w:val="8"/>
      <w:numFmt w:val="decimal"/>
      <w:lvlText w:val="%1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1">
      <w:start w:val="12"/>
      <w:numFmt w:val="decimal"/>
      <w:lvlText w:val="%1.%2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2">
      <w:start w:val="2008"/>
      <w:numFmt w:val="decimal"/>
      <w:lvlText w:val="%1.%2.%3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30"/>
        </w:tabs>
        <w:ind w:left="2130" w:hanging="2130"/>
      </w:pPr>
      <w:rPr>
        <w:rFonts w:hint="default"/>
      </w:rPr>
    </w:lvl>
  </w:abstractNum>
  <w:abstractNum w:abstractNumId="2" w15:restartNumberingAfterBreak="0">
    <w:nsid w:val="195212B6"/>
    <w:multiLevelType w:val="multilevel"/>
    <w:tmpl w:val="04769F02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197E1B40"/>
    <w:multiLevelType w:val="hybridMultilevel"/>
    <w:tmpl w:val="5FA247E6"/>
    <w:lvl w:ilvl="0" w:tplc="196807D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3E88FD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C52E52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EAEC7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D207A2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14B81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7DC566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930C11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924E14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A01FD3"/>
    <w:multiLevelType w:val="hybridMultilevel"/>
    <w:tmpl w:val="119E601C"/>
    <w:lvl w:ilvl="0" w:tplc="6ECA9E0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C9AB66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692041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99279E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8CCBB5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54478B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662216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DC5AF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C0CED7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170B47"/>
    <w:multiLevelType w:val="hybridMultilevel"/>
    <w:tmpl w:val="B3903760"/>
    <w:lvl w:ilvl="0" w:tplc="A7A058BE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F0F0EC18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3624440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A368372C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18B4164C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DFF2D724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3EF0F2EA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88164258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99665F5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2652586D"/>
    <w:multiLevelType w:val="hybridMultilevel"/>
    <w:tmpl w:val="6DCED844"/>
    <w:lvl w:ilvl="0" w:tplc="A97EC994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D49E3D2E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cs="Courier New" w:hint="default"/>
      </w:rPr>
    </w:lvl>
    <w:lvl w:ilvl="2" w:tplc="9ABA6132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3FFAD5DE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4FB43C1E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5" w:tplc="CDB096C6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C4DCBA66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4EDA720E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8" w:tplc="F1423820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7" w15:restartNumberingAfterBreak="0">
    <w:nsid w:val="287D09D5"/>
    <w:multiLevelType w:val="hybridMultilevel"/>
    <w:tmpl w:val="FAAE889C"/>
    <w:lvl w:ilvl="0" w:tplc="C01A47D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4B902BE8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80A801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426033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AE01AE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880E37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194E14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4FE3E2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2BEDBB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D05A76"/>
    <w:multiLevelType w:val="multilevel"/>
    <w:tmpl w:val="40B6ECFC"/>
    <w:lvl w:ilvl="0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A4E66CF"/>
    <w:multiLevelType w:val="multilevel"/>
    <w:tmpl w:val="9F50546C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10" w15:restartNumberingAfterBreak="0">
    <w:nsid w:val="4DBA1EE6"/>
    <w:multiLevelType w:val="multilevel"/>
    <w:tmpl w:val="31C8173C"/>
    <w:lvl w:ilvl="0">
      <w:start w:val="3"/>
      <w:numFmt w:val="decimal"/>
      <w:lvlText w:val="%1."/>
      <w:lvlJc w:val="left"/>
      <w:pPr>
        <w:tabs>
          <w:tab w:val="num" w:pos="675"/>
        </w:tabs>
        <w:ind w:left="675" w:hanging="675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4F4B2ABA"/>
    <w:multiLevelType w:val="hybridMultilevel"/>
    <w:tmpl w:val="DF322AF8"/>
    <w:lvl w:ilvl="0" w:tplc="E8D023EC"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 w:cs="Times New Roman" w:hint="default"/>
      </w:rPr>
    </w:lvl>
    <w:lvl w:ilvl="1" w:tplc="A0F2F61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8F62BA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9B0724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AE82BF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B7CE37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8F4682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C6EFE3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DA0586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A371D6"/>
    <w:multiLevelType w:val="hybridMultilevel"/>
    <w:tmpl w:val="46488B52"/>
    <w:lvl w:ilvl="0" w:tplc="0B68D724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22A220B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0EA94E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22ADC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25833F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17A3F8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FC0657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CEA597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570D2E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6FE1FB2"/>
    <w:multiLevelType w:val="multilevel"/>
    <w:tmpl w:val="65BEB66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57331AA8"/>
    <w:multiLevelType w:val="hybridMultilevel"/>
    <w:tmpl w:val="AEC2DA0E"/>
    <w:lvl w:ilvl="0" w:tplc="E26E2E2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A163BC0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25AE6F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6CE886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74A04F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742EB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B969D4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89A9D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FDA54E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12784C"/>
    <w:multiLevelType w:val="multilevel"/>
    <w:tmpl w:val="376800AC"/>
    <w:lvl w:ilvl="0">
      <w:start w:val="8"/>
      <w:numFmt w:val="decimal"/>
      <w:lvlText w:val="%1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1">
      <w:start w:val="12"/>
      <w:numFmt w:val="decimal"/>
      <w:lvlText w:val="%1.%2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2">
      <w:start w:val="2008"/>
      <w:numFmt w:val="decimal"/>
      <w:lvlText w:val="%1.%2.%3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30"/>
        </w:tabs>
        <w:ind w:left="2130" w:hanging="2130"/>
      </w:pPr>
      <w:rPr>
        <w:rFonts w:hint="default"/>
      </w:rPr>
    </w:lvl>
  </w:abstractNum>
  <w:abstractNum w:abstractNumId="16" w15:restartNumberingAfterBreak="0">
    <w:nsid w:val="69691E9B"/>
    <w:multiLevelType w:val="hybridMultilevel"/>
    <w:tmpl w:val="9154BA8C"/>
    <w:lvl w:ilvl="0" w:tplc="6CAA21F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C34712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BD66A4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9FECA4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FB0C35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72AD5F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A9C1E0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11AD07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C6083D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A415B0"/>
    <w:multiLevelType w:val="hybridMultilevel"/>
    <w:tmpl w:val="4A4CAFDE"/>
    <w:lvl w:ilvl="0" w:tplc="214CB138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3C527DDC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F4A79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8F0ED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10E3D1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D100F7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CFC59E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8A691C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87CC8B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A137B9"/>
    <w:multiLevelType w:val="multilevel"/>
    <w:tmpl w:val="FAAE889C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584E9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7"/>
  </w:num>
  <w:num w:numId="5">
    <w:abstractNumId w:val="4"/>
  </w:num>
  <w:num w:numId="6">
    <w:abstractNumId w:val="16"/>
  </w:num>
  <w:num w:numId="7">
    <w:abstractNumId w:val="14"/>
  </w:num>
  <w:num w:numId="8">
    <w:abstractNumId w:val="0"/>
  </w:num>
  <w:num w:numId="9">
    <w:abstractNumId w:val="18"/>
  </w:num>
  <w:num w:numId="10">
    <w:abstractNumId w:val="17"/>
  </w:num>
  <w:num w:numId="11">
    <w:abstractNumId w:val="19"/>
  </w:num>
  <w:num w:numId="12">
    <w:abstractNumId w:val="11"/>
  </w:num>
  <w:num w:numId="13">
    <w:abstractNumId w:val="12"/>
  </w:num>
  <w:num w:numId="14">
    <w:abstractNumId w:val="1"/>
  </w:num>
  <w:num w:numId="15">
    <w:abstractNumId w:val="15"/>
  </w:num>
  <w:num w:numId="16">
    <w:abstractNumId w:val="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</w:num>
  <w:num w:numId="18">
    <w:abstractNumId w:val="2"/>
  </w:num>
  <w:num w:numId="19">
    <w:abstractNumId w:val="9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06A95"/>
    <w:rsid w:val="000036D3"/>
    <w:rsid w:val="00006A95"/>
    <w:rsid w:val="0001182A"/>
    <w:rsid w:val="00011D2F"/>
    <w:rsid w:val="00020E46"/>
    <w:rsid w:val="0003363D"/>
    <w:rsid w:val="0003485A"/>
    <w:rsid w:val="00035A95"/>
    <w:rsid w:val="00037E18"/>
    <w:rsid w:val="0004023B"/>
    <w:rsid w:val="000430C6"/>
    <w:rsid w:val="00051FE4"/>
    <w:rsid w:val="00057E1E"/>
    <w:rsid w:val="000605DC"/>
    <w:rsid w:val="00060DDD"/>
    <w:rsid w:val="00062823"/>
    <w:rsid w:val="000646BA"/>
    <w:rsid w:val="00066050"/>
    <w:rsid w:val="000848F2"/>
    <w:rsid w:val="00085A78"/>
    <w:rsid w:val="00086D55"/>
    <w:rsid w:val="00087FD9"/>
    <w:rsid w:val="000913DF"/>
    <w:rsid w:val="00097A51"/>
    <w:rsid w:val="000A5129"/>
    <w:rsid w:val="000A7B52"/>
    <w:rsid w:val="000B541A"/>
    <w:rsid w:val="000C07E0"/>
    <w:rsid w:val="000C0843"/>
    <w:rsid w:val="000D306D"/>
    <w:rsid w:val="000D5B92"/>
    <w:rsid w:val="000D709F"/>
    <w:rsid w:val="000E3FC8"/>
    <w:rsid w:val="000F3892"/>
    <w:rsid w:val="000F3E3F"/>
    <w:rsid w:val="000F611F"/>
    <w:rsid w:val="001032DD"/>
    <w:rsid w:val="00103C9F"/>
    <w:rsid w:val="0010490F"/>
    <w:rsid w:val="00113652"/>
    <w:rsid w:val="00114640"/>
    <w:rsid w:val="00124366"/>
    <w:rsid w:val="00130196"/>
    <w:rsid w:val="001407E0"/>
    <w:rsid w:val="0014215E"/>
    <w:rsid w:val="00143153"/>
    <w:rsid w:val="00145B7A"/>
    <w:rsid w:val="00155B19"/>
    <w:rsid w:val="00157E53"/>
    <w:rsid w:val="00166B1A"/>
    <w:rsid w:val="0017077F"/>
    <w:rsid w:val="00176038"/>
    <w:rsid w:val="00180C67"/>
    <w:rsid w:val="001920D0"/>
    <w:rsid w:val="001A04C2"/>
    <w:rsid w:val="001A2A86"/>
    <w:rsid w:val="001A7B2A"/>
    <w:rsid w:val="001B6ECE"/>
    <w:rsid w:val="001C2441"/>
    <w:rsid w:val="001D0412"/>
    <w:rsid w:val="001D157E"/>
    <w:rsid w:val="001E262E"/>
    <w:rsid w:val="001E2F74"/>
    <w:rsid w:val="001E2FE5"/>
    <w:rsid w:val="001E4D63"/>
    <w:rsid w:val="00202638"/>
    <w:rsid w:val="00204829"/>
    <w:rsid w:val="00214A13"/>
    <w:rsid w:val="00222ED4"/>
    <w:rsid w:val="00226CBE"/>
    <w:rsid w:val="00236DFA"/>
    <w:rsid w:val="00236E47"/>
    <w:rsid w:val="00267C2A"/>
    <w:rsid w:val="00270A06"/>
    <w:rsid w:val="00272547"/>
    <w:rsid w:val="00273675"/>
    <w:rsid w:val="00287975"/>
    <w:rsid w:val="002A7ABF"/>
    <w:rsid w:val="002B5886"/>
    <w:rsid w:val="002B6016"/>
    <w:rsid w:val="002B6B94"/>
    <w:rsid w:val="002D2E0D"/>
    <w:rsid w:val="002D6232"/>
    <w:rsid w:val="002D772C"/>
    <w:rsid w:val="002E6291"/>
    <w:rsid w:val="002F50D4"/>
    <w:rsid w:val="002F51E2"/>
    <w:rsid w:val="0030195C"/>
    <w:rsid w:val="00303358"/>
    <w:rsid w:val="00312347"/>
    <w:rsid w:val="003218A8"/>
    <w:rsid w:val="00322C84"/>
    <w:rsid w:val="00333F0A"/>
    <w:rsid w:val="00336A26"/>
    <w:rsid w:val="00336FA6"/>
    <w:rsid w:val="00337644"/>
    <w:rsid w:val="00352930"/>
    <w:rsid w:val="0035577B"/>
    <w:rsid w:val="00361425"/>
    <w:rsid w:val="003633BB"/>
    <w:rsid w:val="00383EE6"/>
    <w:rsid w:val="00390505"/>
    <w:rsid w:val="003A5446"/>
    <w:rsid w:val="003A624F"/>
    <w:rsid w:val="003B4E0B"/>
    <w:rsid w:val="003D7B90"/>
    <w:rsid w:val="003E3F9C"/>
    <w:rsid w:val="003E4B9F"/>
    <w:rsid w:val="003E4E46"/>
    <w:rsid w:val="003F22FE"/>
    <w:rsid w:val="00404B4A"/>
    <w:rsid w:val="004113D2"/>
    <w:rsid w:val="00413515"/>
    <w:rsid w:val="00420028"/>
    <w:rsid w:val="004335D7"/>
    <w:rsid w:val="004413BB"/>
    <w:rsid w:val="00451451"/>
    <w:rsid w:val="0045723E"/>
    <w:rsid w:val="00474EDC"/>
    <w:rsid w:val="0048668D"/>
    <w:rsid w:val="00492DFF"/>
    <w:rsid w:val="004B2B50"/>
    <w:rsid w:val="004B4D53"/>
    <w:rsid w:val="004C161B"/>
    <w:rsid w:val="004C28F4"/>
    <w:rsid w:val="004D3108"/>
    <w:rsid w:val="004D6B0F"/>
    <w:rsid w:val="004F382D"/>
    <w:rsid w:val="004F524F"/>
    <w:rsid w:val="004F7E6A"/>
    <w:rsid w:val="0050442A"/>
    <w:rsid w:val="0052019A"/>
    <w:rsid w:val="00526CA1"/>
    <w:rsid w:val="00532B37"/>
    <w:rsid w:val="0053766B"/>
    <w:rsid w:val="00537B29"/>
    <w:rsid w:val="005466F8"/>
    <w:rsid w:val="00547F21"/>
    <w:rsid w:val="005515C7"/>
    <w:rsid w:val="00551881"/>
    <w:rsid w:val="00565401"/>
    <w:rsid w:val="0057268A"/>
    <w:rsid w:val="00584637"/>
    <w:rsid w:val="0059356B"/>
    <w:rsid w:val="005A14E8"/>
    <w:rsid w:val="005A39C5"/>
    <w:rsid w:val="005A76EA"/>
    <w:rsid w:val="005B56A3"/>
    <w:rsid w:val="005D0DAA"/>
    <w:rsid w:val="005D7D77"/>
    <w:rsid w:val="005F298A"/>
    <w:rsid w:val="00606AEA"/>
    <w:rsid w:val="00611A1D"/>
    <w:rsid w:val="006167AC"/>
    <w:rsid w:val="00635766"/>
    <w:rsid w:val="00636CFE"/>
    <w:rsid w:val="00640F3B"/>
    <w:rsid w:val="00654E3C"/>
    <w:rsid w:val="00655F24"/>
    <w:rsid w:val="0066344C"/>
    <w:rsid w:val="00664715"/>
    <w:rsid w:val="006744FE"/>
    <w:rsid w:val="00676E61"/>
    <w:rsid w:val="00677F09"/>
    <w:rsid w:val="00680C7A"/>
    <w:rsid w:val="00684519"/>
    <w:rsid w:val="0068725A"/>
    <w:rsid w:val="006A0C67"/>
    <w:rsid w:val="006A228C"/>
    <w:rsid w:val="006A6E27"/>
    <w:rsid w:val="006B0302"/>
    <w:rsid w:val="006B50BB"/>
    <w:rsid w:val="006C5C33"/>
    <w:rsid w:val="006D095D"/>
    <w:rsid w:val="006D2F57"/>
    <w:rsid w:val="006D3F9D"/>
    <w:rsid w:val="006D6372"/>
    <w:rsid w:val="006E254D"/>
    <w:rsid w:val="006E320D"/>
    <w:rsid w:val="006E6783"/>
    <w:rsid w:val="006F2452"/>
    <w:rsid w:val="006F6A2D"/>
    <w:rsid w:val="007002D9"/>
    <w:rsid w:val="00706956"/>
    <w:rsid w:val="0070725A"/>
    <w:rsid w:val="00723450"/>
    <w:rsid w:val="007415DA"/>
    <w:rsid w:val="00741E70"/>
    <w:rsid w:val="0074232A"/>
    <w:rsid w:val="00746961"/>
    <w:rsid w:val="007478DF"/>
    <w:rsid w:val="007560CE"/>
    <w:rsid w:val="0076084E"/>
    <w:rsid w:val="00776058"/>
    <w:rsid w:val="007765C2"/>
    <w:rsid w:val="00780962"/>
    <w:rsid w:val="007827B3"/>
    <w:rsid w:val="00783B81"/>
    <w:rsid w:val="0079434D"/>
    <w:rsid w:val="007A77A9"/>
    <w:rsid w:val="007B0C2B"/>
    <w:rsid w:val="007B0C56"/>
    <w:rsid w:val="007C3F17"/>
    <w:rsid w:val="007D0F47"/>
    <w:rsid w:val="007D5E1E"/>
    <w:rsid w:val="007D5E22"/>
    <w:rsid w:val="007F7408"/>
    <w:rsid w:val="00805D3F"/>
    <w:rsid w:val="008156F8"/>
    <w:rsid w:val="00824B85"/>
    <w:rsid w:val="00825DEB"/>
    <w:rsid w:val="008314D3"/>
    <w:rsid w:val="00831603"/>
    <w:rsid w:val="00835881"/>
    <w:rsid w:val="00843D92"/>
    <w:rsid w:val="00844C95"/>
    <w:rsid w:val="00852321"/>
    <w:rsid w:val="00852AFB"/>
    <w:rsid w:val="0085401F"/>
    <w:rsid w:val="0085507B"/>
    <w:rsid w:val="008569CC"/>
    <w:rsid w:val="00872586"/>
    <w:rsid w:val="00882706"/>
    <w:rsid w:val="00882AD8"/>
    <w:rsid w:val="0088445D"/>
    <w:rsid w:val="008973A6"/>
    <w:rsid w:val="008A0A3F"/>
    <w:rsid w:val="008A16D1"/>
    <w:rsid w:val="008A29BD"/>
    <w:rsid w:val="008A46FC"/>
    <w:rsid w:val="008A6F2A"/>
    <w:rsid w:val="008A7C8D"/>
    <w:rsid w:val="008B030B"/>
    <w:rsid w:val="008B3FA4"/>
    <w:rsid w:val="008C2E27"/>
    <w:rsid w:val="008F381E"/>
    <w:rsid w:val="008F5FE6"/>
    <w:rsid w:val="009074C3"/>
    <w:rsid w:val="00911E20"/>
    <w:rsid w:val="00916764"/>
    <w:rsid w:val="00922DE6"/>
    <w:rsid w:val="00925582"/>
    <w:rsid w:val="009309F1"/>
    <w:rsid w:val="00950E1C"/>
    <w:rsid w:val="00952BBE"/>
    <w:rsid w:val="00961A50"/>
    <w:rsid w:val="00971D6B"/>
    <w:rsid w:val="00977131"/>
    <w:rsid w:val="0097763C"/>
    <w:rsid w:val="009824B0"/>
    <w:rsid w:val="0098479B"/>
    <w:rsid w:val="00987E3D"/>
    <w:rsid w:val="00994486"/>
    <w:rsid w:val="00995BFC"/>
    <w:rsid w:val="009A686E"/>
    <w:rsid w:val="009D106E"/>
    <w:rsid w:val="009E095D"/>
    <w:rsid w:val="009E5EC1"/>
    <w:rsid w:val="009F3277"/>
    <w:rsid w:val="009F49EA"/>
    <w:rsid w:val="009F652B"/>
    <w:rsid w:val="00A23392"/>
    <w:rsid w:val="00A272A7"/>
    <w:rsid w:val="00A27F6C"/>
    <w:rsid w:val="00A40906"/>
    <w:rsid w:val="00A4127E"/>
    <w:rsid w:val="00A41CA0"/>
    <w:rsid w:val="00A42BD8"/>
    <w:rsid w:val="00A54EBA"/>
    <w:rsid w:val="00A63249"/>
    <w:rsid w:val="00A63659"/>
    <w:rsid w:val="00A76BE4"/>
    <w:rsid w:val="00A82D15"/>
    <w:rsid w:val="00A82F76"/>
    <w:rsid w:val="00A8660F"/>
    <w:rsid w:val="00A90178"/>
    <w:rsid w:val="00A91EFD"/>
    <w:rsid w:val="00A94C75"/>
    <w:rsid w:val="00AA1649"/>
    <w:rsid w:val="00AB00B7"/>
    <w:rsid w:val="00AB425E"/>
    <w:rsid w:val="00AC5F39"/>
    <w:rsid w:val="00AC5F60"/>
    <w:rsid w:val="00AD649A"/>
    <w:rsid w:val="00AE2231"/>
    <w:rsid w:val="00AF4848"/>
    <w:rsid w:val="00B03D6D"/>
    <w:rsid w:val="00B15D93"/>
    <w:rsid w:val="00B17BCF"/>
    <w:rsid w:val="00B25C8A"/>
    <w:rsid w:val="00B26FA9"/>
    <w:rsid w:val="00B30264"/>
    <w:rsid w:val="00B43488"/>
    <w:rsid w:val="00B44D37"/>
    <w:rsid w:val="00B4523B"/>
    <w:rsid w:val="00B475F9"/>
    <w:rsid w:val="00B50945"/>
    <w:rsid w:val="00B50C35"/>
    <w:rsid w:val="00B523D9"/>
    <w:rsid w:val="00B6147E"/>
    <w:rsid w:val="00B8060F"/>
    <w:rsid w:val="00B860A4"/>
    <w:rsid w:val="00BA3484"/>
    <w:rsid w:val="00BA705F"/>
    <w:rsid w:val="00BB08CA"/>
    <w:rsid w:val="00BB2987"/>
    <w:rsid w:val="00BB2997"/>
    <w:rsid w:val="00BB465C"/>
    <w:rsid w:val="00BC3124"/>
    <w:rsid w:val="00BC3F5F"/>
    <w:rsid w:val="00BC6189"/>
    <w:rsid w:val="00BE1826"/>
    <w:rsid w:val="00BF0A57"/>
    <w:rsid w:val="00BF20A3"/>
    <w:rsid w:val="00BF26EB"/>
    <w:rsid w:val="00C00D8E"/>
    <w:rsid w:val="00C02080"/>
    <w:rsid w:val="00C04521"/>
    <w:rsid w:val="00C04A3D"/>
    <w:rsid w:val="00C10510"/>
    <w:rsid w:val="00C2230C"/>
    <w:rsid w:val="00C30C4B"/>
    <w:rsid w:val="00C31AB1"/>
    <w:rsid w:val="00C3208D"/>
    <w:rsid w:val="00C44E7F"/>
    <w:rsid w:val="00C463CB"/>
    <w:rsid w:val="00C47E34"/>
    <w:rsid w:val="00C55DA2"/>
    <w:rsid w:val="00C6391C"/>
    <w:rsid w:val="00C65BD1"/>
    <w:rsid w:val="00C742D5"/>
    <w:rsid w:val="00C742EF"/>
    <w:rsid w:val="00C837E6"/>
    <w:rsid w:val="00C8744E"/>
    <w:rsid w:val="00C92949"/>
    <w:rsid w:val="00C94394"/>
    <w:rsid w:val="00C94F8C"/>
    <w:rsid w:val="00CA12F5"/>
    <w:rsid w:val="00CA4952"/>
    <w:rsid w:val="00CA6F1D"/>
    <w:rsid w:val="00CB60DE"/>
    <w:rsid w:val="00CC236C"/>
    <w:rsid w:val="00CC23E5"/>
    <w:rsid w:val="00CD2C4B"/>
    <w:rsid w:val="00CE22B6"/>
    <w:rsid w:val="00CE374E"/>
    <w:rsid w:val="00CE7C8E"/>
    <w:rsid w:val="00CF51A0"/>
    <w:rsid w:val="00CF55E6"/>
    <w:rsid w:val="00D1167F"/>
    <w:rsid w:val="00D15C8C"/>
    <w:rsid w:val="00D23CE6"/>
    <w:rsid w:val="00D24678"/>
    <w:rsid w:val="00D256EB"/>
    <w:rsid w:val="00D34B71"/>
    <w:rsid w:val="00D54251"/>
    <w:rsid w:val="00D543FD"/>
    <w:rsid w:val="00D6591A"/>
    <w:rsid w:val="00D66237"/>
    <w:rsid w:val="00D73DC3"/>
    <w:rsid w:val="00D770FB"/>
    <w:rsid w:val="00D80423"/>
    <w:rsid w:val="00D809D4"/>
    <w:rsid w:val="00D83954"/>
    <w:rsid w:val="00D91F53"/>
    <w:rsid w:val="00D9373C"/>
    <w:rsid w:val="00D95EDF"/>
    <w:rsid w:val="00D97226"/>
    <w:rsid w:val="00DB1F9A"/>
    <w:rsid w:val="00DB204E"/>
    <w:rsid w:val="00DC0113"/>
    <w:rsid w:val="00DC0BE8"/>
    <w:rsid w:val="00DC2613"/>
    <w:rsid w:val="00DC4E30"/>
    <w:rsid w:val="00DC6358"/>
    <w:rsid w:val="00DC6FFD"/>
    <w:rsid w:val="00DD3299"/>
    <w:rsid w:val="00DD4EEB"/>
    <w:rsid w:val="00DE0A04"/>
    <w:rsid w:val="00DE651C"/>
    <w:rsid w:val="00E102FA"/>
    <w:rsid w:val="00E115CB"/>
    <w:rsid w:val="00E13ACB"/>
    <w:rsid w:val="00E3102A"/>
    <w:rsid w:val="00E31CD7"/>
    <w:rsid w:val="00E34C42"/>
    <w:rsid w:val="00E42A4B"/>
    <w:rsid w:val="00E501B7"/>
    <w:rsid w:val="00E551B2"/>
    <w:rsid w:val="00E55F09"/>
    <w:rsid w:val="00E570C4"/>
    <w:rsid w:val="00E654F0"/>
    <w:rsid w:val="00E712F9"/>
    <w:rsid w:val="00E72E2B"/>
    <w:rsid w:val="00E85753"/>
    <w:rsid w:val="00E85887"/>
    <w:rsid w:val="00E876B2"/>
    <w:rsid w:val="00E90B6D"/>
    <w:rsid w:val="00E923CC"/>
    <w:rsid w:val="00EA1466"/>
    <w:rsid w:val="00EA159E"/>
    <w:rsid w:val="00EA4081"/>
    <w:rsid w:val="00EB26D6"/>
    <w:rsid w:val="00EB4039"/>
    <w:rsid w:val="00EB6965"/>
    <w:rsid w:val="00ED6425"/>
    <w:rsid w:val="00EE275F"/>
    <w:rsid w:val="00EF5411"/>
    <w:rsid w:val="00EF7A06"/>
    <w:rsid w:val="00EF7A68"/>
    <w:rsid w:val="00F03B33"/>
    <w:rsid w:val="00F12DE5"/>
    <w:rsid w:val="00F25C60"/>
    <w:rsid w:val="00F456D9"/>
    <w:rsid w:val="00F458F2"/>
    <w:rsid w:val="00F611E4"/>
    <w:rsid w:val="00F7427E"/>
    <w:rsid w:val="00F81FF8"/>
    <w:rsid w:val="00F829FC"/>
    <w:rsid w:val="00F8450A"/>
    <w:rsid w:val="00F944F0"/>
    <w:rsid w:val="00F96355"/>
    <w:rsid w:val="00FA2C62"/>
    <w:rsid w:val="00FB14C6"/>
    <w:rsid w:val="00FB3CB0"/>
    <w:rsid w:val="00FB5869"/>
    <w:rsid w:val="00FC0505"/>
    <w:rsid w:val="00FC6D15"/>
    <w:rsid w:val="00FD6AFE"/>
    <w:rsid w:val="00FE2255"/>
    <w:rsid w:val="00FE23FF"/>
    <w:rsid w:val="00FE43D9"/>
    <w:rsid w:val="00FE471F"/>
    <w:rsid w:val="00FF4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8"/>
    <o:shapelayout v:ext="edit">
      <o:idmap v:ext="edit" data="1"/>
    </o:shapelayout>
  </w:shapeDefaults>
  <w:decimalSymbol w:val=","/>
  <w:listSeparator w:val=";"/>
  <w14:docId w14:val="1AF8ECB2"/>
  <w15:docId w15:val="{6AC85B04-E026-4511-AFE4-F8342D937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CE374E"/>
    <w:rPr>
      <w:sz w:val="24"/>
      <w:szCs w:val="24"/>
    </w:rPr>
  </w:style>
  <w:style w:type="paragraph" w:styleId="Nadpis2">
    <w:name w:val="heading 2"/>
    <w:basedOn w:val="Normln"/>
    <w:next w:val="Normln"/>
    <w:qFormat/>
    <w:rsid w:val="00CE374E"/>
    <w:pPr>
      <w:keepNext/>
      <w:outlineLvl w:val="1"/>
    </w:pPr>
    <w:rPr>
      <w:b/>
      <w:bCs/>
    </w:rPr>
  </w:style>
  <w:style w:type="paragraph" w:styleId="Nadpis3">
    <w:name w:val="heading 3"/>
    <w:basedOn w:val="Normln"/>
    <w:next w:val="Normln"/>
    <w:qFormat/>
    <w:rsid w:val="00CE374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CE374E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CE374E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CE374E"/>
    <w:pPr>
      <w:tabs>
        <w:tab w:val="center" w:pos="4536"/>
        <w:tab w:val="right" w:pos="9072"/>
      </w:tabs>
    </w:pPr>
  </w:style>
  <w:style w:type="character" w:customStyle="1" w:styleId="Nadpis4Char">
    <w:name w:val="Nadpis 4 Char"/>
    <w:link w:val="Nadpis4"/>
    <w:rsid w:val="00383EE6"/>
    <w:rPr>
      <w:b/>
      <w:bCs/>
      <w:sz w:val="28"/>
      <w:szCs w:val="28"/>
    </w:rPr>
  </w:style>
  <w:style w:type="character" w:styleId="slostrnky">
    <w:name w:val="page number"/>
    <w:basedOn w:val="Standardnpsmoodstavce"/>
    <w:rsid w:val="00CE374E"/>
  </w:style>
  <w:style w:type="paragraph" w:styleId="Textbubliny">
    <w:name w:val="Balloon Text"/>
    <w:basedOn w:val="Normln"/>
    <w:semiHidden/>
    <w:rsid w:val="00CE374E"/>
    <w:rPr>
      <w:rFonts w:ascii="Tahoma" w:hAnsi="Tahoma" w:cs="Wingdings"/>
      <w:sz w:val="16"/>
      <w:szCs w:val="16"/>
    </w:rPr>
  </w:style>
  <w:style w:type="character" w:styleId="Hypertextovodkaz">
    <w:name w:val="Hyperlink"/>
    <w:rsid w:val="00CE374E"/>
    <w:rPr>
      <w:strike w:val="0"/>
      <w:dstrike w:val="0"/>
      <w:color w:val="8D6600"/>
      <w:u w:val="none"/>
      <w:effect w:val="none"/>
    </w:rPr>
  </w:style>
  <w:style w:type="character" w:styleId="Siln">
    <w:name w:val="Strong"/>
    <w:qFormat/>
    <w:rsid w:val="00CE374E"/>
    <w:rPr>
      <w:b/>
      <w:bCs/>
    </w:rPr>
  </w:style>
  <w:style w:type="paragraph" w:styleId="Zkladntext">
    <w:name w:val="Body Text"/>
    <w:basedOn w:val="Normln"/>
    <w:rsid w:val="00CE374E"/>
    <w:pPr>
      <w:ind w:left="709"/>
    </w:pPr>
    <w:rPr>
      <w:sz w:val="20"/>
    </w:rPr>
  </w:style>
  <w:style w:type="paragraph" w:styleId="Datum">
    <w:name w:val="Date"/>
    <w:basedOn w:val="Normln"/>
    <w:next w:val="Normln"/>
    <w:rsid w:val="00CE374E"/>
  </w:style>
  <w:style w:type="paragraph" w:styleId="Textkomente">
    <w:name w:val="annotation text"/>
    <w:basedOn w:val="Normln"/>
    <w:semiHidden/>
    <w:rsid w:val="00CE374E"/>
    <w:rPr>
      <w:sz w:val="20"/>
    </w:rPr>
  </w:style>
  <w:style w:type="paragraph" w:styleId="Rozloendokumentu">
    <w:name w:val="Document Map"/>
    <w:basedOn w:val="Normln"/>
    <w:semiHidden/>
    <w:rsid w:val="00CE374E"/>
    <w:pPr>
      <w:shd w:val="clear" w:color="auto" w:fill="000080"/>
    </w:pPr>
    <w:rPr>
      <w:rFonts w:ascii="Tahoma" w:hAnsi="Tahoma" w:cs="Wingdings"/>
      <w:sz w:val="20"/>
      <w:szCs w:val="20"/>
    </w:rPr>
  </w:style>
  <w:style w:type="paragraph" w:styleId="Zkladntext2">
    <w:name w:val="Body Text 2"/>
    <w:basedOn w:val="Normln"/>
    <w:rsid w:val="00CE374E"/>
    <w:pPr>
      <w:spacing w:after="120" w:line="480" w:lineRule="auto"/>
    </w:pPr>
  </w:style>
  <w:style w:type="paragraph" w:styleId="Zkladntext3">
    <w:name w:val="Body Text 3"/>
    <w:basedOn w:val="Normln"/>
    <w:rsid w:val="00CE374E"/>
    <w:pPr>
      <w:spacing w:after="120"/>
    </w:pPr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8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0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8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2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5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4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2677EF-C99C-4D9C-ADBC-DBAC0E70F6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387</TotalTime>
  <Pages>2</Pages>
  <Words>600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Název kliniky, ústavu, oddělení</vt:lpstr>
    </vt:vector>
  </TitlesOfParts>
  <Company>Comtech</Company>
  <LinksUpToDate>false</LinksUpToDate>
  <CharactersWithSpaces>4138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Název kliniky, ústavu, oddělení</dc:title>
  <dc:creator>Pavel Havlena</dc:creator>
  <cp:lastModifiedBy>Buzková Eva</cp:lastModifiedBy>
  <cp:revision>83</cp:revision>
  <cp:lastPrinted>2023-09-25T06:41:00Z</cp:lastPrinted>
  <dcterms:created xsi:type="dcterms:W3CDTF">2018-06-26T09:35:00Z</dcterms:created>
  <dcterms:modified xsi:type="dcterms:W3CDTF">2023-09-25T06:42:00Z</dcterms:modified>
</cp:coreProperties>
</file>