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A3D" w:rsidRPr="00893E7D" w:rsidRDefault="00622F68" w:rsidP="00482103">
      <w:pPr>
        <w:pStyle w:val="Default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Nová</w:t>
      </w:r>
      <w:r w:rsidR="00893E7D" w:rsidRPr="00893E7D">
        <w:rPr>
          <w:rFonts w:ascii="Times New Roman" w:hAnsi="Times New Roman" w:cs="Times New Roman"/>
        </w:rPr>
        <w:t xml:space="preserve"> </w:t>
      </w:r>
      <w:r w:rsidR="00577369">
        <w:rPr>
          <w:rFonts w:ascii="Times New Roman" w:hAnsi="Times New Roman" w:cs="Times New Roman"/>
        </w:rPr>
        <w:t>čipová</w:t>
      </w:r>
      <w:r w:rsidR="00893E7D" w:rsidRPr="00893E7D">
        <w:rPr>
          <w:rFonts w:ascii="Times New Roman" w:hAnsi="Times New Roman" w:cs="Times New Roman"/>
        </w:rPr>
        <w:t xml:space="preserve"> technologie </w:t>
      </w:r>
      <w:proofErr w:type="spellStart"/>
      <w:r>
        <w:rPr>
          <w:rFonts w:ascii="Times New Roman" w:hAnsi="Times New Roman" w:cs="Times New Roman"/>
        </w:rPr>
        <w:t>WaferGene</w:t>
      </w:r>
      <w:proofErr w:type="spellEnd"/>
      <w:r>
        <w:rPr>
          <w:rFonts w:ascii="Times New Roman" w:hAnsi="Times New Roman" w:cs="Times New Roman"/>
        </w:rPr>
        <w:t xml:space="preserve"> </w:t>
      </w:r>
      <w:r w:rsidR="00893E7D" w:rsidRPr="00893E7D">
        <w:rPr>
          <w:rFonts w:ascii="Times New Roman" w:hAnsi="Times New Roman" w:cs="Times New Roman"/>
        </w:rPr>
        <w:t xml:space="preserve">pro expresní profilování </w:t>
      </w:r>
      <w:r>
        <w:rPr>
          <w:rFonts w:ascii="Times New Roman" w:hAnsi="Times New Roman" w:cs="Times New Roman"/>
        </w:rPr>
        <w:t xml:space="preserve">genů </w:t>
      </w:r>
      <w:r w:rsidR="006F20E6">
        <w:rPr>
          <w:rFonts w:ascii="Times New Roman" w:hAnsi="Times New Roman" w:cs="Times New Roman"/>
        </w:rPr>
        <w:t>vrozené</w:t>
      </w:r>
      <w:r>
        <w:rPr>
          <w:rFonts w:ascii="Times New Roman" w:hAnsi="Times New Roman" w:cs="Times New Roman"/>
        </w:rPr>
        <w:t xml:space="preserve"> imunity </w:t>
      </w:r>
      <w:r w:rsidR="00893E7D" w:rsidRPr="00893E7D">
        <w:rPr>
          <w:rFonts w:ascii="Times New Roman" w:hAnsi="Times New Roman" w:cs="Times New Roman"/>
        </w:rPr>
        <w:t xml:space="preserve">u </w:t>
      </w:r>
      <w:r w:rsidR="00215E9B">
        <w:rPr>
          <w:rFonts w:ascii="Times New Roman" w:hAnsi="Times New Roman" w:cs="Times New Roman"/>
        </w:rPr>
        <w:t>revmatoidní artritidy</w:t>
      </w:r>
      <w:r w:rsidR="00577369">
        <w:rPr>
          <w:rFonts w:ascii="Times New Roman" w:hAnsi="Times New Roman" w:cs="Times New Roman"/>
        </w:rPr>
        <w:t xml:space="preserve"> – pilotní data</w:t>
      </w:r>
    </w:p>
    <w:p w:rsidR="00893E7D" w:rsidRDefault="00893E7D" w:rsidP="00482103">
      <w:pPr>
        <w:pStyle w:val="Default"/>
        <w:spacing w:line="360" w:lineRule="auto"/>
        <w:rPr>
          <w:rFonts w:ascii="Times New Roman" w:hAnsi="Times New Roman" w:cs="Times New Roman"/>
        </w:rPr>
      </w:pPr>
    </w:p>
    <w:p w:rsidR="00444997" w:rsidRPr="00444997" w:rsidRDefault="00444997" w:rsidP="00482103">
      <w:pPr>
        <w:pStyle w:val="Default"/>
        <w:spacing w:line="360" w:lineRule="auto"/>
        <w:rPr>
          <w:rFonts w:ascii="Times New Roman" w:hAnsi="Times New Roman" w:cs="Times New Roman"/>
        </w:rPr>
      </w:pPr>
      <w:proofErr w:type="spellStart"/>
      <w:r w:rsidRPr="00444997">
        <w:rPr>
          <w:rFonts w:ascii="Times New Roman" w:hAnsi="Times New Roman" w:cs="Times New Roman"/>
        </w:rPr>
        <w:t>Fillerová</w:t>
      </w:r>
      <w:proofErr w:type="spellEnd"/>
      <w:r w:rsidRPr="00444997">
        <w:rPr>
          <w:rFonts w:ascii="Times New Roman" w:hAnsi="Times New Roman" w:cs="Times New Roman"/>
        </w:rPr>
        <w:t xml:space="preserve"> R</w:t>
      </w:r>
      <w:r w:rsidR="00893E7D" w:rsidRPr="00893E7D">
        <w:rPr>
          <w:rFonts w:ascii="Times New Roman" w:hAnsi="Times New Roman" w:cs="Times New Roman"/>
          <w:vertAlign w:val="superscript"/>
        </w:rPr>
        <w:t>1</w:t>
      </w:r>
      <w:r w:rsidRPr="00444997"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Dýšková</w:t>
      </w:r>
      <w:proofErr w:type="spellEnd"/>
      <w:r>
        <w:rPr>
          <w:rFonts w:ascii="Times New Roman" w:hAnsi="Times New Roman" w:cs="Times New Roman"/>
        </w:rPr>
        <w:t xml:space="preserve"> T</w:t>
      </w:r>
      <w:r w:rsidR="00893E7D" w:rsidRPr="00893E7D">
        <w:rPr>
          <w:rFonts w:ascii="Times New Roman" w:hAnsi="Times New Roman" w:cs="Times New Roman"/>
          <w:vertAlign w:val="superscript"/>
        </w:rPr>
        <w:t>1</w:t>
      </w:r>
      <w:r>
        <w:rPr>
          <w:rFonts w:ascii="Times New Roman" w:hAnsi="Times New Roman" w:cs="Times New Roman"/>
        </w:rPr>
        <w:t xml:space="preserve">, </w:t>
      </w:r>
      <w:r w:rsidR="006F20E6">
        <w:rPr>
          <w:rFonts w:ascii="Times New Roman" w:hAnsi="Times New Roman" w:cs="Times New Roman"/>
        </w:rPr>
        <w:t>Skácelová M</w:t>
      </w:r>
      <w:r w:rsidR="006F20E6">
        <w:rPr>
          <w:rFonts w:ascii="Times New Roman" w:hAnsi="Times New Roman" w:cs="Times New Roman"/>
          <w:vertAlign w:val="superscript"/>
        </w:rPr>
        <w:t>2</w:t>
      </w:r>
      <w:r w:rsidR="006F20E6">
        <w:rPr>
          <w:rFonts w:ascii="Times New Roman" w:hAnsi="Times New Roman" w:cs="Times New Roman"/>
        </w:rPr>
        <w:t xml:space="preserve">, </w:t>
      </w:r>
      <w:r w:rsidR="00110CA3">
        <w:rPr>
          <w:rFonts w:ascii="Times New Roman" w:hAnsi="Times New Roman" w:cs="Times New Roman"/>
        </w:rPr>
        <w:t>Smržová A</w:t>
      </w:r>
      <w:r w:rsidR="006F20E6">
        <w:rPr>
          <w:rFonts w:ascii="Times New Roman" w:hAnsi="Times New Roman" w:cs="Times New Roman"/>
          <w:vertAlign w:val="superscript"/>
        </w:rPr>
        <w:t>2</w:t>
      </w:r>
      <w:r w:rsidR="00110CA3">
        <w:rPr>
          <w:rFonts w:ascii="Times New Roman" w:hAnsi="Times New Roman" w:cs="Times New Roman"/>
        </w:rPr>
        <w:t xml:space="preserve">, </w:t>
      </w:r>
      <w:r w:rsidR="006F20E6">
        <w:rPr>
          <w:rFonts w:ascii="Times New Roman" w:hAnsi="Times New Roman" w:cs="Times New Roman"/>
        </w:rPr>
        <w:t>Schubertová M</w:t>
      </w:r>
      <w:r w:rsidR="006F20E6">
        <w:rPr>
          <w:rFonts w:ascii="Times New Roman" w:hAnsi="Times New Roman" w:cs="Times New Roman"/>
          <w:vertAlign w:val="superscript"/>
        </w:rPr>
        <w:t>2</w:t>
      </w:r>
      <w:r w:rsidR="006F20E6">
        <w:rPr>
          <w:rFonts w:ascii="Times New Roman" w:hAnsi="Times New Roman" w:cs="Times New Roman"/>
        </w:rPr>
        <w:t xml:space="preserve">, </w:t>
      </w:r>
      <w:r w:rsidR="00110CA3">
        <w:rPr>
          <w:rFonts w:ascii="Times New Roman" w:hAnsi="Times New Roman" w:cs="Times New Roman"/>
        </w:rPr>
        <w:t>Schneiderová P</w:t>
      </w:r>
      <w:r w:rsidR="00110CA3" w:rsidRPr="00893E7D">
        <w:rPr>
          <w:rFonts w:ascii="Times New Roman" w:hAnsi="Times New Roman" w:cs="Times New Roman"/>
          <w:vertAlign w:val="superscript"/>
        </w:rPr>
        <w:t>1</w:t>
      </w:r>
      <w:r w:rsidR="00110CA3">
        <w:rPr>
          <w:rFonts w:ascii="Times New Roman" w:hAnsi="Times New Roman" w:cs="Times New Roman"/>
        </w:rPr>
        <w:t xml:space="preserve">, </w:t>
      </w:r>
      <w:r w:rsidR="00893E7D">
        <w:rPr>
          <w:rFonts w:ascii="Times New Roman" w:hAnsi="Times New Roman" w:cs="Times New Roman"/>
        </w:rPr>
        <w:t>Mrázek F</w:t>
      </w:r>
      <w:r w:rsidR="00893E7D">
        <w:rPr>
          <w:rFonts w:ascii="Times New Roman" w:hAnsi="Times New Roman" w:cs="Times New Roman"/>
          <w:vertAlign w:val="superscript"/>
        </w:rPr>
        <w:t>1</w:t>
      </w:r>
      <w:r w:rsidR="00893E7D">
        <w:rPr>
          <w:rFonts w:ascii="Times New Roman" w:hAnsi="Times New Roman" w:cs="Times New Roman"/>
        </w:rPr>
        <w:t xml:space="preserve">, </w:t>
      </w:r>
      <w:r w:rsidR="00110CA3">
        <w:rPr>
          <w:rFonts w:ascii="Times New Roman" w:hAnsi="Times New Roman" w:cs="Times New Roman"/>
        </w:rPr>
        <w:t>Horák P</w:t>
      </w:r>
      <w:r w:rsidR="00110CA3">
        <w:rPr>
          <w:rFonts w:ascii="Times New Roman" w:hAnsi="Times New Roman" w:cs="Times New Roman"/>
          <w:vertAlign w:val="superscript"/>
        </w:rPr>
        <w:t>2</w:t>
      </w:r>
      <w:r w:rsidR="00110CA3">
        <w:rPr>
          <w:rFonts w:ascii="Times New Roman" w:hAnsi="Times New Roman" w:cs="Times New Roman"/>
        </w:rPr>
        <w:t xml:space="preserve">, </w:t>
      </w:r>
      <w:r w:rsidR="00893E7D">
        <w:rPr>
          <w:rFonts w:ascii="Times New Roman" w:hAnsi="Times New Roman" w:cs="Times New Roman"/>
        </w:rPr>
        <w:t>Kriegová E</w:t>
      </w:r>
      <w:r w:rsidR="00893E7D" w:rsidRPr="00893E7D">
        <w:rPr>
          <w:rFonts w:ascii="Times New Roman" w:hAnsi="Times New Roman" w:cs="Times New Roman"/>
          <w:vertAlign w:val="superscript"/>
        </w:rPr>
        <w:t>1</w:t>
      </w:r>
    </w:p>
    <w:p w:rsidR="00444997" w:rsidRPr="00444997" w:rsidRDefault="00444997" w:rsidP="00482103">
      <w:pPr>
        <w:pStyle w:val="Default"/>
        <w:spacing w:line="360" w:lineRule="auto"/>
        <w:rPr>
          <w:rFonts w:ascii="Times New Roman" w:hAnsi="Times New Roman" w:cs="Times New Roman"/>
        </w:rPr>
      </w:pPr>
    </w:p>
    <w:p w:rsidR="00215E9B" w:rsidRDefault="00215E9B" w:rsidP="00482103">
      <w:pPr>
        <w:pStyle w:val="Default"/>
        <w:spacing w:line="360" w:lineRule="auto"/>
      </w:pPr>
      <w:r w:rsidRPr="00893E7D">
        <w:rPr>
          <w:rFonts w:ascii="Times New Roman" w:hAnsi="Times New Roman" w:cs="Times New Roman"/>
          <w:vertAlign w:val="superscript"/>
        </w:rPr>
        <w:t>1</w:t>
      </w:r>
      <w:r>
        <w:rPr>
          <w:rFonts w:ascii="Times New Roman" w:hAnsi="Times New Roman" w:cs="Times New Roman"/>
        </w:rPr>
        <w:t xml:space="preserve">Ústav imunologie, </w:t>
      </w:r>
      <w:r>
        <w:rPr>
          <w:rFonts w:ascii="Times New Roman" w:hAnsi="Times New Roman" w:cs="Times New Roman"/>
          <w:vertAlign w:val="superscript"/>
        </w:rPr>
        <w:t>2</w:t>
      </w:r>
      <w:r>
        <w:rPr>
          <w:rFonts w:ascii="Times New Roman" w:hAnsi="Times New Roman" w:cs="Times New Roman"/>
        </w:rPr>
        <w:t>III. interní klinika, Lékařská fakulta Univerzity Palackého a Fakultní nemocnice Olomouc, Česká republika</w:t>
      </w:r>
    </w:p>
    <w:p w:rsidR="00444997" w:rsidRPr="00444997" w:rsidRDefault="00444997" w:rsidP="00482103">
      <w:pPr>
        <w:pStyle w:val="Default"/>
        <w:spacing w:line="360" w:lineRule="auto"/>
        <w:rPr>
          <w:rFonts w:ascii="Times New Roman" w:hAnsi="Times New Roman" w:cs="Times New Roman"/>
        </w:rPr>
      </w:pPr>
    </w:p>
    <w:p w:rsidR="00AD7CF3" w:rsidRPr="00482103" w:rsidRDefault="001252CF" w:rsidP="000B7CB4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</w:pPr>
      <w:r w:rsidRPr="00444997">
        <w:rPr>
          <w:rFonts w:ascii="Times New Roman" w:eastAsia="TimesNewRomanPSMT" w:hAnsi="Times New Roman" w:cs="Times New Roman"/>
          <w:iCs/>
          <w:sz w:val="24"/>
          <w:szCs w:val="24"/>
        </w:rPr>
        <w:t>Revmatoidní artritida (RA) je systémové autoimunitní onemocnění charakteri</w:t>
      </w:r>
      <w:r w:rsidR="00110CA3">
        <w:rPr>
          <w:rFonts w:ascii="Times New Roman" w:eastAsia="TimesNewRomanPSMT" w:hAnsi="Times New Roman" w:cs="Times New Roman"/>
          <w:iCs/>
          <w:sz w:val="24"/>
          <w:szCs w:val="24"/>
        </w:rPr>
        <w:t>stické</w:t>
      </w:r>
      <w:r w:rsidRPr="00444997">
        <w:rPr>
          <w:rFonts w:ascii="Times New Roman" w:eastAsia="TimesNewRomanPSMT" w:hAnsi="Times New Roman" w:cs="Times New Roman"/>
          <w:iCs/>
          <w:sz w:val="24"/>
          <w:szCs w:val="24"/>
        </w:rPr>
        <w:t xml:space="preserve"> tvorbou</w:t>
      </w:r>
      <w:r w:rsidR="00482103">
        <w:rPr>
          <w:rFonts w:ascii="Times New Roman" w:eastAsia="TimesNewRomanPSMT" w:hAnsi="Times New Roman" w:cs="Times New Roman"/>
          <w:iCs/>
          <w:sz w:val="24"/>
          <w:szCs w:val="24"/>
        </w:rPr>
        <w:t xml:space="preserve"> </w:t>
      </w:r>
      <w:r w:rsidRPr="00444997">
        <w:rPr>
          <w:rFonts w:ascii="Times New Roman" w:eastAsia="TimesNewRomanPSMT" w:hAnsi="Times New Roman" w:cs="Times New Roman"/>
          <w:iCs/>
          <w:sz w:val="24"/>
          <w:szCs w:val="24"/>
        </w:rPr>
        <w:t xml:space="preserve">autoprotilátek a aktivací </w:t>
      </w:r>
      <w:proofErr w:type="spellStart"/>
      <w:r w:rsidRPr="00444997">
        <w:rPr>
          <w:rFonts w:ascii="Times New Roman" w:eastAsia="TimesNewRomanPSMT" w:hAnsi="Times New Roman" w:cs="Times New Roman"/>
          <w:iCs/>
          <w:sz w:val="24"/>
          <w:szCs w:val="24"/>
        </w:rPr>
        <w:t>prozánětlivých</w:t>
      </w:r>
      <w:proofErr w:type="spellEnd"/>
      <w:r w:rsidRPr="00444997">
        <w:rPr>
          <w:rFonts w:ascii="Times New Roman" w:eastAsia="TimesNewRomanPSMT" w:hAnsi="Times New Roman" w:cs="Times New Roman"/>
          <w:iCs/>
          <w:sz w:val="24"/>
          <w:szCs w:val="24"/>
        </w:rPr>
        <w:t xml:space="preserve"> </w:t>
      </w:r>
      <w:proofErr w:type="spellStart"/>
      <w:r w:rsidRPr="00444997">
        <w:rPr>
          <w:rFonts w:ascii="Times New Roman" w:eastAsia="TimesNewRomanPSMT" w:hAnsi="Times New Roman" w:cs="Times New Roman"/>
          <w:iCs/>
          <w:sz w:val="24"/>
          <w:szCs w:val="24"/>
        </w:rPr>
        <w:t>cytokinů</w:t>
      </w:r>
      <w:proofErr w:type="spellEnd"/>
      <w:r w:rsidRPr="00444997">
        <w:rPr>
          <w:rFonts w:ascii="Times New Roman" w:eastAsia="TimesNewRomanPSMT" w:hAnsi="Times New Roman" w:cs="Times New Roman"/>
          <w:iCs/>
          <w:sz w:val="24"/>
          <w:szCs w:val="24"/>
        </w:rPr>
        <w:t>. Tento proces vede k chronickému zánětu v synoviální tkáni a následné kloubní destrukci.</w:t>
      </w:r>
      <w:r w:rsidR="00AD7CF3" w:rsidRPr="00444997">
        <w:rPr>
          <w:rStyle w:val="hps"/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E009BB">
        <w:rPr>
          <w:rStyle w:val="hps"/>
          <w:rFonts w:ascii="Times New Roman" w:hAnsi="Times New Roman" w:cs="Times New Roman"/>
          <w:color w:val="222222"/>
          <w:sz w:val="24"/>
          <w:szCs w:val="24"/>
        </w:rPr>
        <w:t>K</w:t>
      </w:r>
      <w:r w:rsidR="00AD7CF3" w:rsidRPr="00444997">
        <w:rPr>
          <w:rStyle w:val="hps"/>
          <w:rFonts w:ascii="Times New Roman" w:hAnsi="Times New Roman" w:cs="Times New Roman"/>
          <w:color w:val="222222"/>
          <w:sz w:val="24"/>
          <w:szCs w:val="24"/>
        </w:rPr>
        <w:t xml:space="preserve"> rozvoji tohoto autoimunitního procesu přispívá řada </w:t>
      </w:r>
      <w:proofErr w:type="spellStart"/>
      <w:r w:rsidR="00215E9B">
        <w:rPr>
          <w:rStyle w:val="hps"/>
          <w:rFonts w:ascii="Times New Roman" w:hAnsi="Times New Roman" w:cs="Times New Roman"/>
          <w:color w:val="222222"/>
          <w:sz w:val="24"/>
          <w:szCs w:val="24"/>
        </w:rPr>
        <w:t>prozánětlivých</w:t>
      </w:r>
      <w:proofErr w:type="spellEnd"/>
      <w:r w:rsidR="00215E9B">
        <w:rPr>
          <w:rStyle w:val="hps"/>
          <w:rFonts w:ascii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="00110CA3">
        <w:rPr>
          <w:rStyle w:val="hps"/>
          <w:rFonts w:ascii="Times New Roman" w:hAnsi="Times New Roman" w:cs="Times New Roman"/>
          <w:color w:val="222222"/>
          <w:sz w:val="24"/>
          <w:szCs w:val="24"/>
        </w:rPr>
        <w:t>cytokinů</w:t>
      </w:r>
      <w:proofErr w:type="spellEnd"/>
      <w:r w:rsidR="00110CA3">
        <w:rPr>
          <w:rStyle w:val="hps"/>
          <w:rFonts w:ascii="Times New Roman" w:hAnsi="Times New Roman" w:cs="Times New Roman"/>
          <w:color w:val="222222"/>
          <w:sz w:val="24"/>
          <w:szCs w:val="24"/>
        </w:rPr>
        <w:t xml:space="preserve"> a jejich receptorů</w:t>
      </w:r>
      <w:r w:rsidR="00E009BB">
        <w:rPr>
          <w:rStyle w:val="hps"/>
          <w:rFonts w:ascii="Times New Roman" w:hAnsi="Times New Roman" w:cs="Times New Roman"/>
          <w:color w:val="222222"/>
          <w:sz w:val="24"/>
          <w:szCs w:val="24"/>
        </w:rPr>
        <w:t>, n</w:t>
      </w:r>
      <w:r w:rsidR="00110CA3">
        <w:rPr>
          <w:rStyle w:val="hps"/>
          <w:rFonts w:ascii="Times New Roman" w:hAnsi="Times New Roman" w:cs="Times New Roman"/>
          <w:color w:val="222222"/>
          <w:sz w:val="24"/>
          <w:szCs w:val="24"/>
        </w:rPr>
        <w:t xml:space="preserve">edávno byla popsána klíčová role </w:t>
      </w:r>
      <w:r w:rsidR="00E009BB">
        <w:rPr>
          <w:rStyle w:val="hps"/>
          <w:rFonts w:ascii="Times New Roman" w:hAnsi="Times New Roman" w:cs="Times New Roman"/>
          <w:color w:val="222222"/>
          <w:sz w:val="24"/>
          <w:szCs w:val="24"/>
        </w:rPr>
        <w:t xml:space="preserve">genů </w:t>
      </w:r>
      <w:r w:rsidR="00110CA3">
        <w:rPr>
          <w:rStyle w:val="hps"/>
          <w:rFonts w:ascii="Times New Roman" w:hAnsi="Times New Roman" w:cs="Times New Roman"/>
          <w:color w:val="222222"/>
          <w:sz w:val="24"/>
          <w:szCs w:val="24"/>
        </w:rPr>
        <w:t>vrozené imunity</w:t>
      </w:r>
      <w:r w:rsidR="00AD7CF3" w:rsidRPr="00444997">
        <w:rPr>
          <w:rStyle w:val="hps"/>
          <w:rFonts w:ascii="Times New Roman" w:hAnsi="Times New Roman" w:cs="Times New Roman"/>
          <w:color w:val="222222"/>
          <w:sz w:val="24"/>
          <w:szCs w:val="24"/>
        </w:rPr>
        <w:t xml:space="preserve"> </w:t>
      </w:r>
      <w:r w:rsidR="00CB088E">
        <w:rPr>
          <w:rStyle w:val="hps"/>
          <w:rFonts w:ascii="Times New Roman" w:hAnsi="Times New Roman" w:cs="Times New Roman"/>
          <w:color w:val="222222"/>
          <w:sz w:val="24"/>
          <w:szCs w:val="24"/>
        </w:rPr>
        <w:t>zahrnující</w:t>
      </w:r>
      <w:r w:rsidR="00AD7CF3" w:rsidRPr="00444997">
        <w:rPr>
          <w:rStyle w:val="hps"/>
          <w:rFonts w:ascii="Times New Roman" w:hAnsi="Times New Roman" w:cs="Times New Roman"/>
          <w:color w:val="222222"/>
          <w:sz w:val="24"/>
          <w:szCs w:val="24"/>
        </w:rPr>
        <w:t xml:space="preserve"> IL-1 </w:t>
      </w:r>
      <w:r w:rsidR="00CB088E">
        <w:rPr>
          <w:rStyle w:val="hps"/>
          <w:rFonts w:ascii="Times New Roman" w:hAnsi="Times New Roman" w:cs="Times New Roman"/>
          <w:color w:val="222222"/>
          <w:sz w:val="24"/>
          <w:szCs w:val="24"/>
        </w:rPr>
        <w:t xml:space="preserve">rodinu </w:t>
      </w:r>
      <w:r w:rsidR="00511F78">
        <w:rPr>
          <w:rStyle w:val="hps"/>
          <w:rFonts w:ascii="Times New Roman" w:hAnsi="Times New Roman" w:cs="Times New Roman"/>
          <w:color w:val="222222"/>
          <w:sz w:val="24"/>
          <w:szCs w:val="24"/>
        </w:rPr>
        <w:t>a </w:t>
      </w:r>
      <w:proofErr w:type="spellStart"/>
      <w:r w:rsidR="00511F78">
        <w:rPr>
          <w:rStyle w:val="hps"/>
          <w:rFonts w:ascii="Times New Roman" w:hAnsi="Times New Roman" w:cs="Times New Roman"/>
          <w:color w:val="222222"/>
          <w:sz w:val="24"/>
          <w:szCs w:val="24"/>
        </w:rPr>
        <w:t>Toll</w:t>
      </w:r>
      <w:proofErr w:type="spellEnd"/>
      <w:r w:rsidR="00511F78">
        <w:rPr>
          <w:rStyle w:val="hps"/>
          <w:rFonts w:ascii="Times New Roman" w:hAnsi="Times New Roman" w:cs="Times New Roman"/>
          <w:color w:val="222222"/>
          <w:sz w:val="24"/>
          <w:szCs w:val="24"/>
        </w:rPr>
        <w:t>-</w:t>
      </w:r>
      <w:proofErr w:type="spellStart"/>
      <w:r w:rsidR="00AD7CF3" w:rsidRPr="00444997">
        <w:rPr>
          <w:rStyle w:val="hps"/>
          <w:rFonts w:ascii="Times New Roman" w:hAnsi="Times New Roman" w:cs="Times New Roman"/>
          <w:color w:val="222222"/>
          <w:sz w:val="24"/>
          <w:szCs w:val="24"/>
        </w:rPr>
        <w:t>like</w:t>
      </w:r>
      <w:proofErr w:type="spellEnd"/>
      <w:r w:rsidR="00AD7CF3" w:rsidRPr="00444997">
        <w:rPr>
          <w:rStyle w:val="hps"/>
          <w:rFonts w:ascii="Times New Roman" w:hAnsi="Times New Roman" w:cs="Times New Roman"/>
          <w:color w:val="222222"/>
          <w:sz w:val="24"/>
          <w:szCs w:val="24"/>
        </w:rPr>
        <w:t xml:space="preserve"> receptor</w:t>
      </w:r>
      <w:r w:rsidR="00CB088E">
        <w:rPr>
          <w:rStyle w:val="hps"/>
          <w:rFonts w:ascii="Times New Roman" w:hAnsi="Times New Roman" w:cs="Times New Roman"/>
          <w:color w:val="222222"/>
          <w:sz w:val="24"/>
          <w:szCs w:val="24"/>
        </w:rPr>
        <w:t>y</w:t>
      </w:r>
      <w:r w:rsidR="00AD7CF3" w:rsidRPr="00444997">
        <w:rPr>
          <w:rStyle w:val="hps"/>
          <w:rFonts w:ascii="Times New Roman" w:hAnsi="Times New Roman" w:cs="Times New Roman"/>
          <w:color w:val="222222"/>
          <w:sz w:val="24"/>
          <w:szCs w:val="24"/>
        </w:rPr>
        <w:t xml:space="preserve"> (</w:t>
      </w:r>
      <w:proofErr w:type="spellStart"/>
      <w:r w:rsidR="00AD7CF3" w:rsidRPr="00444997">
        <w:rPr>
          <w:rStyle w:val="hps"/>
          <w:rFonts w:ascii="Times New Roman" w:hAnsi="Times New Roman" w:cs="Times New Roman"/>
          <w:color w:val="222222"/>
          <w:sz w:val="24"/>
          <w:szCs w:val="24"/>
        </w:rPr>
        <w:t>TLR</w:t>
      </w:r>
      <w:r w:rsidR="00215E9B">
        <w:rPr>
          <w:rStyle w:val="hps"/>
          <w:rFonts w:ascii="Times New Roman" w:hAnsi="Times New Roman" w:cs="Times New Roman"/>
          <w:color w:val="222222"/>
          <w:sz w:val="24"/>
          <w:szCs w:val="24"/>
        </w:rPr>
        <w:t>s</w:t>
      </w:r>
      <w:proofErr w:type="spellEnd"/>
      <w:r w:rsidR="00215E9B">
        <w:rPr>
          <w:rStyle w:val="hps"/>
          <w:rFonts w:ascii="Times New Roman" w:hAnsi="Times New Roman" w:cs="Times New Roman"/>
          <w:color w:val="222222"/>
          <w:sz w:val="24"/>
          <w:szCs w:val="24"/>
        </w:rPr>
        <w:t xml:space="preserve">). </w:t>
      </w:r>
    </w:p>
    <w:p w:rsidR="00E604E0" w:rsidRPr="00E604E0" w:rsidRDefault="004D1A8E" w:rsidP="000B7CB4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Style w:val="hps"/>
          <w:rFonts w:ascii="Times New Roman" w:hAnsi="Times New Roman" w:cs="Times New Roman"/>
          <w:sz w:val="24"/>
          <w:szCs w:val="24"/>
        </w:rPr>
      </w:pPr>
      <w:r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>V naší studii jsme se zaměřili</w:t>
      </w:r>
      <w:r w:rsidR="00511F78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 xml:space="preserve"> na vyšetření </w:t>
      </w:r>
      <w:proofErr w:type="spellStart"/>
      <w:r w:rsidR="00511F78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>mRNA</w:t>
      </w:r>
      <w:proofErr w:type="spellEnd"/>
      <w:r w:rsidR="00511F78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 xml:space="preserve"> exprese receptorů </w:t>
      </w:r>
      <w:r w:rsidR="00511F78" w:rsidRPr="00444997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 xml:space="preserve">TLR </w:t>
      </w:r>
      <w:r w:rsidR="000B7CB4" w:rsidRPr="00444997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 xml:space="preserve">a </w:t>
      </w:r>
      <w:r w:rsidR="00511F78" w:rsidRPr="00444997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 xml:space="preserve">rodiny IL-1 </w:t>
      </w:r>
      <w:r w:rsidR="00CB088E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>(</w:t>
      </w:r>
      <w:proofErr w:type="spellStart"/>
      <w:r w:rsidR="00CB088E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>cytokiny</w:t>
      </w:r>
      <w:proofErr w:type="spellEnd"/>
      <w:r w:rsidR="000B7CB4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>, receptory a antagonisté)</w:t>
      </w:r>
      <w:r w:rsidR="00511F78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 xml:space="preserve"> </w:t>
      </w:r>
      <w:r w:rsidR="00BB079C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>v mononukleárních buňkách izolovaných z periferní krve</w:t>
      </w:r>
      <w:r w:rsidR="00511F78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 xml:space="preserve"> pacientů s revmatoidní artritidou. Využili jsme </w:t>
      </w:r>
      <w:r w:rsidR="00147DB2">
        <w:rPr>
          <w:rFonts w:ascii="Times New Roman" w:hAnsi="Times New Roman" w:cs="Times New Roman"/>
          <w:sz w:val="24"/>
          <w:szCs w:val="24"/>
        </w:rPr>
        <w:t>inovativní „</w:t>
      </w:r>
      <w:proofErr w:type="spellStart"/>
      <w:r w:rsidR="00147DB2">
        <w:rPr>
          <w:rFonts w:ascii="Times New Roman" w:hAnsi="Times New Roman" w:cs="Times New Roman"/>
          <w:sz w:val="24"/>
          <w:szCs w:val="24"/>
        </w:rPr>
        <w:t>high</w:t>
      </w:r>
      <w:proofErr w:type="spellEnd"/>
      <w:r w:rsidR="00147DB2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147DB2">
        <w:rPr>
          <w:rFonts w:ascii="Times New Roman" w:hAnsi="Times New Roman" w:cs="Times New Roman"/>
          <w:sz w:val="24"/>
          <w:szCs w:val="24"/>
        </w:rPr>
        <w:t>throughput</w:t>
      </w:r>
      <w:proofErr w:type="spellEnd"/>
      <w:r w:rsidR="00147DB2">
        <w:rPr>
          <w:rFonts w:ascii="Times New Roman" w:hAnsi="Times New Roman" w:cs="Times New Roman"/>
          <w:sz w:val="24"/>
          <w:szCs w:val="24"/>
        </w:rPr>
        <w:t xml:space="preserve">“ </w:t>
      </w:r>
      <w:r w:rsidR="00511F78" w:rsidRPr="00444997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>čipovou</w:t>
      </w:r>
      <w:r w:rsidR="00511F78">
        <w:rPr>
          <w:rStyle w:val="hps"/>
          <w:rFonts w:ascii="Times New Roman" w:eastAsia="TimesNewRomanPSMT" w:hAnsi="Times New Roman" w:cs="Times New Roman"/>
          <w:iCs/>
          <w:sz w:val="24"/>
          <w:szCs w:val="24"/>
        </w:rPr>
        <w:t xml:space="preserve"> technologii </w:t>
      </w:r>
      <w:proofErr w:type="spellStart"/>
      <w:r w:rsidR="00E604E0" w:rsidRPr="00444997">
        <w:rPr>
          <w:rFonts w:ascii="Times New Roman" w:hAnsi="Times New Roman" w:cs="Times New Roman"/>
          <w:sz w:val="24"/>
          <w:szCs w:val="24"/>
        </w:rPr>
        <w:t>SmartChip</w:t>
      </w:r>
      <w:proofErr w:type="spellEnd"/>
      <w:r w:rsidR="00E604E0" w:rsidRPr="00444997">
        <w:rPr>
          <w:rFonts w:ascii="Times New Roman" w:hAnsi="Times New Roman" w:cs="Times New Roman"/>
          <w:sz w:val="24"/>
          <w:szCs w:val="24"/>
        </w:rPr>
        <w:t xml:space="preserve">™ </w:t>
      </w:r>
      <w:proofErr w:type="spellStart"/>
      <w:r w:rsidR="00E604E0" w:rsidRPr="00444997">
        <w:rPr>
          <w:rFonts w:ascii="Times New Roman" w:hAnsi="Times New Roman" w:cs="Times New Roman"/>
          <w:sz w:val="24"/>
          <w:szCs w:val="24"/>
        </w:rPr>
        <w:t>Real</w:t>
      </w:r>
      <w:proofErr w:type="spellEnd"/>
      <w:r w:rsidR="00E604E0" w:rsidRPr="00444997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E604E0" w:rsidRPr="00444997">
        <w:rPr>
          <w:rFonts w:ascii="Times New Roman" w:hAnsi="Times New Roman" w:cs="Times New Roman"/>
          <w:sz w:val="24"/>
          <w:szCs w:val="24"/>
        </w:rPr>
        <w:t>Time</w:t>
      </w:r>
      <w:proofErr w:type="spellEnd"/>
      <w:r w:rsidR="00E604E0" w:rsidRPr="00444997">
        <w:rPr>
          <w:rFonts w:ascii="Times New Roman" w:hAnsi="Times New Roman" w:cs="Times New Roman"/>
          <w:sz w:val="24"/>
          <w:szCs w:val="24"/>
        </w:rPr>
        <w:t xml:space="preserve"> PCR </w:t>
      </w:r>
      <w:proofErr w:type="spellStart"/>
      <w:r w:rsidR="00E604E0" w:rsidRPr="00444997">
        <w:rPr>
          <w:rFonts w:ascii="Times New Roman" w:hAnsi="Times New Roman" w:cs="Times New Roman"/>
          <w:sz w:val="24"/>
          <w:szCs w:val="24"/>
        </w:rPr>
        <w:t>System</w:t>
      </w:r>
      <w:proofErr w:type="spellEnd"/>
      <w:r w:rsidR="00E604E0" w:rsidRPr="0044499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E604E0" w:rsidRPr="00444997">
        <w:rPr>
          <w:rFonts w:ascii="Times New Roman" w:hAnsi="Times New Roman" w:cs="Times New Roman"/>
          <w:sz w:val="24"/>
          <w:szCs w:val="24"/>
        </w:rPr>
        <w:t>WaferGen</w:t>
      </w:r>
      <w:proofErr w:type="spellEnd"/>
      <w:r w:rsidR="00E604E0" w:rsidRPr="00444997">
        <w:rPr>
          <w:rFonts w:ascii="Times New Roman" w:hAnsi="Times New Roman" w:cs="Times New Roman"/>
          <w:sz w:val="24"/>
          <w:szCs w:val="24"/>
        </w:rPr>
        <w:t xml:space="preserve"> Bio- Systems, CA, USA)</w:t>
      </w:r>
      <w:r w:rsidR="00147DB2">
        <w:rPr>
          <w:rFonts w:ascii="Times New Roman" w:hAnsi="Times New Roman" w:cs="Times New Roman"/>
          <w:sz w:val="24"/>
          <w:szCs w:val="24"/>
        </w:rPr>
        <w:t>, která</w:t>
      </w:r>
      <w:r w:rsidR="00E604E0">
        <w:rPr>
          <w:rFonts w:ascii="Times New Roman" w:hAnsi="Times New Roman" w:cs="Times New Roman"/>
          <w:sz w:val="24"/>
          <w:szCs w:val="24"/>
        </w:rPr>
        <w:t xml:space="preserve"> </w:t>
      </w:r>
      <w:r w:rsidR="00147DB2">
        <w:rPr>
          <w:rFonts w:ascii="Times New Roman" w:hAnsi="Times New Roman" w:cs="Times New Roman"/>
          <w:sz w:val="24"/>
          <w:szCs w:val="24"/>
        </w:rPr>
        <w:t xml:space="preserve">umožňuje </w:t>
      </w:r>
      <w:r w:rsidR="00147DB2" w:rsidRPr="00444997">
        <w:rPr>
          <w:rFonts w:ascii="Times New Roman" w:hAnsi="Times New Roman" w:cs="Times New Roman"/>
          <w:sz w:val="24"/>
          <w:szCs w:val="24"/>
        </w:rPr>
        <w:t>analyzovat až 5184 reakc</w:t>
      </w:r>
      <w:r w:rsidR="00147DB2">
        <w:rPr>
          <w:rFonts w:ascii="Times New Roman" w:hAnsi="Times New Roman" w:cs="Times New Roman"/>
          <w:sz w:val="24"/>
          <w:szCs w:val="24"/>
        </w:rPr>
        <w:t xml:space="preserve">í ve 100nl </w:t>
      </w:r>
      <w:r w:rsidR="00CB088E">
        <w:rPr>
          <w:rFonts w:ascii="Times New Roman" w:hAnsi="Times New Roman" w:cs="Times New Roman"/>
          <w:sz w:val="24"/>
          <w:szCs w:val="24"/>
        </w:rPr>
        <w:t>reakcích</w:t>
      </w:r>
      <w:r w:rsidR="00147DB2">
        <w:rPr>
          <w:rFonts w:ascii="Times New Roman" w:hAnsi="Times New Roman" w:cs="Times New Roman"/>
          <w:sz w:val="24"/>
          <w:szCs w:val="24"/>
        </w:rPr>
        <w:t xml:space="preserve"> na jednom čipu.</w:t>
      </w:r>
    </w:p>
    <w:p w:rsidR="00785B18" w:rsidRDefault="004D1A8E" w:rsidP="000B7CB4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Navrhli jsme</w:t>
      </w:r>
      <w:r w:rsidR="00482103">
        <w:rPr>
          <w:rFonts w:ascii="Times New Roman" w:hAnsi="Times New Roman" w:cs="Times New Roman"/>
          <w:sz w:val="24"/>
          <w:szCs w:val="24"/>
        </w:rPr>
        <w:t xml:space="preserve"> sadu </w:t>
      </w:r>
      <w:proofErr w:type="spellStart"/>
      <w:r w:rsidR="00482103">
        <w:rPr>
          <w:rFonts w:ascii="Times New Roman" w:hAnsi="Times New Roman" w:cs="Times New Roman"/>
          <w:sz w:val="24"/>
          <w:szCs w:val="24"/>
        </w:rPr>
        <w:t>primerů</w:t>
      </w:r>
      <w:proofErr w:type="spellEnd"/>
      <w:r w:rsidR="00482103">
        <w:rPr>
          <w:rFonts w:ascii="Times New Roman" w:hAnsi="Times New Roman" w:cs="Times New Roman"/>
          <w:sz w:val="24"/>
          <w:szCs w:val="24"/>
        </w:rPr>
        <w:t xml:space="preserve"> </w:t>
      </w:r>
      <w:r w:rsidR="004144A1">
        <w:rPr>
          <w:rFonts w:ascii="Times New Roman" w:hAnsi="Times New Roman" w:cs="Times New Roman"/>
          <w:sz w:val="24"/>
          <w:szCs w:val="24"/>
        </w:rPr>
        <w:t xml:space="preserve">pro měření genové exprese na přístroji </w:t>
      </w:r>
      <w:proofErr w:type="spellStart"/>
      <w:r w:rsidR="004144A1" w:rsidRPr="00444997">
        <w:rPr>
          <w:rFonts w:ascii="Times New Roman" w:hAnsi="Times New Roman" w:cs="Times New Roman"/>
          <w:sz w:val="24"/>
          <w:szCs w:val="24"/>
        </w:rPr>
        <w:t>SmartChip</w:t>
      </w:r>
      <w:proofErr w:type="spellEnd"/>
      <w:r w:rsidR="004144A1" w:rsidRPr="00444997">
        <w:rPr>
          <w:rFonts w:ascii="Times New Roman" w:hAnsi="Times New Roman" w:cs="Times New Roman"/>
          <w:sz w:val="24"/>
          <w:szCs w:val="24"/>
        </w:rPr>
        <w:t xml:space="preserve">™ </w:t>
      </w:r>
      <w:proofErr w:type="spellStart"/>
      <w:r w:rsidR="004144A1" w:rsidRPr="00444997">
        <w:rPr>
          <w:rFonts w:ascii="Times New Roman" w:hAnsi="Times New Roman" w:cs="Times New Roman"/>
          <w:sz w:val="24"/>
          <w:szCs w:val="24"/>
        </w:rPr>
        <w:t>Real</w:t>
      </w:r>
      <w:proofErr w:type="spellEnd"/>
      <w:r w:rsidR="004144A1" w:rsidRPr="00444997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4144A1" w:rsidRPr="00444997">
        <w:rPr>
          <w:rFonts w:ascii="Times New Roman" w:hAnsi="Times New Roman" w:cs="Times New Roman"/>
          <w:sz w:val="24"/>
          <w:szCs w:val="24"/>
        </w:rPr>
        <w:t>Time</w:t>
      </w:r>
      <w:proofErr w:type="spellEnd"/>
      <w:r w:rsidR="004144A1" w:rsidRPr="00444997">
        <w:rPr>
          <w:rFonts w:ascii="Times New Roman" w:hAnsi="Times New Roman" w:cs="Times New Roman"/>
          <w:sz w:val="24"/>
          <w:szCs w:val="24"/>
        </w:rPr>
        <w:t xml:space="preserve"> PCR </w:t>
      </w:r>
      <w:proofErr w:type="spellStart"/>
      <w:r w:rsidR="004144A1">
        <w:rPr>
          <w:rFonts w:ascii="Times New Roman" w:hAnsi="Times New Roman" w:cs="Times New Roman"/>
          <w:sz w:val="24"/>
          <w:szCs w:val="24"/>
        </w:rPr>
        <w:t>System</w:t>
      </w:r>
      <w:proofErr w:type="spellEnd"/>
      <w:r w:rsidR="004144A1">
        <w:rPr>
          <w:rFonts w:ascii="Times New Roman" w:hAnsi="Times New Roman" w:cs="Times New Roman"/>
          <w:sz w:val="24"/>
          <w:szCs w:val="24"/>
        </w:rPr>
        <w:t xml:space="preserve"> </w:t>
      </w:r>
      <w:r w:rsidR="00482103">
        <w:rPr>
          <w:rFonts w:ascii="Times New Roman" w:hAnsi="Times New Roman" w:cs="Times New Roman"/>
          <w:sz w:val="24"/>
          <w:szCs w:val="24"/>
        </w:rPr>
        <w:t xml:space="preserve">pro </w:t>
      </w:r>
      <w:r w:rsidR="00B145FA">
        <w:rPr>
          <w:rFonts w:ascii="Times New Roman" w:hAnsi="Times New Roman" w:cs="Times New Roman"/>
          <w:sz w:val="24"/>
          <w:szCs w:val="24"/>
        </w:rPr>
        <w:t>kandidátní geny</w:t>
      </w:r>
      <w:r w:rsidR="004144A1">
        <w:rPr>
          <w:rFonts w:ascii="Times New Roman" w:hAnsi="Times New Roman" w:cs="Times New Roman"/>
          <w:sz w:val="24"/>
          <w:szCs w:val="24"/>
        </w:rPr>
        <w:t xml:space="preserve"> </w:t>
      </w:r>
      <w:r w:rsidR="00482103">
        <w:rPr>
          <w:rFonts w:ascii="Times New Roman" w:hAnsi="Times New Roman" w:cs="Times New Roman"/>
          <w:sz w:val="24"/>
          <w:szCs w:val="24"/>
        </w:rPr>
        <w:t xml:space="preserve">a </w:t>
      </w:r>
      <w:r w:rsidR="004144A1">
        <w:rPr>
          <w:rFonts w:ascii="Times New Roman" w:hAnsi="Times New Roman" w:cs="Times New Roman"/>
          <w:sz w:val="24"/>
          <w:szCs w:val="24"/>
        </w:rPr>
        <w:t xml:space="preserve">optimalizovali metodu </w:t>
      </w:r>
      <w:r w:rsidR="00482103">
        <w:rPr>
          <w:rFonts w:ascii="Times New Roman" w:hAnsi="Times New Roman" w:cs="Times New Roman"/>
          <w:sz w:val="24"/>
          <w:szCs w:val="24"/>
        </w:rPr>
        <w:t>na pilotních vzorcích získaných od pacientů s revmatoidn</w:t>
      </w:r>
      <w:r w:rsidR="004144A1">
        <w:rPr>
          <w:rFonts w:ascii="Times New Roman" w:hAnsi="Times New Roman" w:cs="Times New Roman"/>
          <w:sz w:val="24"/>
          <w:szCs w:val="24"/>
        </w:rPr>
        <w:t>í artritidou</w:t>
      </w:r>
      <w:r w:rsidR="00482103">
        <w:rPr>
          <w:rFonts w:ascii="Times New Roman" w:hAnsi="Times New Roman" w:cs="Times New Roman"/>
          <w:sz w:val="24"/>
          <w:szCs w:val="24"/>
        </w:rPr>
        <w:t xml:space="preserve">. Naše pilotní data naznačují, že tato inovativní technologie, umožňující </w:t>
      </w:r>
      <w:r w:rsidR="009A4C81">
        <w:rPr>
          <w:rFonts w:ascii="Times New Roman" w:hAnsi="Times New Roman" w:cs="Times New Roman"/>
          <w:sz w:val="24"/>
          <w:szCs w:val="24"/>
        </w:rPr>
        <w:t xml:space="preserve">PCR </w:t>
      </w:r>
      <w:r w:rsidR="00385946">
        <w:rPr>
          <w:rFonts w:ascii="Times New Roman" w:hAnsi="Times New Roman" w:cs="Times New Roman"/>
          <w:sz w:val="24"/>
          <w:szCs w:val="24"/>
        </w:rPr>
        <w:t>analýzu</w:t>
      </w:r>
      <w:r w:rsidR="009A4C81">
        <w:rPr>
          <w:rFonts w:ascii="Times New Roman" w:hAnsi="Times New Roman" w:cs="Times New Roman"/>
          <w:sz w:val="24"/>
          <w:szCs w:val="24"/>
        </w:rPr>
        <w:t xml:space="preserve"> v pouhých 100nl, je využitelná pro měření exprese </w:t>
      </w:r>
      <w:r w:rsidR="00B84766">
        <w:rPr>
          <w:rFonts w:ascii="Times New Roman" w:hAnsi="Times New Roman" w:cs="Times New Roman"/>
          <w:sz w:val="24"/>
          <w:szCs w:val="24"/>
        </w:rPr>
        <w:t>široké palety</w:t>
      </w:r>
      <w:r w:rsidR="009A4C81">
        <w:rPr>
          <w:rFonts w:ascii="Times New Roman" w:hAnsi="Times New Roman" w:cs="Times New Roman"/>
          <w:sz w:val="24"/>
          <w:szCs w:val="24"/>
        </w:rPr>
        <w:t xml:space="preserve"> kandidátních genů u pacientů s revmatoidní artritidou. </w:t>
      </w:r>
      <w:r w:rsidR="00AB2C46">
        <w:rPr>
          <w:rFonts w:ascii="Times New Roman" w:hAnsi="Times New Roman" w:cs="Times New Roman"/>
          <w:sz w:val="24"/>
          <w:szCs w:val="24"/>
        </w:rPr>
        <w:t>V rámci optimalizace metody jsme získali</w:t>
      </w:r>
      <w:r w:rsidR="009A4C81">
        <w:rPr>
          <w:rFonts w:ascii="Times New Roman" w:hAnsi="Times New Roman" w:cs="Times New Roman"/>
          <w:sz w:val="24"/>
          <w:szCs w:val="24"/>
        </w:rPr>
        <w:t xml:space="preserve"> vysoce reprodukovatelná data jak v rámci jednoho vzorku, tak v rámci různých</w:t>
      </w:r>
      <w:r w:rsidR="00BB079C">
        <w:rPr>
          <w:rFonts w:ascii="Times New Roman" w:hAnsi="Times New Roman" w:cs="Times New Roman"/>
          <w:sz w:val="24"/>
          <w:szCs w:val="24"/>
        </w:rPr>
        <w:t xml:space="preserve"> čipů.</w:t>
      </w:r>
    </w:p>
    <w:p w:rsidR="00215E9B" w:rsidRDefault="00BB079C" w:rsidP="000B7CB4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Nová čipová technologie </w:t>
      </w:r>
      <w:proofErr w:type="spellStart"/>
      <w:r w:rsidRPr="00444997">
        <w:rPr>
          <w:rFonts w:ascii="Times New Roman" w:hAnsi="Times New Roman" w:cs="Times New Roman"/>
          <w:sz w:val="24"/>
          <w:szCs w:val="24"/>
        </w:rPr>
        <w:t>SmartChip</w:t>
      </w:r>
      <w:proofErr w:type="spellEnd"/>
      <w:r w:rsidRPr="00444997">
        <w:rPr>
          <w:rFonts w:ascii="Times New Roman" w:hAnsi="Times New Roman" w:cs="Times New Roman"/>
          <w:sz w:val="24"/>
          <w:szCs w:val="24"/>
        </w:rPr>
        <w:t xml:space="preserve">™ </w:t>
      </w:r>
      <w:proofErr w:type="spellStart"/>
      <w:r w:rsidRPr="00444997">
        <w:rPr>
          <w:rFonts w:ascii="Times New Roman" w:hAnsi="Times New Roman" w:cs="Times New Roman"/>
          <w:sz w:val="24"/>
          <w:szCs w:val="24"/>
        </w:rPr>
        <w:t>Real</w:t>
      </w:r>
      <w:proofErr w:type="spellEnd"/>
      <w:r w:rsidRPr="00444997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444997">
        <w:rPr>
          <w:rFonts w:ascii="Times New Roman" w:hAnsi="Times New Roman" w:cs="Times New Roman"/>
          <w:sz w:val="24"/>
          <w:szCs w:val="24"/>
        </w:rPr>
        <w:t>Time</w:t>
      </w:r>
      <w:proofErr w:type="spellEnd"/>
      <w:r w:rsidRPr="00444997">
        <w:rPr>
          <w:rFonts w:ascii="Times New Roman" w:hAnsi="Times New Roman" w:cs="Times New Roman"/>
          <w:sz w:val="24"/>
          <w:szCs w:val="24"/>
        </w:rPr>
        <w:t xml:space="preserve"> PCR </w:t>
      </w:r>
      <w:proofErr w:type="spellStart"/>
      <w:r>
        <w:rPr>
          <w:rFonts w:ascii="Times New Roman" w:hAnsi="Times New Roman" w:cs="Times New Roman"/>
          <w:sz w:val="24"/>
          <w:szCs w:val="24"/>
        </w:rPr>
        <w:t>System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využitelná pro stanovení genové exprese </w:t>
      </w:r>
      <w:r w:rsidR="00D404C4">
        <w:rPr>
          <w:rFonts w:ascii="Times New Roman" w:hAnsi="Times New Roman" w:cs="Times New Roman"/>
          <w:sz w:val="24"/>
          <w:szCs w:val="24"/>
        </w:rPr>
        <w:t>velkého počtu kandidátních genů</w:t>
      </w:r>
      <w:r w:rsidR="00385946">
        <w:rPr>
          <w:rFonts w:ascii="Times New Roman" w:hAnsi="Times New Roman" w:cs="Times New Roman"/>
          <w:sz w:val="24"/>
          <w:szCs w:val="24"/>
        </w:rPr>
        <w:t xml:space="preserve">, </w:t>
      </w:r>
      <w:r w:rsidR="00B145FA">
        <w:rPr>
          <w:rFonts w:ascii="Times New Roman" w:hAnsi="Times New Roman" w:cs="Times New Roman"/>
          <w:sz w:val="24"/>
          <w:szCs w:val="24"/>
        </w:rPr>
        <w:t xml:space="preserve">což je </w:t>
      </w:r>
      <w:r w:rsidR="00385946">
        <w:rPr>
          <w:rFonts w:ascii="Times New Roman" w:hAnsi="Times New Roman" w:cs="Times New Roman"/>
          <w:sz w:val="24"/>
          <w:szCs w:val="24"/>
        </w:rPr>
        <w:t xml:space="preserve">nezbytné pro pochopení komplexních procesů </w:t>
      </w:r>
      <w:r w:rsidR="00B145FA">
        <w:rPr>
          <w:rFonts w:ascii="Times New Roman" w:hAnsi="Times New Roman" w:cs="Times New Roman"/>
          <w:sz w:val="24"/>
          <w:szCs w:val="24"/>
        </w:rPr>
        <w:t xml:space="preserve">a </w:t>
      </w:r>
      <w:r w:rsidR="00385946">
        <w:rPr>
          <w:rFonts w:ascii="Times New Roman" w:hAnsi="Times New Roman" w:cs="Times New Roman"/>
          <w:sz w:val="24"/>
          <w:szCs w:val="24"/>
        </w:rPr>
        <w:t xml:space="preserve">popisu drah </w:t>
      </w:r>
      <w:r>
        <w:rPr>
          <w:rFonts w:ascii="Times New Roman" w:hAnsi="Times New Roman" w:cs="Times New Roman"/>
          <w:sz w:val="24"/>
          <w:szCs w:val="24"/>
        </w:rPr>
        <w:t>asociovaných s revmatoidní artritidou. Rozkr</w:t>
      </w:r>
      <w:r w:rsidR="006F20E6">
        <w:rPr>
          <w:rFonts w:ascii="Times New Roman" w:hAnsi="Times New Roman" w:cs="Times New Roman"/>
          <w:sz w:val="24"/>
          <w:szCs w:val="24"/>
        </w:rPr>
        <w:t xml:space="preserve">ytí </w:t>
      </w:r>
      <w:proofErr w:type="spellStart"/>
      <w:r w:rsidR="006F20E6">
        <w:rPr>
          <w:rFonts w:ascii="Times New Roman" w:hAnsi="Times New Roman" w:cs="Times New Roman"/>
          <w:sz w:val="24"/>
          <w:szCs w:val="24"/>
        </w:rPr>
        <w:t>cytokinové</w:t>
      </w:r>
      <w:proofErr w:type="spellEnd"/>
      <w:r w:rsidR="006F20E6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6F20E6">
        <w:rPr>
          <w:rFonts w:ascii="Times New Roman" w:hAnsi="Times New Roman" w:cs="Times New Roman"/>
          <w:sz w:val="24"/>
          <w:szCs w:val="24"/>
        </w:rPr>
        <w:t>chemokinové</w:t>
      </w:r>
      <w:proofErr w:type="spellEnd"/>
      <w:r w:rsidR="006F20E6">
        <w:rPr>
          <w:rFonts w:ascii="Times New Roman" w:hAnsi="Times New Roman" w:cs="Times New Roman"/>
          <w:sz w:val="24"/>
          <w:szCs w:val="24"/>
        </w:rPr>
        <w:t xml:space="preserve"> sítě</w:t>
      </w:r>
      <w:r>
        <w:rPr>
          <w:rFonts w:ascii="Times New Roman" w:hAnsi="Times New Roman" w:cs="Times New Roman"/>
          <w:sz w:val="24"/>
          <w:szCs w:val="24"/>
        </w:rPr>
        <w:t xml:space="preserve"> může</w:t>
      </w:r>
      <w:r w:rsidR="00C17006">
        <w:rPr>
          <w:rFonts w:ascii="Times New Roman" w:hAnsi="Times New Roman" w:cs="Times New Roman"/>
          <w:sz w:val="24"/>
          <w:szCs w:val="24"/>
        </w:rPr>
        <w:t xml:space="preserve"> významně</w:t>
      </w:r>
      <w:r>
        <w:rPr>
          <w:rFonts w:ascii="Times New Roman" w:hAnsi="Times New Roman" w:cs="Times New Roman"/>
          <w:sz w:val="24"/>
          <w:szCs w:val="24"/>
        </w:rPr>
        <w:t xml:space="preserve"> přispět k pochopení mechanismů a </w:t>
      </w:r>
      <w:r w:rsidR="00C17006">
        <w:rPr>
          <w:rFonts w:ascii="Times New Roman" w:hAnsi="Times New Roman" w:cs="Times New Roman"/>
          <w:sz w:val="24"/>
          <w:szCs w:val="24"/>
        </w:rPr>
        <w:t>identifikaci klíčových modulátorů těchto procesů</w:t>
      </w:r>
      <w:r w:rsidR="00B145FA" w:rsidRPr="00B145FA">
        <w:rPr>
          <w:rFonts w:ascii="Times New Roman" w:hAnsi="Times New Roman" w:cs="Times New Roman"/>
          <w:sz w:val="24"/>
          <w:szCs w:val="24"/>
        </w:rPr>
        <w:t xml:space="preserve"> </w:t>
      </w:r>
      <w:r w:rsidR="00B145FA">
        <w:rPr>
          <w:rFonts w:ascii="Times New Roman" w:hAnsi="Times New Roman" w:cs="Times New Roman"/>
          <w:sz w:val="24"/>
          <w:szCs w:val="24"/>
        </w:rPr>
        <w:t>u revmatoidní artritidy</w:t>
      </w:r>
      <w:r w:rsidR="00C1700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17006" w:rsidRPr="00E974A9" w:rsidRDefault="00C17006" w:rsidP="000B7CB4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Grantová podpora: </w:t>
      </w:r>
      <w:r w:rsidR="00E63B55" w:rsidRPr="00E974A9">
        <w:rPr>
          <w:rFonts w:ascii="Times New Roman" w:hAnsi="Times New Roman" w:cs="Times New Roman"/>
          <w:sz w:val="24"/>
          <w:szCs w:val="24"/>
        </w:rPr>
        <w:t xml:space="preserve">MZ CR </w:t>
      </w:r>
      <w:r w:rsidR="00E974A9" w:rsidRPr="00E974A9">
        <w:rPr>
          <w:rFonts w:ascii="Times New Roman" w:hAnsi="Times New Roman" w:cs="Times New Roman"/>
          <w:sz w:val="24"/>
          <w:szCs w:val="24"/>
        </w:rPr>
        <w:t>VES</w:t>
      </w:r>
      <w:r w:rsidR="0088676B" w:rsidRPr="00E974A9">
        <w:rPr>
          <w:rFonts w:ascii="Times New Roman" w:hAnsi="Times New Roman" w:cs="Times New Roman"/>
          <w:bCs/>
          <w:sz w:val="24"/>
          <w:szCs w:val="24"/>
        </w:rPr>
        <w:t>15-28659A</w:t>
      </w:r>
      <w:bookmarkStart w:id="0" w:name="_GoBack"/>
      <w:bookmarkEnd w:id="0"/>
    </w:p>
    <w:sectPr w:rsidR="00C17006" w:rsidRPr="00E974A9" w:rsidSect="00C17006"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85A3D"/>
    <w:rsid w:val="000B7CB4"/>
    <w:rsid w:val="00110CA3"/>
    <w:rsid w:val="001252CF"/>
    <w:rsid w:val="00147DB2"/>
    <w:rsid w:val="0019784A"/>
    <w:rsid w:val="00215E9B"/>
    <w:rsid w:val="00241751"/>
    <w:rsid w:val="0028007F"/>
    <w:rsid w:val="002B1014"/>
    <w:rsid w:val="00385946"/>
    <w:rsid w:val="004144A1"/>
    <w:rsid w:val="004433AB"/>
    <w:rsid w:val="00444997"/>
    <w:rsid w:val="00482103"/>
    <w:rsid w:val="004D1A8E"/>
    <w:rsid w:val="00511F78"/>
    <w:rsid w:val="00577369"/>
    <w:rsid w:val="00585A3D"/>
    <w:rsid w:val="00622F68"/>
    <w:rsid w:val="006534DE"/>
    <w:rsid w:val="006A7658"/>
    <w:rsid w:val="006E4950"/>
    <w:rsid w:val="006F20E6"/>
    <w:rsid w:val="00785B18"/>
    <w:rsid w:val="0088676B"/>
    <w:rsid w:val="00893E7D"/>
    <w:rsid w:val="008B7E45"/>
    <w:rsid w:val="00923E0D"/>
    <w:rsid w:val="009A4C81"/>
    <w:rsid w:val="00A048C1"/>
    <w:rsid w:val="00A30636"/>
    <w:rsid w:val="00AB2C46"/>
    <w:rsid w:val="00AD7CF3"/>
    <w:rsid w:val="00B145FA"/>
    <w:rsid w:val="00B84766"/>
    <w:rsid w:val="00BB079C"/>
    <w:rsid w:val="00BF0D25"/>
    <w:rsid w:val="00C17006"/>
    <w:rsid w:val="00CB088E"/>
    <w:rsid w:val="00CF7A9C"/>
    <w:rsid w:val="00D404C4"/>
    <w:rsid w:val="00E009BB"/>
    <w:rsid w:val="00E4060A"/>
    <w:rsid w:val="00E604E0"/>
    <w:rsid w:val="00E63B55"/>
    <w:rsid w:val="00E974A9"/>
    <w:rsid w:val="00F23602"/>
    <w:rsid w:val="00FF49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B7E4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hps">
    <w:name w:val="hps"/>
    <w:basedOn w:val="Standardnpsmoodstavce"/>
    <w:rsid w:val="00585A3D"/>
  </w:style>
  <w:style w:type="character" w:customStyle="1" w:styleId="atn">
    <w:name w:val="atn"/>
    <w:basedOn w:val="Standardnpsmoodstavce"/>
    <w:rsid w:val="00585A3D"/>
  </w:style>
  <w:style w:type="paragraph" w:customStyle="1" w:styleId="Default">
    <w:name w:val="Default"/>
    <w:rsid w:val="00585A3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hps">
    <w:name w:val="hps"/>
    <w:basedOn w:val="Standardnpsmoodstavce"/>
    <w:rsid w:val="00585A3D"/>
  </w:style>
  <w:style w:type="character" w:customStyle="1" w:styleId="atn">
    <w:name w:val="atn"/>
    <w:basedOn w:val="Standardnpsmoodstavce"/>
    <w:rsid w:val="00585A3D"/>
  </w:style>
  <w:style w:type="paragraph" w:customStyle="1" w:styleId="Default">
    <w:name w:val="Default"/>
    <w:rsid w:val="00585A3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909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46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70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237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2768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0743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3869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174418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37985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3579273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182034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89516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763653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92833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369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45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74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2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770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1362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8854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1121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1481714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0970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519859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9082675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923931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5948710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53501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316</Words>
  <Characters>1868</Characters>
  <Application>Microsoft Office Word</Application>
  <DocSecurity>4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UP Imunologie</Company>
  <LinksUpToDate>false</LinksUpToDate>
  <CharactersWithSpaces>2180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Fillerová Regina, Ing.</dc:creator>
  <cp:lastModifiedBy>58358</cp:lastModifiedBy>
  <cp:revision>2</cp:revision>
  <cp:lastPrinted>2015-09-08T10:51:00Z</cp:lastPrinted>
  <dcterms:created xsi:type="dcterms:W3CDTF">2015-09-08T11:00:00Z</dcterms:created>
  <dcterms:modified xsi:type="dcterms:W3CDTF">2015-09-08T11:00:00Z</dcterms:modified>
</cp:coreProperties>
</file>