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23" w:rsidRDefault="004E5F9B">
      <w:proofErr w:type="spellStart"/>
      <w:r>
        <w:t>Hospital</w:t>
      </w:r>
      <w:proofErr w:type="spellEnd"/>
      <w:r>
        <w:t xml:space="preserve"> management</w:t>
      </w:r>
    </w:p>
    <w:p w:rsidR="004E5F9B" w:rsidRDefault="004E5F9B" w:rsidP="004E5F9B">
      <w:r w:rsidRPr="004E5F9B">
        <w:t>V</w:t>
      </w:r>
      <w:r>
        <w:t> bloku I.</w:t>
      </w:r>
      <w:r w:rsidR="00F011D0">
        <w:t xml:space="preserve"> – </w:t>
      </w:r>
      <w:r w:rsidR="00F011D0" w:rsidRPr="00F011D0">
        <w:rPr>
          <w:b/>
        </w:rPr>
        <w:t>Nemocnice budoucnosti</w:t>
      </w:r>
      <w:r w:rsidRPr="004E5F9B">
        <w:t xml:space="preserve"> proběhne diskuze na tato témata</w:t>
      </w:r>
      <w:r>
        <w:t>:</w:t>
      </w:r>
    </w:p>
    <w:p w:rsidR="00F011D0" w:rsidRDefault="00F011D0" w:rsidP="004E5F9B">
      <w:pPr>
        <w:pStyle w:val="Odstavecseseznamem"/>
        <w:numPr>
          <w:ilvl w:val="0"/>
          <w:numId w:val="2"/>
        </w:numPr>
      </w:pPr>
      <w:r>
        <w:t>Nová architektura nemocničních budov</w:t>
      </w:r>
    </w:p>
    <w:p w:rsidR="00F011D0" w:rsidRDefault="004E5F9B" w:rsidP="00F011D0">
      <w:pPr>
        <w:pStyle w:val="Odstavecseseznamem"/>
        <w:numPr>
          <w:ilvl w:val="0"/>
          <w:numId w:val="2"/>
        </w:numPr>
      </w:pPr>
      <w:r>
        <w:t>Začlenění zdravotnictví do konceptu Smart city</w:t>
      </w:r>
    </w:p>
    <w:p w:rsidR="00792C80" w:rsidRDefault="00792C80" w:rsidP="00792C80">
      <w:r>
        <w:t>V bloku II.</w:t>
      </w:r>
      <w:r w:rsidR="00F011D0">
        <w:t xml:space="preserve"> </w:t>
      </w:r>
      <w:r w:rsidR="00F011D0" w:rsidRPr="00F011D0">
        <w:rPr>
          <w:b/>
        </w:rPr>
        <w:t>Inovace ve zdravotnictví</w:t>
      </w:r>
      <w:r>
        <w:t xml:space="preserve"> </w:t>
      </w:r>
      <w:r w:rsidRPr="00792C80">
        <w:t>proběhne diskuze na tato témata:</w:t>
      </w:r>
    </w:p>
    <w:p w:rsidR="00792C80" w:rsidRDefault="00792C80" w:rsidP="00792C80">
      <w:pPr>
        <w:pStyle w:val="Odstavecseseznamem"/>
        <w:numPr>
          <w:ilvl w:val="0"/>
          <w:numId w:val="2"/>
        </w:numPr>
      </w:pPr>
      <w:r>
        <w:t>Implementace inovací ve zdravotnictví</w:t>
      </w:r>
    </w:p>
    <w:p w:rsidR="00792C80" w:rsidRDefault="00792C80" w:rsidP="00792C80">
      <w:pPr>
        <w:pStyle w:val="Odstavecseseznamem"/>
        <w:numPr>
          <w:ilvl w:val="0"/>
          <w:numId w:val="2"/>
        </w:numPr>
      </w:pPr>
      <w:r>
        <w:t>Umělá inteligence a její role a aplikace ve zdravotnictví</w:t>
      </w:r>
    </w:p>
    <w:p w:rsidR="00792C80" w:rsidRDefault="00792C80" w:rsidP="00792C80">
      <w:pPr>
        <w:pStyle w:val="Odstavecseseznamem"/>
        <w:numPr>
          <w:ilvl w:val="0"/>
          <w:numId w:val="2"/>
        </w:numPr>
      </w:pPr>
      <w:r>
        <w:t>Jak využít asistenční roboty ve zdravotních a sociálních službách – praktická ukázka robota</w:t>
      </w:r>
    </w:p>
    <w:p w:rsidR="00792C80" w:rsidRDefault="00792C80" w:rsidP="00792C80">
      <w:pPr>
        <w:pStyle w:val="Odstavecseseznamem"/>
        <w:numPr>
          <w:ilvl w:val="0"/>
          <w:numId w:val="2"/>
        </w:numPr>
      </w:pPr>
      <w:r>
        <w:t>Využití chytrých brýlí ve zdravotnictví</w:t>
      </w:r>
    </w:p>
    <w:p w:rsidR="00792C80" w:rsidRDefault="006F64A1" w:rsidP="00792C80">
      <w:pPr>
        <w:pStyle w:val="Odstavecseseznamem"/>
        <w:numPr>
          <w:ilvl w:val="0"/>
          <w:numId w:val="2"/>
        </w:numPr>
      </w:pPr>
      <w:r>
        <w:t>Monitoring pacientů pomocí kamer v domácím prostředí</w:t>
      </w:r>
    </w:p>
    <w:p w:rsidR="006F64A1" w:rsidRDefault="006F64A1" w:rsidP="00792C80">
      <w:pPr>
        <w:pStyle w:val="Odstavecseseznamem"/>
        <w:numPr>
          <w:ilvl w:val="0"/>
          <w:numId w:val="2"/>
        </w:numPr>
      </w:pPr>
      <w:r>
        <w:t>Budoucnost kardiologie s využitím ICT nástrojů</w:t>
      </w:r>
    </w:p>
    <w:p w:rsidR="006F64A1" w:rsidRDefault="006F64A1" w:rsidP="00792C80">
      <w:pPr>
        <w:pStyle w:val="Odstavecseseznamem"/>
        <w:numPr>
          <w:ilvl w:val="0"/>
          <w:numId w:val="2"/>
        </w:numPr>
      </w:pPr>
      <w:r>
        <w:t>Jak efektivně zpracovávat big data pomocí moderních nástrojů</w:t>
      </w:r>
    </w:p>
    <w:p w:rsidR="006F64A1" w:rsidRDefault="006F64A1" w:rsidP="006F64A1">
      <w:r>
        <w:t>V bloku III.</w:t>
      </w:r>
      <w:r w:rsidR="00F011D0">
        <w:t xml:space="preserve"> </w:t>
      </w:r>
      <w:r w:rsidR="00F011D0" w:rsidRPr="00F011D0">
        <w:rPr>
          <w:b/>
        </w:rPr>
        <w:t>Digitalizace zdravotnictví</w:t>
      </w:r>
      <w:r w:rsidR="00F011D0">
        <w:t xml:space="preserve"> p</w:t>
      </w:r>
      <w:r>
        <w:t>roběhne diskuze na tato témata:</w:t>
      </w:r>
    </w:p>
    <w:p w:rsidR="006F64A1" w:rsidRDefault="006F64A1" w:rsidP="006F64A1">
      <w:pPr>
        <w:pStyle w:val="Odstavecseseznamem"/>
        <w:numPr>
          <w:ilvl w:val="0"/>
          <w:numId w:val="3"/>
        </w:numPr>
      </w:pPr>
      <w:r>
        <w:t>Integrace dat ve zdravotnictví</w:t>
      </w:r>
      <w:bookmarkStart w:id="0" w:name="_GoBack"/>
      <w:bookmarkEnd w:id="0"/>
    </w:p>
    <w:p w:rsidR="006F64A1" w:rsidRDefault="006F64A1" w:rsidP="006F64A1">
      <w:pPr>
        <w:pStyle w:val="Odstavecseseznamem"/>
        <w:numPr>
          <w:ilvl w:val="0"/>
          <w:numId w:val="3"/>
        </w:numPr>
      </w:pPr>
      <w:r>
        <w:t>Telemedicína a její budoucnost z pohledu Ministerstva zdravotnictví</w:t>
      </w:r>
    </w:p>
    <w:p w:rsidR="006F64A1" w:rsidRDefault="006F64A1" w:rsidP="006F64A1">
      <w:pPr>
        <w:pStyle w:val="Odstavecseseznamem"/>
        <w:numPr>
          <w:ilvl w:val="0"/>
          <w:numId w:val="3"/>
        </w:numPr>
      </w:pPr>
      <w:r>
        <w:t>Zavádění inovací do prostředí českého zdravotnictví</w:t>
      </w:r>
    </w:p>
    <w:p w:rsidR="006F64A1" w:rsidRDefault="006F64A1" w:rsidP="006F64A1">
      <w:pPr>
        <w:pStyle w:val="Odstavecseseznamem"/>
        <w:numPr>
          <w:ilvl w:val="0"/>
          <w:numId w:val="3"/>
        </w:numPr>
      </w:pPr>
      <w:r>
        <w:t>Komercionalizace inovací v Izraeli</w:t>
      </w:r>
    </w:p>
    <w:p w:rsidR="006F64A1" w:rsidRDefault="006F64A1" w:rsidP="006F64A1">
      <w:pPr>
        <w:pStyle w:val="Odstavecseseznamem"/>
        <w:numPr>
          <w:ilvl w:val="0"/>
          <w:numId w:val="3"/>
        </w:numPr>
      </w:pPr>
      <w:r>
        <w:t>C</w:t>
      </w:r>
      <w:r w:rsidRPr="006F64A1">
        <w:t>erti</w:t>
      </w:r>
      <w:r>
        <w:t>fikace na bezpapírovou nemocnici</w:t>
      </w:r>
    </w:p>
    <w:p w:rsidR="006F64A1" w:rsidRDefault="006F64A1" w:rsidP="006F64A1">
      <w:pPr>
        <w:pStyle w:val="Odstavecseseznamem"/>
        <w:numPr>
          <w:ilvl w:val="0"/>
          <w:numId w:val="3"/>
        </w:numPr>
      </w:pPr>
      <w:r>
        <w:t>Adopce modelu EMRAM (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Adoption</w:t>
      </w:r>
      <w:proofErr w:type="spellEnd"/>
      <w:r>
        <w:t xml:space="preserve"> Model)</w:t>
      </w:r>
      <w:r w:rsidR="003C4762">
        <w:t xml:space="preserve"> v Evropě</w:t>
      </w:r>
    </w:p>
    <w:p w:rsidR="004E5F9B" w:rsidRDefault="004E5F9B" w:rsidP="004E5F9B"/>
    <w:sectPr w:rsidR="004E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F6332"/>
    <w:multiLevelType w:val="hybridMultilevel"/>
    <w:tmpl w:val="8508F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0767D"/>
    <w:multiLevelType w:val="hybridMultilevel"/>
    <w:tmpl w:val="E2D49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62C41"/>
    <w:multiLevelType w:val="hybridMultilevel"/>
    <w:tmpl w:val="0C102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9B"/>
    <w:rsid w:val="003C4762"/>
    <w:rsid w:val="004E5F9B"/>
    <w:rsid w:val="006F64A1"/>
    <w:rsid w:val="00792C80"/>
    <w:rsid w:val="008D1747"/>
    <w:rsid w:val="00F011D0"/>
    <w:rsid w:val="00F1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44568-CDCF-4B98-ACAC-A83C26EE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Štýbnar Michal, Mgr.</dc:creator>
  <cp:keywords/>
  <dc:description/>
  <cp:lastModifiedBy>Štýbnar Michal, Mgr.</cp:lastModifiedBy>
  <cp:revision>4</cp:revision>
  <dcterms:created xsi:type="dcterms:W3CDTF">2019-10-08T12:17:00Z</dcterms:created>
  <dcterms:modified xsi:type="dcterms:W3CDTF">2019-10-08T12:30:00Z</dcterms:modified>
</cp:coreProperties>
</file>